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BE" w:rsidRDefault="000D15CC" w:rsidP="00797886">
      <w:pPr>
        <w:shd w:val="clear" w:color="auto" w:fill="EEECE1" w:themeFill="background2"/>
        <w:jc w:val="center"/>
        <w:rPr>
          <w:rFonts w:asciiTheme="majorBidi" w:hAnsiTheme="majorBidi" w:cstheme="majorBidi"/>
          <w:b/>
          <w:bCs/>
          <w:color w:val="1F497D" w:themeColor="text2"/>
          <w:sz w:val="56"/>
          <w:szCs w:val="56"/>
          <w:u w:val="single"/>
        </w:rPr>
      </w:pPr>
      <w:r>
        <w:rPr>
          <w:rFonts w:asciiTheme="majorBidi" w:hAnsiTheme="majorBidi" w:cstheme="majorBidi"/>
          <w:b/>
          <w:bCs/>
          <w:noProof/>
          <w:color w:val="1F497D" w:themeColor="text2"/>
          <w:sz w:val="56"/>
          <w:szCs w:val="56"/>
          <w:u w:val="single"/>
        </w:rPr>
        <w:drawing>
          <wp:inline distT="0" distB="0" distL="0" distR="0">
            <wp:extent cx="1570990" cy="1903570"/>
            <wp:effectExtent l="0" t="0" r="0" b="1905"/>
            <wp:docPr id="2" name="Picture 2" descr="F:\IMG_20180401_23163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_20180401_231636-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990" cy="1903570"/>
                    </a:xfrm>
                    <a:prstGeom prst="rect">
                      <a:avLst/>
                    </a:prstGeom>
                    <a:noFill/>
                    <a:ln>
                      <a:noFill/>
                    </a:ln>
                  </pic:spPr>
                </pic:pic>
              </a:graphicData>
            </a:graphic>
          </wp:inline>
        </w:drawing>
      </w:r>
      <w:r w:rsidR="00D341BE" w:rsidRPr="00D341BE">
        <w:rPr>
          <w:rFonts w:asciiTheme="majorBidi" w:hAnsiTheme="majorBidi" w:cstheme="majorBidi"/>
          <w:b/>
          <w:bCs/>
          <w:color w:val="1F497D" w:themeColor="text2"/>
          <w:sz w:val="56"/>
          <w:szCs w:val="56"/>
          <w:u w:val="single"/>
        </w:rPr>
        <w:t>Profile</w:t>
      </w:r>
    </w:p>
    <w:p w:rsidR="00976000" w:rsidRPr="008B674C" w:rsidRDefault="00A01C30" w:rsidP="00976000">
      <w:pPr>
        <w:pStyle w:val="Default"/>
        <w:rPr>
          <w:rFonts w:asciiTheme="minorHAnsi" w:hAnsiTheme="minorHAnsi"/>
          <w:b/>
          <w:bCs/>
        </w:rPr>
      </w:pPr>
      <w:r w:rsidRPr="00F630B3">
        <w:rPr>
          <w:rFonts w:ascii="Calibri" w:hAnsi="Calibri"/>
        </w:rPr>
        <w:t xml:space="preserve">I have a </w:t>
      </w:r>
      <w:r w:rsidR="00582D39">
        <w:rPr>
          <w:rFonts w:ascii="Calibri" w:hAnsi="Calibri"/>
        </w:rPr>
        <w:t xml:space="preserve">technical </w:t>
      </w:r>
      <w:r w:rsidR="00201AFC">
        <w:rPr>
          <w:rFonts w:ascii="Calibri" w:hAnsi="Calibri"/>
        </w:rPr>
        <w:t>diploma from</w:t>
      </w:r>
      <w:r w:rsidRPr="00F630B3">
        <w:rPr>
          <w:rFonts w:ascii="Calibri" w:hAnsi="Calibri"/>
        </w:rPr>
        <w:t xml:space="preserve"> </w:t>
      </w:r>
      <w:r w:rsidR="00201AFC" w:rsidRPr="00201AFC">
        <w:rPr>
          <w:lang w:val="en-GB"/>
        </w:rPr>
        <w:t>Abdulatif Al_hamad University of technology</w:t>
      </w:r>
      <w:r w:rsidRPr="00F630B3">
        <w:rPr>
          <w:rFonts w:ascii="Calibri" w:hAnsi="Calibri"/>
        </w:rPr>
        <w:t xml:space="preserve"> - Faculty of Engineering - Department of Electrical and Electronic Engineering. I </w:t>
      </w:r>
      <w:r w:rsidR="00976000" w:rsidRPr="00F630B3">
        <w:rPr>
          <w:rFonts w:ascii="Calibri" w:hAnsi="Calibri"/>
        </w:rPr>
        <w:t xml:space="preserve">have </w:t>
      </w:r>
      <w:r w:rsidR="00976000">
        <w:rPr>
          <w:rFonts w:ascii="Calibri" w:hAnsi="Calibri"/>
        </w:rPr>
        <w:t>three years’</w:t>
      </w:r>
      <w:r w:rsidR="00976000" w:rsidRPr="00F630B3">
        <w:rPr>
          <w:rFonts w:ascii="Calibri" w:hAnsi="Calibri"/>
        </w:rPr>
        <w:t xml:space="preserve"> experience</w:t>
      </w:r>
      <w:r w:rsidRPr="00F630B3">
        <w:rPr>
          <w:rFonts w:ascii="Calibri" w:hAnsi="Calibri"/>
        </w:rPr>
        <w:t xml:space="preserve"> as a trainee in </w:t>
      </w:r>
      <w:r w:rsidR="00976000" w:rsidRPr="00976000">
        <w:rPr>
          <w:rFonts w:asciiTheme="minorHAnsi" w:hAnsiTheme="minorHAnsi"/>
        </w:rPr>
        <w:t>Al_Ikhlas engineering workshop</w:t>
      </w:r>
      <w:r w:rsidR="00976000">
        <w:rPr>
          <w:rFonts w:asciiTheme="minorHAnsi" w:hAnsiTheme="minorHAnsi"/>
          <w:b/>
          <w:bCs/>
        </w:rPr>
        <w:t xml:space="preserve"> </w:t>
      </w:r>
    </w:p>
    <w:p w:rsidR="00E52FC3" w:rsidRPr="00F630B3" w:rsidRDefault="00976000" w:rsidP="00976000">
      <w:pPr>
        <w:pStyle w:val="Default"/>
        <w:rPr>
          <w:rFonts w:ascii="Calibri" w:hAnsi="Calibri"/>
        </w:rPr>
      </w:pPr>
      <w:r w:rsidRPr="00F630B3">
        <w:rPr>
          <w:rFonts w:ascii="Calibri" w:hAnsi="Calibri"/>
        </w:rPr>
        <w:t>And</w:t>
      </w:r>
      <w:r w:rsidR="00A01C30" w:rsidRPr="00F630B3">
        <w:rPr>
          <w:rFonts w:ascii="Calibri" w:hAnsi="Calibri"/>
        </w:rPr>
        <w:t xml:space="preserve"> I have the analytical capabilities, technical skills and knowledge required to design electrical applications, commissioning testing and maintenance. As I have an excellent ability to deal with the computer and its applications.</w:t>
      </w:r>
      <w:r w:rsidR="00CD6F7F" w:rsidRPr="00F630B3">
        <w:rPr>
          <w:rFonts w:ascii="Calibri" w:hAnsi="Calibri"/>
        </w:rPr>
        <w:br w:type="column"/>
      </w:r>
    </w:p>
    <w:p w:rsidR="00E52FC3" w:rsidRPr="00E23A77" w:rsidRDefault="00E52FC3" w:rsidP="00E52FC3">
      <w:pPr>
        <w:pStyle w:val="Default"/>
        <w:jc w:val="center"/>
        <w:rPr>
          <w:rFonts w:ascii="Segoe Print" w:hAnsi="Segoe Print"/>
          <w:sz w:val="28"/>
          <w:szCs w:val="28"/>
        </w:rPr>
      </w:pPr>
    </w:p>
    <w:p w:rsidR="00E52FC3" w:rsidRPr="006B75A7" w:rsidRDefault="008B0596" w:rsidP="00935B73">
      <w:pPr>
        <w:pStyle w:val="Default"/>
        <w:jc w:val="center"/>
        <w:rPr>
          <w:rFonts w:ascii="Calibri Light" w:hAnsi="Calibri Light"/>
          <w:i/>
          <w:iCs/>
          <w:sz w:val="36"/>
          <w:szCs w:val="36"/>
        </w:rPr>
      </w:pPr>
      <w:r>
        <w:rPr>
          <w:rFonts w:ascii="Segoe Print" w:hAnsi="Segoe Print"/>
          <w:i/>
          <w:iCs/>
          <w:sz w:val="36"/>
          <w:szCs w:val="36"/>
        </w:rPr>
        <w:tab/>
        <w:t>FAISAL MOHAMED HASSAN ALI</w:t>
      </w:r>
    </w:p>
    <w:p w:rsidR="00BD29DA" w:rsidRPr="00703CB9" w:rsidRDefault="00BD29DA" w:rsidP="00E52FC3">
      <w:pPr>
        <w:jc w:val="both"/>
        <w:rPr>
          <w:rFonts w:ascii="Segoe Print" w:eastAsia="MS Gothic" w:hAnsi="Segoe Print"/>
          <w:b/>
          <w:bCs/>
          <w:color w:val="000000" w:themeColor="text1"/>
          <w:sz w:val="32"/>
          <w:szCs w:val="32"/>
        </w:rPr>
      </w:pPr>
    </w:p>
    <w:p w:rsidR="00CD6F7F" w:rsidRPr="00703CB9" w:rsidRDefault="00CD6F7F" w:rsidP="008B0596">
      <w:pPr>
        <w:jc w:val="center"/>
        <w:rPr>
          <w:i/>
          <w:iCs/>
          <w:color w:val="1F497D" w:themeColor="text2"/>
          <w:sz w:val="32"/>
          <w:szCs w:val="32"/>
        </w:rPr>
      </w:pPr>
      <w:r w:rsidRPr="00703CB9">
        <w:rPr>
          <w:i/>
          <w:iCs/>
          <w:color w:val="1F497D" w:themeColor="text2"/>
          <w:sz w:val="32"/>
          <w:szCs w:val="32"/>
        </w:rPr>
        <w:t xml:space="preserve">Electrical </w:t>
      </w:r>
      <w:r w:rsidR="008B0596">
        <w:rPr>
          <w:i/>
          <w:iCs/>
          <w:color w:val="1F497D" w:themeColor="text2"/>
          <w:sz w:val="32"/>
          <w:szCs w:val="32"/>
        </w:rPr>
        <w:t>technical</w:t>
      </w:r>
    </w:p>
    <w:p w:rsidR="00CD6F7F" w:rsidRPr="00C80825" w:rsidRDefault="00CD6F7F" w:rsidP="0095142F">
      <w:pPr>
        <w:jc w:val="center"/>
        <w:rPr>
          <w:rFonts w:asciiTheme="majorBidi" w:hAnsiTheme="majorBidi" w:cstheme="majorBidi"/>
          <w:sz w:val="24"/>
          <w:szCs w:val="24"/>
        </w:rPr>
      </w:pPr>
      <w:r w:rsidRPr="00C80825">
        <w:rPr>
          <w:rFonts w:asciiTheme="majorBidi" w:hAnsiTheme="majorBidi" w:cstheme="majorBidi"/>
          <w:sz w:val="24"/>
          <w:szCs w:val="24"/>
        </w:rPr>
        <w:t xml:space="preserve">Sex: </w:t>
      </w:r>
      <w:r w:rsidR="00B66002">
        <w:rPr>
          <w:rFonts w:asciiTheme="majorBidi" w:hAnsiTheme="majorBidi" w:cstheme="majorBidi"/>
          <w:sz w:val="24"/>
          <w:szCs w:val="24"/>
        </w:rPr>
        <w:t>Male - Date</w:t>
      </w:r>
      <w:r w:rsidRPr="00C80825">
        <w:rPr>
          <w:rFonts w:asciiTheme="majorBidi" w:hAnsiTheme="majorBidi" w:cstheme="majorBidi"/>
          <w:sz w:val="24"/>
          <w:szCs w:val="24"/>
        </w:rPr>
        <w:t xml:space="preserve"> of Birth: </w:t>
      </w:r>
      <w:r w:rsidR="006B75A7">
        <w:rPr>
          <w:rFonts w:asciiTheme="majorBidi" w:hAnsiTheme="majorBidi" w:cstheme="majorBidi"/>
          <w:sz w:val="24"/>
          <w:szCs w:val="24"/>
        </w:rPr>
        <w:t>20</w:t>
      </w:r>
      <w:r w:rsidRPr="00C80825">
        <w:rPr>
          <w:rFonts w:asciiTheme="majorBidi" w:hAnsiTheme="majorBidi" w:cstheme="majorBidi"/>
          <w:sz w:val="24"/>
          <w:szCs w:val="24"/>
        </w:rPr>
        <w:t>/0</w:t>
      </w:r>
      <w:r w:rsidR="0095142F">
        <w:rPr>
          <w:rFonts w:asciiTheme="majorBidi" w:hAnsiTheme="majorBidi" w:cstheme="majorBidi"/>
          <w:sz w:val="24"/>
          <w:szCs w:val="24"/>
        </w:rPr>
        <w:t>9</w:t>
      </w:r>
      <w:r w:rsidRPr="00C80825">
        <w:rPr>
          <w:rFonts w:asciiTheme="majorBidi" w:hAnsiTheme="majorBidi" w:cstheme="majorBidi"/>
          <w:sz w:val="24"/>
          <w:szCs w:val="24"/>
        </w:rPr>
        <w:t>/</w:t>
      </w:r>
      <w:r w:rsidR="00B66002" w:rsidRPr="00C80825">
        <w:rPr>
          <w:rFonts w:asciiTheme="majorBidi" w:hAnsiTheme="majorBidi" w:cstheme="majorBidi"/>
          <w:sz w:val="24"/>
          <w:szCs w:val="24"/>
        </w:rPr>
        <w:t>199</w:t>
      </w:r>
      <w:r w:rsidR="007C4B43">
        <w:rPr>
          <w:rFonts w:asciiTheme="majorBidi" w:hAnsiTheme="majorBidi" w:cstheme="majorBidi"/>
          <w:sz w:val="24"/>
          <w:szCs w:val="24"/>
        </w:rPr>
        <w:t>5</w:t>
      </w:r>
      <w:r w:rsidR="00B66002">
        <w:rPr>
          <w:rFonts w:asciiTheme="majorBidi" w:hAnsiTheme="majorBidi" w:cstheme="majorBidi"/>
          <w:sz w:val="24"/>
          <w:szCs w:val="24"/>
        </w:rPr>
        <w:t xml:space="preserve"> - Nationality</w:t>
      </w:r>
      <w:r w:rsidRPr="00C80825">
        <w:rPr>
          <w:rFonts w:asciiTheme="majorBidi" w:hAnsiTheme="majorBidi" w:cstheme="majorBidi"/>
          <w:sz w:val="24"/>
          <w:szCs w:val="24"/>
        </w:rPr>
        <w:t>: Sudanese</w:t>
      </w:r>
    </w:p>
    <w:p w:rsidR="00935B73" w:rsidRDefault="00CD6F7F" w:rsidP="00935B73">
      <w:pPr>
        <w:pStyle w:val="Default"/>
        <w:rPr>
          <w:rFonts w:asciiTheme="majorBidi" w:hAnsiTheme="majorBidi" w:cstheme="majorBidi"/>
        </w:rPr>
      </w:pPr>
      <w:r w:rsidRPr="00C80825">
        <w:rPr>
          <w:rFonts w:asciiTheme="majorBidi" w:hAnsiTheme="majorBidi" w:cstheme="majorBidi"/>
        </w:rPr>
        <w:t xml:space="preserve">Address: Sudan, </w:t>
      </w:r>
      <w:r w:rsidR="00935B73" w:rsidRPr="00935B73">
        <w:rPr>
          <w:rFonts w:asciiTheme="majorBidi" w:hAnsiTheme="majorBidi" w:cstheme="majorBidi"/>
        </w:rPr>
        <w:t>the northern state</w:t>
      </w:r>
      <w:r w:rsidR="00935B73">
        <w:rPr>
          <w:rFonts w:asciiTheme="majorBidi" w:hAnsiTheme="majorBidi" w:cstheme="majorBidi"/>
        </w:rPr>
        <w:t xml:space="preserve"> </w:t>
      </w:r>
    </w:p>
    <w:p w:rsidR="00CD6F7F" w:rsidRPr="00E52FC3" w:rsidRDefault="00B66002" w:rsidP="008B0596">
      <w:pPr>
        <w:pStyle w:val="Default"/>
      </w:pPr>
      <w:r>
        <w:rPr>
          <w:rFonts w:asciiTheme="majorBidi" w:hAnsiTheme="majorBidi" w:cstheme="majorBidi"/>
        </w:rPr>
        <w:t>-E</w:t>
      </w:r>
      <w:r w:rsidR="00ED2AF5">
        <w:rPr>
          <w:rFonts w:asciiTheme="majorBidi" w:hAnsiTheme="majorBidi" w:cstheme="majorBidi"/>
        </w:rPr>
        <w:t>-</w:t>
      </w:r>
      <w:r w:rsidR="009E730E" w:rsidRPr="00C80825">
        <w:rPr>
          <w:rFonts w:asciiTheme="majorBidi" w:hAnsiTheme="majorBidi" w:cstheme="majorBidi"/>
        </w:rPr>
        <w:t>mail</w:t>
      </w:r>
      <w:r w:rsidR="009E730E">
        <w:rPr>
          <w:rFonts w:asciiTheme="majorBidi" w:hAnsiTheme="majorBidi" w:cstheme="majorBidi"/>
        </w:rPr>
        <w:t>:</w:t>
      </w:r>
      <w:r w:rsidR="00197CAA">
        <w:rPr>
          <w:rFonts w:asciiTheme="majorBidi" w:hAnsiTheme="majorBidi" w:cstheme="majorBidi"/>
        </w:rPr>
        <w:t xml:space="preserve"> </w:t>
      </w:r>
      <w:r w:rsidR="008B0596">
        <w:rPr>
          <w:rFonts w:asciiTheme="majorBidi" w:hAnsiTheme="majorBidi" w:cstheme="majorBidi"/>
          <w:color w:val="1F497D" w:themeColor="text2"/>
          <w:u w:val="single"/>
        </w:rPr>
        <w:t>faisalskyh</w:t>
      </w:r>
      <w:r w:rsidR="00E52FC3" w:rsidRPr="007D3568">
        <w:rPr>
          <w:rFonts w:asciiTheme="majorBidi" w:hAnsiTheme="majorBidi" w:cstheme="majorBidi"/>
          <w:color w:val="1F497D" w:themeColor="text2"/>
          <w:u w:val="single"/>
        </w:rPr>
        <w:t>@gmail.com</w:t>
      </w:r>
    </w:p>
    <w:p w:rsidR="00E52FC3" w:rsidRPr="007D3568" w:rsidRDefault="00197CAA" w:rsidP="008B0596">
      <w:pPr>
        <w:rPr>
          <w:rFonts w:asciiTheme="majorBidi" w:hAnsiTheme="majorBidi" w:cstheme="majorBidi"/>
          <w:color w:val="1F497D" w:themeColor="text2"/>
          <w:sz w:val="24"/>
          <w:szCs w:val="24"/>
          <w:u w:val="single"/>
        </w:rPr>
      </w:pPr>
      <w:r w:rsidRPr="009E218B">
        <w:rPr>
          <w:rFonts w:asciiTheme="majorBidi" w:hAnsiTheme="majorBidi" w:cstheme="majorBidi"/>
          <w:color w:val="000000" w:themeColor="text1"/>
          <w:sz w:val="24"/>
          <w:szCs w:val="24"/>
        </w:rPr>
        <w:t xml:space="preserve">-Tel </w:t>
      </w:r>
      <w:r>
        <w:rPr>
          <w:rFonts w:asciiTheme="majorBidi" w:hAnsiTheme="majorBidi" w:cstheme="majorBidi"/>
          <w:color w:val="1F497D" w:themeColor="text2"/>
          <w:sz w:val="24"/>
          <w:szCs w:val="24"/>
        </w:rPr>
        <w:t xml:space="preserve">     </w:t>
      </w:r>
      <w:r w:rsidRPr="00197CAA">
        <w:rPr>
          <w:rFonts w:asciiTheme="majorBidi" w:hAnsiTheme="majorBidi" w:cstheme="majorBidi"/>
          <w:color w:val="1F497D" w:themeColor="text2"/>
          <w:sz w:val="24"/>
          <w:szCs w:val="24"/>
        </w:rPr>
        <w:t>:</w:t>
      </w:r>
      <w:r>
        <w:rPr>
          <w:rFonts w:asciiTheme="majorBidi" w:hAnsiTheme="majorBidi" w:cstheme="majorBidi"/>
          <w:color w:val="1F497D" w:themeColor="text2"/>
          <w:sz w:val="24"/>
          <w:szCs w:val="24"/>
        </w:rPr>
        <w:t xml:space="preserve"> </w:t>
      </w:r>
      <w:r w:rsidR="00E52FC3" w:rsidRPr="007D3568">
        <w:rPr>
          <w:rFonts w:asciiTheme="majorBidi" w:hAnsiTheme="majorBidi" w:cstheme="majorBidi"/>
          <w:color w:val="1F497D" w:themeColor="text2"/>
          <w:sz w:val="24"/>
          <w:szCs w:val="24"/>
          <w:u w:val="single"/>
        </w:rPr>
        <w:t>00249</w:t>
      </w:r>
      <w:r w:rsidR="008B0596">
        <w:rPr>
          <w:rFonts w:asciiTheme="majorBidi" w:hAnsiTheme="majorBidi" w:cstheme="majorBidi"/>
          <w:color w:val="1F497D" w:themeColor="text2"/>
          <w:sz w:val="24"/>
          <w:szCs w:val="24"/>
          <w:u w:val="single"/>
        </w:rPr>
        <w:t>129386877</w:t>
      </w:r>
    </w:p>
    <w:p w:rsidR="00D27BB6" w:rsidRDefault="00C80825" w:rsidP="00E52FC3">
      <w:pPr>
        <w:jc w:val="center"/>
        <w:rPr>
          <w:rFonts w:ascii="Andalus" w:hAnsi="Andalus" w:cs="Andalus"/>
          <w:b/>
          <w:bCs/>
          <w:color w:val="1F497D" w:themeColor="text2"/>
          <w:sz w:val="36"/>
          <w:szCs w:val="36"/>
          <w:u w:val="single"/>
        </w:rPr>
      </w:pPr>
      <w:r w:rsidRPr="00703CB9">
        <w:rPr>
          <w:rFonts w:ascii="Andalus" w:hAnsi="Andalus" w:cs="Andalus"/>
          <w:b/>
          <w:bCs/>
          <w:color w:val="1F497D" w:themeColor="text2"/>
          <w:sz w:val="32"/>
          <w:szCs w:val="32"/>
          <w:u w:val="single"/>
        </w:rPr>
        <w:t>E</w:t>
      </w:r>
      <w:r w:rsidR="00FE5483" w:rsidRPr="00703CB9">
        <w:rPr>
          <w:rFonts w:ascii="Andalus" w:hAnsi="Andalus" w:cs="Andalus"/>
          <w:b/>
          <w:bCs/>
          <w:color w:val="1F497D" w:themeColor="text2"/>
          <w:sz w:val="32"/>
          <w:szCs w:val="32"/>
          <w:u w:val="single"/>
        </w:rPr>
        <w:t xml:space="preserve">ducation </w:t>
      </w:r>
      <w:r w:rsidR="00132B7E" w:rsidRPr="00703CB9">
        <w:rPr>
          <w:rFonts w:ascii="Andalus" w:hAnsi="Andalus" w:cs="Andalus"/>
          <w:b/>
          <w:bCs/>
          <w:color w:val="1F497D" w:themeColor="text2"/>
          <w:sz w:val="32"/>
          <w:szCs w:val="32"/>
          <w:u w:val="single"/>
        </w:rPr>
        <w:t>&amp; A</w:t>
      </w:r>
      <w:r w:rsidR="00FE5483" w:rsidRPr="00703CB9">
        <w:rPr>
          <w:rFonts w:ascii="Andalus" w:hAnsi="Andalus" w:cs="Andalus"/>
          <w:b/>
          <w:bCs/>
          <w:color w:val="1F497D" w:themeColor="text2"/>
          <w:sz w:val="32"/>
          <w:szCs w:val="32"/>
          <w:u w:val="single"/>
        </w:rPr>
        <w:t>cademic</w:t>
      </w:r>
      <w:r w:rsidR="00D46847">
        <w:rPr>
          <w:rFonts w:ascii="Andalus" w:hAnsi="Andalus" w:cs="Andalus" w:hint="cs"/>
          <w:b/>
          <w:bCs/>
          <w:color w:val="1F497D" w:themeColor="text2"/>
          <w:sz w:val="32"/>
          <w:szCs w:val="32"/>
          <w:u w:val="single"/>
          <w:rtl/>
        </w:rPr>
        <w:t xml:space="preserve"> </w:t>
      </w:r>
      <w:r w:rsidR="00203272" w:rsidRPr="00703CB9">
        <w:rPr>
          <w:rFonts w:ascii="Andalus" w:hAnsi="Andalus" w:cs="Andalus"/>
          <w:b/>
          <w:bCs/>
          <w:color w:val="1F497D" w:themeColor="text2"/>
          <w:sz w:val="32"/>
          <w:szCs w:val="32"/>
          <w:u w:val="single"/>
        </w:rPr>
        <w:t>P</w:t>
      </w:r>
      <w:r w:rsidR="00FE5483" w:rsidRPr="00703CB9">
        <w:rPr>
          <w:rFonts w:ascii="Andalus" w:hAnsi="Andalus" w:cs="Andalus"/>
          <w:b/>
          <w:bCs/>
          <w:color w:val="1F497D" w:themeColor="text2"/>
          <w:sz w:val="32"/>
          <w:szCs w:val="32"/>
          <w:u w:val="single"/>
        </w:rPr>
        <w:t>erformance</w:t>
      </w:r>
      <w:r w:rsidR="00203272">
        <w:rPr>
          <w:rFonts w:ascii="Andalus" w:hAnsi="Andalus" w:cs="Andalus"/>
          <w:b/>
          <w:bCs/>
          <w:color w:val="1F497D" w:themeColor="text2"/>
          <w:sz w:val="36"/>
          <w:szCs w:val="36"/>
          <w:u w:val="single"/>
        </w:rPr>
        <w:t>:</w:t>
      </w:r>
    </w:p>
    <w:tbl>
      <w:tblPr>
        <w:tblpPr w:leftFromText="180" w:rightFromText="180" w:vertAnchor="text" w:horzAnchor="page" w:tblpX="3247" w:tblpY="26"/>
        <w:tblW w:w="876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2268"/>
        <w:gridCol w:w="4950"/>
        <w:gridCol w:w="1545"/>
      </w:tblGrid>
      <w:tr w:rsidR="005D7340" w:rsidTr="00257E22">
        <w:trPr>
          <w:trHeight w:val="865"/>
        </w:trPr>
        <w:tc>
          <w:tcPr>
            <w:tcW w:w="2268" w:type="dxa"/>
            <w:tcBorders>
              <w:top w:val="single" w:sz="24" w:space="0" w:color="FFFFFF"/>
              <w:left w:val="single" w:sz="24" w:space="0" w:color="FFFFFF"/>
              <w:bottom w:val="single" w:sz="24" w:space="0" w:color="FFFFFF"/>
              <w:right w:val="single" w:sz="24" w:space="0" w:color="FFFFFF"/>
            </w:tcBorders>
            <w:shd w:val="clear" w:color="auto" w:fill="F3F3F3"/>
            <w:hideMark/>
          </w:tcPr>
          <w:p w:rsidR="00D2489F" w:rsidRDefault="008B0596" w:rsidP="00D2489F">
            <w:pPr>
              <w:rPr>
                <w:b/>
                <w:bCs/>
                <w:sz w:val="24"/>
                <w:szCs w:val="24"/>
                <w:lang w:val="en-GB"/>
              </w:rPr>
            </w:pPr>
            <w:r>
              <w:rPr>
                <w:b/>
                <w:bCs/>
                <w:sz w:val="24"/>
                <w:szCs w:val="24"/>
                <w:lang w:val="en-GB"/>
              </w:rPr>
              <w:t>D</w:t>
            </w:r>
            <w:r w:rsidR="00D341BE" w:rsidRPr="00797886">
              <w:rPr>
                <w:b/>
                <w:bCs/>
                <w:sz w:val="24"/>
                <w:szCs w:val="24"/>
                <w:lang w:val="en-GB"/>
              </w:rPr>
              <w:t xml:space="preserve">.Sc. </w:t>
            </w:r>
          </w:p>
          <w:p w:rsidR="005D7340" w:rsidRPr="00E638B7" w:rsidRDefault="00E638B7" w:rsidP="00D2489F">
            <w:pPr>
              <w:rPr>
                <w:b/>
                <w:bCs/>
                <w:sz w:val="24"/>
                <w:szCs w:val="24"/>
                <w:lang w:val="en-GB"/>
              </w:rPr>
            </w:pPr>
            <w:r w:rsidRPr="00E638B7">
              <w:rPr>
                <w:b/>
                <w:bCs/>
                <w:lang w:val="en-GB"/>
              </w:rPr>
              <w:t>(</w:t>
            </w:r>
            <w:r w:rsidR="00582D39">
              <w:rPr>
                <w:b/>
                <w:bCs/>
                <w:lang w:val="en-GB"/>
              </w:rPr>
              <w:t>first</w:t>
            </w:r>
            <w:r w:rsidRPr="00E638B7">
              <w:rPr>
                <w:b/>
                <w:bCs/>
                <w:lang w:val="en-GB"/>
              </w:rPr>
              <w:t xml:space="preserve"> class)</w:t>
            </w:r>
          </w:p>
        </w:tc>
        <w:tc>
          <w:tcPr>
            <w:tcW w:w="4950" w:type="dxa"/>
            <w:tcBorders>
              <w:top w:val="single" w:sz="24" w:space="0" w:color="FFFFFF"/>
              <w:left w:val="single" w:sz="24" w:space="0" w:color="FFFFFF"/>
              <w:bottom w:val="single" w:sz="24" w:space="0" w:color="FFFFFF"/>
              <w:right w:val="single" w:sz="24" w:space="0" w:color="FFFFFF"/>
            </w:tcBorders>
            <w:shd w:val="clear" w:color="auto" w:fill="FFFFFF"/>
            <w:hideMark/>
          </w:tcPr>
          <w:p w:rsidR="005D7340" w:rsidRPr="005D7340" w:rsidRDefault="008B0596" w:rsidP="008B0596">
            <w:pPr>
              <w:jc w:val="both"/>
              <w:rPr>
                <w:iCs/>
                <w:sz w:val="24"/>
                <w:szCs w:val="24"/>
                <w:lang w:val="en-GB"/>
              </w:rPr>
            </w:pPr>
            <w:r>
              <w:rPr>
                <w:b/>
                <w:bCs/>
                <w:sz w:val="24"/>
                <w:szCs w:val="24"/>
                <w:lang w:val="en-GB"/>
              </w:rPr>
              <w:t>Abdulatif al_hamad university of technology</w:t>
            </w:r>
            <w:r w:rsidR="00797886">
              <w:rPr>
                <w:sz w:val="24"/>
                <w:szCs w:val="24"/>
                <w:lang w:val="en-GB"/>
              </w:rPr>
              <w:t>,</w:t>
            </w:r>
            <w:r w:rsidR="00EA5850">
              <w:rPr>
                <w:sz w:val="24"/>
                <w:szCs w:val="24"/>
                <w:lang w:val="en-GB"/>
              </w:rPr>
              <w:t xml:space="preserve"> faculty of </w:t>
            </w:r>
            <w:r w:rsidR="00486886">
              <w:rPr>
                <w:sz w:val="24"/>
                <w:szCs w:val="24"/>
                <w:lang w:val="en-GB"/>
              </w:rPr>
              <w:t xml:space="preserve">engineering department of </w:t>
            </w:r>
            <w:r w:rsidR="00580F3B">
              <w:rPr>
                <w:sz w:val="24"/>
                <w:szCs w:val="24"/>
                <w:lang w:val="en-GB"/>
              </w:rPr>
              <w:t xml:space="preserve">Electrical </w:t>
            </w:r>
            <w:r w:rsidR="005D7340" w:rsidRPr="005D7340">
              <w:rPr>
                <w:sz w:val="24"/>
                <w:szCs w:val="24"/>
                <w:lang w:val="en-GB"/>
              </w:rPr>
              <w:t>and Electronic</w:t>
            </w:r>
            <w:r w:rsidR="00797886">
              <w:rPr>
                <w:sz w:val="24"/>
                <w:szCs w:val="24"/>
                <w:lang w:val="en-GB"/>
              </w:rPr>
              <w:t xml:space="preserve"> Engineering </w:t>
            </w:r>
          </w:p>
        </w:tc>
        <w:tc>
          <w:tcPr>
            <w:tcW w:w="1545" w:type="dxa"/>
            <w:tcBorders>
              <w:top w:val="single" w:sz="24" w:space="0" w:color="FFFFFF"/>
              <w:left w:val="single" w:sz="24" w:space="0" w:color="FFFFFF"/>
              <w:bottom w:val="single" w:sz="24" w:space="0" w:color="FFFFFF"/>
              <w:right w:val="single" w:sz="24" w:space="0" w:color="FFFFFF"/>
            </w:tcBorders>
            <w:shd w:val="clear" w:color="auto" w:fill="F3F3F3"/>
            <w:hideMark/>
          </w:tcPr>
          <w:p w:rsidR="005D7340" w:rsidRPr="00772077" w:rsidRDefault="003516F1" w:rsidP="008B0596">
            <w:pPr>
              <w:rPr>
                <w:bCs/>
                <w:lang w:val="en-GB"/>
              </w:rPr>
            </w:pPr>
            <w:r>
              <w:rPr>
                <w:rFonts w:hint="cs"/>
                <w:rtl/>
                <w:lang w:val="en-GB"/>
              </w:rPr>
              <w:t xml:space="preserve">  </w:t>
            </w:r>
            <w:r w:rsidR="005D7340">
              <w:rPr>
                <w:lang w:val="en-GB"/>
              </w:rPr>
              <w:t>2013</w:t>
            </w:r>
            <w:r w:rsidR="00B0379B">
              <w:rPr>
                <w:lang w:val="en-GB"/>
              </w:rPr>
              <w:t>-201</w:t>
            </w:r>
            <w:r w:rsidR="008B0596">
              <w:rPr>
                <w:lang w:val="en-GB"/>
              </w:rPr>
              <w:t>6</w:t>
            </w:r>
          </w:p>
        </w:tc>
      </w:tr>
      <w:tr w:rsidR="00132B7E" w:rsidTr="00257E22">
        <w:trPr>
          <w:trHeight w:val="798"/>
        </w:trPr>
        <w:tc>
          <w:tcPr>
            <w:tcW w:w="2268" w:type="dxa"/>
            <w:tcBorders>
              <w:top w:val="single" w:sz="24" w:space="0" w:color="FFFFFF"/>
              <w:left w:val="single" w:sz="24" w:space="0" w:color="FFFFFF"/>
              <w:bottom w:val="single" w:sz="24" w:space="0" w:color="FFFFFF"/>
              <w:right w:val="single" w:sz="24" w:space="0" w:color="FFFFFF"/>
            </w:tcBorders>
            <w:shd w:val="clear" w:color="auto" w:fill="F3F3F3"/>
            <w:hideMark/>
          </w:tcPr>
          <w:p w:rsidR="00132B7E" w:rsidRPr="00580F3B" w:rsidRDefault="00132B7E" w:rsidP="00582D39">
            <w:pPr>
              <w:jc w:val="both"/>
              <w:rPr>
                <w:b/>
                <w:bCs/>
              </w:rPr>
            </w:pPr>
            <w:r w:rsidRPr="00580F3B">
              <w:rPr>
                <w:b/>
                <w:bCs/>
              </w:rPr>
              <w:t xml:space="preserve">Sudanese Certificate </w:t>
            </w:r>
          </w:p>
        </w:tc>
        <w:tc>
          <w:tcPr>
            <w:tcW w:w="4950" w:type="dxa"/>
            <w:tcBorders>
              <w:top w:val="single" w:sz="24" w:space="0" w:color="FFFFFF"/>
              <w:left w:val="single" w:sz="24" w:space="0" w:color="FFFFFF"/>
              <w:bottom w:val="single" w:sz="24" w:space="0" w:color="FFFFFF"/>
              <w:right w:val="single" w:sz="24" w:space="0" w:color="FFFFFF"/>
            </w:tcBorders>
            <w:shd w:val="clear" w:color="auto" w:fill="FFFFFF"/>
            <w:hideMark/>
          </w:tcPr>
          <w:p w:rsidR="00132B7E" w:rsidRPr="00203272" w:rsidRDefault="00425C52" w:rsidP="000D399D">
            <w:pPr>
              <w:jc w:val="both"/>
            </w:pPr>
            <w:r>
              <w:rPr>
                <w:b/>
                <w:bCs/>
              </w:rPr>
              <w:t xml:space="preserve">Merowe </w:t>
            </w:r>
            <w:r w:rsidR="000D399D" w:rsidRPr="00D2489F">
              <w:t>Secondary School</w:t>
            </w:r>
          </w:p>
        </w:tc>
        <w:tc>
          <w:tcPr>
            <w:tcW w:w="1545" w:type="dxa"/>
            <w:tcBorders>
              <w:top w:val="single" w:sz="24" w:space="0" w:color="FFFFFF"/>
              <w:left w:val="single" w:sz="24" w:space="0" w:color="FFFFFF"/>
              <w:bottom w:val="single" w:sz="24" w:space="0" w:color="FFFFFF"/>
              <w:right w:val="single" w:sz="24" w:space="0" w:color="FFFFFF"/>
            </w:tcBorders>
            <w:shd w:val="clear" w:color="auto" w:fill="F3F3F3"/>
            <w:hideMark/>
          </w:tcPr>
          <w:p w:rsidR="00132B7E" w:rsidRPr="00EA5850" w:rsidRDefault="00834B87" w:rsidP="00FE1327">
            <w:pPr>
              <w:jc w:val="center"/>
              <w:rPr>
                <w:lang w:val="en-GB"/>
              </w:rPr>
            </w:pPr>
            <w:r>
              <w:rPr>
                <w:lang w:val="en-GB"/>
              </w:rPr>
              <w:t>MAR</w:t>
            </w:r>
            <w:r w:rsidR="00B0379B">
              <w:rPr>
                <w:lang w:val="en-GB"/>
              </w:rPr>
              <w:t xml:space="preserve"> 2013</w:t>
            </w:r>
          </w:p>
        </w:tc>
      </w:tr>
      <w:tr w:rsidR="00132B7E" w:rsidTr="00257E22">
        <w:trPr>
          <w:trHeight w:val="798"/>
        </w:trPr>
        <w:tc>
          <w:tcPr>
            <w:tcW w:w="2268" w:type="dxa"/>
            <w:tcBorders>
              <w:top w:val="single" w:sz="24" w:space="0" w:color="FFFFFF"/>
              <w:left w:val="single" w:sz="24" w:space="0" w:color="FFFFFF"/>
              <w:bottom w:val="single" w:sz="24" w:space="0" w:color="FFFFFF"/>
              <w:right w:val="single" w:sz="24" w:space="0" w:color="FFFFFF"/>
            </w:tcBorders>
            <w:shd w:val="clear" w:color="auto" w:fill="F3F3F3"/>
            <w:hideMark/>
          </w:tcPr>
          <w:p w:rsidR="00132B7E" w:rsidRPr="00132B7E" w:rsidRDefault="00FE5483" w:rsidP="003516F1">
            <w:pPr>
              <w:jc w:val="both"/>
              <w:rPr>
                <w:b/>
                <w:bCs/>
              </w:rPr>
            </w:pPr>
            <w:r w:rsidRPr="00132B7E">
              <w:rPr>
                <w:b/>
                <w:bCs/>
              </w:rPr>
              <w:t>P</w:t>
            </w:r>
            <w:r w:rsidR="00132B7E" w:rsidRPr="00132B7E">
              <w:rPr>
                <w:b/>
                <w:bCs/>
              </w:rPr>
              <w:t xml:space="preserve">rimary </w:t>
            </w:r>
            <w:r>
              <w:rPr>
                <w:b/>
                <w:bCs/>
              </w:rPr>
              <w:t>C</w:t>
            </w:r>
            <w:r w:rsidR="00132B7E">
              <w:rPr>
                <w:b/>
                <w:bCs/>
              </w:rPr>
              <w:t xml:space="preserve">ertificate in </w:t>
            </w:r>
          </w:p>
        </w:tc>
        <w:tc>
          <w:tcPr>
            <w:tcW w:w="4950" w:type="dxa"/>
            <w:tcBorders>
              <w:top w:val="single" w:sz="24" w:space="0" w:color="FFFFFF"/>
              <w:left w:val="single" w:sz="24" w:space="0" w:color="FFFFFF"/>
              <w:bottom w:val="single" w:sz="24" w:space="0" w:color="FFFFFF"/>
              <w:right w:val="single" w:sz="24" w:space="0" w:color="FFFFFF"/>
            </w:tcBorders>
            <w:shd w:val="clear" w:color="auto" w:fill="FFFFFF"/>
            <w:hideMark/>
          </w:tcPr>
          <w:p w:rsidR="00132B7E" w:rsidRPr="00203272" w:rsidRDefault="00425C52" w:rsidP="00B0379B">
            <w:pPr>
              <w:jc w:val="both"/>
            </w:pPr>
            <w:r>
              <w:rPr>
                <w:b/>
                <w:bCs/>
              </w:rPr>
              <w:t>Merowe</w:t>
            </w:r>
            <w:r w:rsidRPr="00580F3B">
              <w:rPr>
                <w:sz w:val="24"/>
                <w:szCs w:val="24"/>
              </w:rPr>
              <w:t xml:space="preserve"> </w:t>
            </w:r>
            <w:r w:rsidR="00132B7E" w:rsidRPr="00580F3B">
              <w:rPr>
                <w:sz w:val="24"/>
                <w:szCs w:val="24"/>
              </w:rPr>
              <w:t>Primary  School</w:t>
            </w:r>
          </w:p>
        </w:tc>
        <w:tc>
          <w:tcPr>
            <w:tcW w:w="1545" w:type="dxa"/>
            <w:tcBorders>
              <w:top w:val="single" w:sz="24" w:space="0" w:color="FFFFFF"/>
              <w:left w:val="single" w:sz="24" w:space="0" w:color="FFFFFF"/>
              <w:bottom w:val="single" w:sz="24" w:space="0" w:color="FFFFFF"/>
              <w:right w:val="single" w:sz="24" w:space="0" w:color="FFFFFF"/>
            </w:tcBorders>
            <w:shd w:val="clear" w:color="auto" w:fill="F3F3F3"/>
            <w:hideMark/>
          </w:tcPr>
          <w:p w:rsidR="00132B7E" w:rsidRPr="00EA5850" w:rsidRDefault="00834B87" w:rsidP="00582D39">
            <w:pPr>
              <w:jc w:val="center"/>
              <w:rPr>
                <w:lang w:val="en-GB"/>
              </w:rPr>
            </w:pPr>
            <w:r>
              <w:rPr>
                <w:lang w:val="en-GB"/>
              </w:rPr>
              <w:t>Feb</w:t>
            </w:r>
            <w:r w:rsidR="00FE1327">
              <w:rPr>
                <w:lang w:val="en-GB"/>
              </w:rPr>
              <w:t>20</w:t>
            </w:r>
            <w:r w:rsidR="00582D39">
              <w:rPr>
                <w:lang w:val="en-GB"/>
              </w:rPr>
              <w:t>09</w:t>
            </w:r>
          </w:p>
        </w:tc>
      </w:tr>
    </w:tbl>
    <w:p w:rsidR="00B25FFF" w:rsidRPr="00A74BA4" w:rsidRDefault="004957E9" w:rsidP="00B2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Andalus"/>
          <w:b/>
          <w:bCs/>
          <w:color w:val="365F91" w:themeColor="accent1" w:themeShade="BF"/>
          <w:sz w:val="32"/>
          <w:szCs w:val="32"/>
          <w:u w:val="single"/>
        </w:rPr>
      </w:pPr>
      <w:r w:rsidRPr="00A74BA4">
        <w:rPr>
          <w:rFonts w:ascii="Courier New" w:eastAsia="Times New Roman" w:hAnsi="Courier New" w:cs="Andalus"/>
          <w:b/>
          <w:bCs/>
          <w:color w:val="365F91" w:themeColor="accent1" w:themeShade="BF"/>
          <w:sz w:val="32"/>
          <w:szCs w:val="32"/>
          <w:u w:val="single"/>
        </w:rPr>
        <w:t>Career Objective</w:t>
      </w:r>
      <w:r w:rsidR="00B25FFF" w:rsidRPr="00A74BA4">
        <w:rPr>
          <w:rFonts w:ascii="Courier New" w:eastAsia="Times New Roman" w:hAnsi="Courier New" w:cs="Andalus"/>
          <w:b/>
          <w:bCs/>
          <w:color w:val="365F91" w:themeColor="accent1" w:themeShade="BF"/>
          <w:sz w:val="32"/>
          <w:szCs w:val="32"/>
          <w:u w:val="single"/>
        </w:rPr>
        <w:t>:</w:t>
      </w:r>
    </w:p>
    <w:p w:rsidR="0078451B" w:rsidRPr="00B25FFF" w:rsidRDefault="00203272" w:rsidP="00B2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4"/>
          <w:szCs w:val="24"/>
          <w:u w:val="single"/>
        </w:rPr>
      </w:pPr>
      <w:r w:rsidRPr="00703CB9">
        <w:rPr>
          <w:rFonts w:ascii="Andalus" w:hAnsi="Andalus" w:cs="Andalus"/>
          <w:b/>
          <w:bCs/>
          <w:color w:val="1F497D" w:themeColor="text2"/>
          <w:sz w:val="32"/>
          <w:szCs w:val="32"/>
          <w:u w:val="single"/>
        </w:rPr>
        <w:t xml:space="preserve">             </w:t>
      </w:r>
    </w:p>
    <w:tbl>
      <w:tblPr>
        <w:tblpPr w:leftFromText="180" w:rightFromText="180" w:vertAnchor="text" w:horzAnchor="page" w:tblpX="3337" w:tblpY="26"/>
        <w:tblW w:w="811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7848"/>
        <w:gridCol w:w="270"/>
      </w:tblGrid>
      <w:tr w:rsidR="00876370" w:rsidTr="00876370">
        <w:trPr>
          <w:trHeight w:val="775"/>
        </w:trPr>
        <w:tc>
          <w:tcPr>
            <w:tcW w:w="7848" w:type="dxa"/>
            <w:tcBorders>
              <w:top w:val="single" w:sz="24" w:space="0" w:color="FFFFFF"/>
              <w:left w:val="single" w:sz="24" w:space="0" w:color="FFFFFF"/>
              <w:bottom w:val="single" w:sz="24" w:space="0" w:color="FFFFFF"/>
              <w:right w:val="single" w:sz="24" w:space="0" w:color="FFFFFF"/>
            </w:tcBorders>
            <w:shd w:val="clear" w:color="auto" w:fill="F3F3F3"/>
            <w:hideMark/>
          </w:tcPr>
          <w:p w:rsidR="00876370" w:rsidRPr="0043592F" w:rsidRDefault="00876370" w:rsidP="0043592F">
            <w:pPr>
              <w:pStyle w:val="HTMLPreformatted"/>
              <w:rPr>
                <w:b/>
                <w:bCs/>
              </w:rPr>
            </w:pPr>
            <w:r w:rsidRPr="00B25FFF">
              <w:rPr>
                <w:b/>
                <w:bCs/>
              </w:rPr>
              <w:t>To expand my knowledge in all fields related to Electrical Engineering and management</w:t>
            </w:r>
            <w:r>
              <w:rPr>
                <w:b/>
                <w:bCs/>
              </w:rPr>
              <w:t xml:space="preserve">. </w:t>
            </w:r>
            <w:r w:rsidRPr="0043592F">
              <w:rPr>
                <w:b/>
                <w:bCs/>
              </w:rPr>
              <w:t>Working to raise the level of the organization and achieve its objectives for the good service of citizens and achieve high profit and the development of its systems and maintain its level and development of it</w:t>
            </w:r>
            <w:r>
              <w:rPr>
                <w:b/>
                <w:bCs/>
              </w:rPr>
              <w:t>.</w:t>
            </w:r>
          </w:p>
          <w:p w:rsidR="00876370" w:rsidRPr="00415D69" w:rsidRDefault="00876370" w:rsidP="00B25FFF">
            <w:pPr>
              <w:jc w:val="both"/>
              <w:rPr>
                <w:b/>
                <w:bCs/>
              </w:rPr>
            </w:pPr>
          </w:p>
        </w:tc>
        <w:tc>
          <w:tcPr>
            <w:tcW w:w="270" w:type="dxa"/>
            <w:tcBorders>
              <w:top w:val="single" w:sz="24" w:space="0" w:color="FFFFFF"/>
              <w:left w:val="single" w:sz="24" w:space="0" w:color="FFFFFF"/>
              <w:bottom w:val="single" w:sz="24" w:space="0" w:color="FFFFFF"/>
              <w:right w:val="single" w:sz="24" w:space="0" w:color="FFFFFF"/>
            </w:tcBorders>
            <w:shd w:val="clear" w:color="auto" w:fill="FFFFFF"/>
          </w:tcPr>
          <w:p w:rsidR="00876370" w:rsidRPr="00EA5850" w:rsidRDefault="00876370" w:rsidP="00415D69">
            <w:pPr>
              <w:jc w:val="both"/>
              <w:rPr>
                <w:lang w:val="en-GB"/>
              </w:rPr>
            </w:pPr>
          </w:p>
        </w:tc>
      </w:tr>
    </w:tbl>
    <w:p w:rsidR="00FE1BB0" w:rsidRDefault="00FE1BB0" w:rsidP="002501FB">
      <w:pPr>
        <w:rPr>
          <w:rFonts w:ascii="Andalus" w:hAnsi="Andalus" w:cs="Andalus"/>
          <w:b/>
          <w:bCs/>
          <w:color w:val="1F497D" w:themeColor="text2"/>
          <w:sz w:val="36"/>
          <w:szCs w:val="36"/>
          <w:u w:val="single"/>
        </w:rPr>
      </w:pPr>
      <w:r w:rsidRPr="00703CB9">
        <w:rPr>
          <w:rFonts w:ascii="Andalus" w:hAnsi="Andalus" w:cs="Andalus"/>
          <w:b/>
          <w:bCs/>
          <w:color w:val="1F497D" w:themeColor="text2"/>
          <w:sz w:val="32"/>
          <w:szCs w:val="32"/>
          <w:u w:val="single"/>
        </w:rPr>
        <w:t xml:space="preserve">Training </w:t>
      </w:r>
      <w:r w:rsidR="007C4B43">
        <w:rPr>
          <w:rFonts w:ascii="Andalus" w:hAnsi="Andalus" w:cs="Andalus"/>
          <w:b/>
          <w:bCs/>
          <w:color w:val="1F497D" w:themeColor="text2"/>
          <w:sz w:val="32"/>
          <w:szCs w:val="32"/>
          <w:u w:val="single"/>
        </w:rPr>
        <w:t xml:space="preserve">&amp; </w:t>
      </w:r>
      <w:r w:rsidR="002501FB">
        <w:rPr>
          <w:rFonts w:ascii="Andalus" w:hAnsi="Andalus" w:cs="Andalus"/>
          <w:b/>
          <w:bCs/>
          <w:color w:val="1F497D" w:themeColor="text2"/>
          <w:sz w:val="32"/>
          <w:szCs w:val="32"/>
          <w:u w:val="single"/>
        </w:rPr>
        <w:t>experience</w:t>
      </w:r>
      <w:r>
        <w:rPr>
          <w:rFonts w:ascii="Andalus" w:hAnsi="Andalus" w:cs="Andalus"/>
          <w:b/>
          <w:bCs/>
          <w:color w:val="1F497D" w:themeColor="text2"/>
          <w:sz w:val="36"/>
          <w:szCs w:val="36"/>
          <w:u w:val="single"/>
        </w:rPr>
        <w:t xml:space="preserve">:  </w:t>
      </w:r>
    </w:p>
    <w:p w:rsidR="00FE5483" w:rsidRDefault="00FC2159" w:rsidP="00FE5483">
      <w:pPr>
        <w:pStyle w:val="ListParagraph"/>
        <w:numPr>
          <w:ilvl w:val="0"/>
          <w:numId w:val="1"/>
        </w:numPr>
        <w:rPr>
          <w:rFonts w:ascii="Andalus" w:hAnsi="Andalus" w:cs="Andalus"/>
          <w:b/>
          <w:bCs/>
          <w:color w:val="1F497D" w:themeColor="text2"/>
          <w:sz w:val="32"/>
          <w:szCs w:val="32"/>
        </w:rPr>
      </w:pPr>
      <w:r>
        <w:rPr>
          <w:rFonts w:ascii="Andalus" w:hAnsi="Andalus" w:cs="Andalus"/>
          <w:b/>
          <w:bCs/>
          <w:color w:val="1F497D" w:themeColor="text2"/>
          <w:sz w:val="32"/>
          <w:szCs w:val="32"/>
        </w:rPr>
        <w:t>Training:</w:t>
      </w:r>
    </w:p>
    <w:p w:rsidR="00A74BA4" w:rsidRDefault="00A74BA4" w:rsidP="00A74BA4">
      <w:pPr>
        <w:pStyle w:val="ListParagraph"/>
        <w:ind w:left="900"/>
        <w:rPr>
          <w:rFonts w:ascii="Andalus" w:hAnsi="Andalus" w:cs="Andalus"/>
          <w:b/>
          <w:bCs/>
          <w:color w:val="1F497D" w:themeColor="text2"/>
          <w:sz w:val="32"/>
          <w:szCs w:val="32"/>
        </w:rPr>
      </w:pPr>
    </w:p>
    <w:p w:rsidR="00A74BA4" w:rsidRPr="00703CB9" w:rsidRDefault="00A74BA4" w:rsidP="00A74BA4">
      <w:pPr>
        <w:pStyle w:val="ListParagraph"/>
        <w:ind w:left="900"/>
        <w:rPr>
          <w:rFonts w:ascii="Andalus" w:hAnsi="Andalus" w:cs="Andalus"/>
          <w:b/>
          <w:bCs/>
          <w:color w:val="1F497D" w:themeColor="text2"/>
          <w:sz w:val="32"/>
          <w:szCs w:val="32"/>
        </w:rPr>
      </w:pPr>
    </w:p>
    <w:tbl>
      <w:tblPr>
        <w:tblpPr w:leftFromText="180" w:rightFromText="180" w:vertAnchor="text" w:horzAnchor="page" w:tblpX="3337" w:tblpY="26"/>
        <w:tblW w:w="867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3888"/>
        <w:gridCol w:w="2736"/>
        <w:gridCol w:w="2054"/>
      </w:tblGrid>
      <w:tr w:rsidR="003272A1" w:rsidTr="0086762D">
        <w:trPr>
          <w:trHeight w:val="775"/>
        </w:trPr>
        <w:tc>
          <w:tcPr>
            <w:tcW w:w="3888" w:type="dxa"/>
            <w:tcBorders>
              <w:top w:val="single" w:sz="24" w:space="0" w:color="FFFFFF"/>
              <w:left w:val="single" w:sz="24" w:space="0" w:color="FFFFFF"/>
              <w:bottom w:val="single" w:sz="24" w:space="0" w:color="FFFFFF"/>
              <w:right w:val="single" w:sz="24" w:space="0" w:color="FFFFFF"/>
            </w:tcBorders>
            <w:shd w:val="clear" w:color="auto" w:fill="F3F3F3"/>
            <w:hideMark/>
          </w:tcPr>
          <w:p w:rsidR="00745430" w:rsidRPr="00D2489F" w:rsidRDefault="000D399D" w:rsidP="00FE1327">
            <w:pPr>
              <w:pStyle w:val="Default"/>
              <w:rPr>
                <w:rFonts w:asciiTheme="minorHAnsi" w:hAnsiTheme="minorHAnsi"/>
              </w:rPr>
            </w:pPr>
            <w:r w:rsidRPr="00D2489F">
              <w:rPr>
                <w:rFonts w:asciiTheme="minorHAnsi" w:hAnsiTheme="minorHAnsi"/>
              </w:rPr>
              <w:lastRenderedPageBreak/>
              <w:t>Sudanese Electric Distribution Company Ltd.(Karima City Department)</w:t>
            </w:r>
          </w:p>
          <w:p w:rsidR="00745430" w:rsidRPr="008B674C" w:rsidRDefault="00745430" w:rsidP="00745430">
            <w:pPr>
              <w:pStyle w:val="Default"/>
              <w:rPr>
                <w:rFonts w:asciiTheme="minorHAnsi" w:hAnsiTheme="minorHAnsi"/>
                <w:b/>
                <w:bCs/>
              </w:rPr>
            </w:pPr>
          </w:p>
          <w:p w:rsidR="00745430" w:rsidRPr="00D2489F" w:rsidRDefault="00F21384" w:rsidP="000D399D">
            <w:pPr>
              <w:pStyle w:val="Default"/>
              <w:rPr>
                <w:rFonts w:asciiTheme="minorHAnsi" w:hAnsiTheme="minorHAnsi"/>
              </w:rPr>
            </w:pPr>
            <w:r w:rsidRPr="00D2489F">
              <w:rPr>
                <w:rFonts w:asciiTheme="minorHAnsi" w:hAnsiTheme="minorHAnsi"/>
              </w:rPr>
              <w:t xml:space="preserve">Al_Ikhlas engineering workshop </w:t>
            </w:r>
          </w:p>
          <w:p w:rsidR="003272A1" w:rsidRPr="008B674C" w:rsidRDefault="003272A1" w:rsidP="00BA3C6C">
            <w:pPr>
              <w:rPr>
                <w:b/>
                <w:bCs/>
                <w:sz w:val="24"/>
                <w:szCs w:val="24"/>
                <w:rtl/>
              </w:rPr>
            </w:pPr>
          </w:p>
        </w:tc>
        <w:tc>
          <w:tcPr>
            <w:tcW w:w="2736" w:type="dxa"/>
            <w:tcBorders>
              <w:top w:val="single" w:sz="24" w:space="0" w:color="FFFFFF"/>
              <w:left w:val="single" w:sz="24" w:space="0" w:color="FFFFFF"/>
              <w:bottom w:val="single" w:sz="24" w:space="0" w:color="FFFFFF"/>
              <w:right w:val="single" w:sz="24" w:space="0" w:color="FFFFFF"/>
            </w:tcBorders>
            <w:shd w:val="clear" w:color="auto" w:fill="FFFFFF"/>
            <w:hideMark/>
          </w:tcPr>
          <w:p w:rsidR="00745430" w:rsidRDefault="00745430" w:rsidP="00BA3C6C">
            <w:pPr>
              <w:jc w:val="both"/>
              <w:rPr>
                <w:sz w:val="20"/>
                <w:szCs w:val="20"/>
                <w:lang w:val="en-GB"/>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F3F3F3"/>
            <w:hideMark/>
          </w:tcPr>
          <w:p w:rsidR="003272A1" w:rsidRDefault="00D46847" w:rsidP="00582D39">
            <w:pPr>
              <w:jc w:val="center"/>
              <w:rPr>
                <w:sz w:val="20"/>
                <w:szCs w:val="20"/>
                <w:lang w:val="en-GB"/>
              </w:rPr>
            </w:pPr>
            <w:r>
              <w:rPr>
                <w:rFonts w:hint="cs"/>
                <w:sz w:val="20"/>
                <w:szCs w:val="20"/>
                <w:rtl/>
                <w:lang w:val="en-GB"/>
              </w:rPr>
              <w:t>1</w:t>
            </w:r>
            <w:r w:rsidR="003272A1" w:rsidRPr="00426ECD">
              <w:rPr>
                <w:sz w:val="20"/>
                <w:szCs w:val="20"/>
                <w:vertAlign w:val="superscript"/>
                <w:lang w:val="en-GB"/>
              </w:rPr>
              <w:t>th</w:t>
            </w:r>
            <w:r>
              <w:rPr>
                <w:sz w:val="20"/>
                <w:szCs w:val="20"/>
                <w:vertAlign w:val="superscript"/>
                <w:lang w:val="en-GB"/>
              </w:rPr>
              <w:t xml:space="preserve"> </w:t>
            </w:r>
            <w:r w:rsidR="00582D39">
              <w:rPr>
                <w:sz w:val="20"/>
                <w:szCs w:val="20"/>
              </w:rPr>
              <w:t>may</w:t>
            </w:r>
            <w:r w:rsidR="003272A1">
              <w:rPr>
                <w:sz w:val="20"/>
                <w:szCs w:val="20"/>
                <w:lang w:val="en-GB"/>
              </w:rPr>
              <w:t>-</w:t>
            </w:r>
            <w:r w:rsidR="00582D39">
              <w:rPr>
                <w:sz w:val="20"/>
                <w:szCs w:val="20"/>
                <w:lang w:val="en-GB"/>
              </w:rPr>
              <w:t>1</w:t>
            </w:r>
            <w:r w:rsidR="003272A1" w:rsidRPr="00426ECD">
              <w:rPr>
                <w:sz w:val="20"/>
                <w:szCs w:val="20"/>
                <w:vertAlign w:val="superscript"/>
                <w:lang w:val="en-GB"/>
              </w:rPr>
              <w:t>th</w:t>
            </w:r>
            <w:r w:rsidR="00582D39">
              <w:rPr>
                <w:sz w:val="20"/>
                <w:szCs w:val="20"/>
                <w:lang w:val="en-GB"/>
              </w:rPr>
              <w:t>july</w:t>
            </w:r>
            <w:r w:rsidR="00FE1327">
              <w:rPr>
                <w:sz w:val="20"/>
                <w:szCs w:val="20"/>
                <w:lang w:val="en-GB"/>
              </w:rPr>
              <w:t xml:space="preserve"> (201</w:t>
            </w:r>
            <w:r w:rsidR="00582D39">
              <w:rPr>
                <w:sz w:val="20"/>
                <w:szCs w:val="20"/>
                <w:lang w:val="en-GB"/>
              </w:rPr>
              <w:t>6</w:t>
            </w:r>
            <w:r w:rsidR="003272A1">
              <w:rPr>
                <w:sz w:val="20"/>
                <w:szCs w:val="20"/>
                <w:lang w:val="en-GB"/>
              </w:rPr>
              <w:t>)</w:t>
            </w:r>
          </w:p>
          <w:p w:rsidR="00745430" w:rsidRDefault="00745430" w:rsidP="00FE1327">
            <w:pPr>
              <w:jc w:val="center"/>
              <w:rPr>
                <w:sz w:val="20"/>
                <w:szCs w:val="20"/>
                <w:lang w:val="en-GB"/>
              </w:rPr>
            </w:pPr>
          </w:p>
          <w:p w:rsidR="00745430" w:rsidRDefault="00F21384" w:rsidP="00F21384">
            <w:pPr>
              <w:rPr>
                <w:sz w:val="20"/>
                <w:szCs w:val="20"/>
                <w:lang w:val="en-GB"/>
              </w:rPr>
            </w:pPr>
            <w:r>
              <w:rPr>
                <w:sz w:val="20"/>
                <w:szCs w:val="20"/>
                <w:lang w:val="en-GB"/>
              </w:rPr>
              <w:t>(2016  - 2019 )</w:t>
            </w:r>
          </w:p>
          <w:p w:rsidR="00745430" w:rsidRDefault="00745430" w:rsidP="00745430">
            <w:pPr>
              <w:rPr>
                <w:sz w:val="20"/>
                <w:szCs w:val="20"/>
                <w:lang w:val="en-GB"/>
              </w:rPr>
            </w:pPr>
          </w:p>
        </w:tc>
      </w:tr>
    </w:tbl>
    <w:p w:rsidR="00364267" w:rsidRPr="00924329" w:rsidRDefault="00364267" w:rsidP="00924329">
      <w:pPr>
        <w:rPr>
          <w:rFonts w:ascii="Andalus" w:hAnsi="Andalus" w:cs="Andalus"/>
          <w:b/>
          <w:bCs/>
          <w:color w:val="1F497D" w:themeColor="text2"/>
          <w:sz w:val="32"/>
          <w:szCs w:val="32"/>
          <w:u w:val="single"/>
        </w:rPr>
      </w:pPr>
    </w:p>
    <w:p w:rsidR="00774339" w:rsidRDefault="00822D39" w:rsidP="00FE1BB0">
      <w:pPr>
        <w:rPr>
          <w:rFonts w:ascii="Andalus" w:hAnsi="Andalus" w:cs="Andalus"/>
          <w:b/>
          <w:bCs/>
          <w:color w:val="1F497D" w:themeColor="text2"/>
          <w:sz w:val="36"/>
          <w:szCs w:val="36"/>
          <w:u w:val="single"/>
        </w:rPr>
      </w:pPr>
      <w:r>
        <w:rPr>
          <w:rFonts w:ascii="Andalus" w:hAnsi="Andalus" w:cs="Andalus"/>
          <w:b/>
          <w:bCs/>
          <w:color w:val="1F497D" w:themeColor="text2"/>
          <w:sz w:val="32"/>
          <w:szCs w:val="32"/>
          <w:u w:val="single"/>
        </w:rPr>
        <w:t xml:space="preserve"> About Me</w:t>
      </w:r>
      <w:r w:rsidR="00774339">
        <w:rPr>
          <w:rFonts w:ascii="Andalus" w:hAnsi="Andalus" w:cs="Andalus"/>
          <w:b/>
          <w:bCs/>
          <w:color w:val="1F497D" w:themeColor="text2"/>
          <w:sz w:val="36"/>
          <w:szCs w:val="36"/>
          <w:u w:val="single"/>
        </w:rPr>
        <w:t>:</w:t>
      </w:r>
    </w:p>
    <w:p w:rsidR="00F11953" w:rsidRPr="00F11953" w:rsidRDefault="00F11953" w:rsidP="00F11953">
      <w:pPr>
        <w:pStyle w:val="ListParagraph"/>
        <w:numPr>
          <w:ilvl w:val="0"/>
          <w:numId w:val="2"/>
        </w:numPr>
        <w:rPr>
          <w:rFonts w:ascii="Andalus" w:hAnsi="Andalus" w:cs="Andalus"/>
          <w:b/>
          <w:bCs/>
          <w:color w:val="1F497D" w:themeColor="text2"/>
          <w:u w:val="single"/>
        </w:rPr>
      </w:pPr>
      <w:r w:rsidRPr="00F11953">
        <w:rPr>
          <w:rFonts w:ascii="Andalus" w:hAnsi="Andalus" w:cs="Andalus"/>
        </w:rPr>
        <w:t>Leader ship</w:t>
      </w:r>
      <w:r w:rsidR="00364267">
        <w:rPr>
          <w:rFonts w:ascii="Andalus" w:hAnsi="Andalus" w:cs="Andalus"/>
        </w:rPr>
        <w:t>.</w:t>
      </w:r>
    </w:p>
    <w:p w:rsidR="00F11953" w:rsidRPr="00F11953" w:rsidRDefault="00F11953" w:rsidP="00F11953">
      <w:pPr>
        <w:pStyle w:val="ListParagraph"/>
        <w:numPr>
          <w:ilvl w:val="0"/>
          <w:numId w:val="2"/>
        </w:numPr>
        <w:rPr>
          <w:rFonts w:ascii="Andalus" w:hAnsi="Andalus" w:cs="Andalus"/>
          <w:b/>
          <w:bCs/>
          <w:color w:val="1F497D" w:themeColor="text2"/>
          <w:u w:val="single"/>
        </w:rPr>
      </w:pPr>
      <w:r w:rsidRPr="00F11953">
        <w:rPr>
          <w:rFonts w:ascii="Andalus" w:hAnsi="Andalus" w:cs="Andalus"/>
        </w:rPr>
        <w:t>Team</w:t>
      </w:r>
      <w:r>
        <w:rPr>
          <w:rFonts w:ascii="Andalus" w:hAnsi="Andalus" w:cs="Andalus"/>
        </w:rPr>
        <w:t xml:space="preserve"> working</w:t>
      </w:r>
      <w:r w:rsidR="00364267">
        <w:rPr>
          <w:rFonts w:ascii="Andalus" w:hAnsi="Andalus" w:cs="Andalus"/>
        </w:rPr>
        <w:t>.</w:t>
      </w:r>
    </w:p>
    <w:p w:rsidR="00F11953" w:rsidRPr="00F11953" w:rsidRDefault="00706F44" w:rsidP="00F11953">
      <w:pPr>
        <w:pStyle w:val="ListParagraph"/>
        <w:numPr>
          <w:ilvl w:val="0"/>
          <w:numId w:val="2"/>
        </w:numPr>
        <w:rPr>
          <w:rFonts w:ascii="Andalus" w:hAnsi="Andalus" w:cs="Andalus"/>
          <w:b/>
          <w:bCs/>
          <w:color w:val="1F497D" w:themeColor="text2"/>
          <w:u w:val="single"/>
        </w:rPr>
      </w:pPr>
      <w:r w:rsidRPr="00F11953">
        <w:rPr>
          <w:rFonts w:ascii="Andalus" w:hAnsi="Andalus" w:cs="Andalus"/>
        </w:rPr>
        <w:t>Self-learning</w:t>
      </w:r>
      <w:r w:rsidR="00364267">
        <w:rPr>
          <w:rFonts w:ascii="Andalus" w:hAnsi="Andalus" w:cs="Andalus"/>
        </w:rPr>
        <w:t>.</w:t>
      </w:r>
    </w:p>
    <w:p w:rsidR="00F11953" w:rsidRPr="00D959E8" w:rsidRDefault="00364267" w:rsidP="00F11953">
      <w:pPr>
        <w:pStyle w:val="ListParagraph"/>
        <w:numPr>
          <w:ilvl w:val="0"/>
          <w:numId w:val="2"/>
        </w:numPr>
        <w:rPr>
          <w:rFonts w:ascii="Andalus" w:hAnsi="Andalus" w:cs="Andalus"/>
          <w:b/>
          <w:bCs/>
          <w:color w:val="1F497D" w:themeColor="text2"/>
          <w:u w:val="single"/>
        </w:rPr>
      </w:pPr>
      <w:r>
        <w:rPr>
          <w:rFonts w:ascii="Andalus" w:hAnsi="Andalus" w:cs="Andalus"/>
        </w:rPr>
        <w:t>Planning skills.</w:t>
      </w:r>
    </w:p>
    <w:p w:rsidR="00D959E8" w:rsidRPr="004E28D4" w:rsidRDefault="00D959E8" w:rsidP="00D959E8">
      <w:pPr>
        <w:pStyle w:val="ListParagraph"/>
        <w:numPr>
          <w:ilvl w:val="0"/>
          <w:numId w:val="2"/>
        </w:numPr>
        <w:rPr>
          <w:rFonts w:ascii="Andalus" w:hAnsi="Andalus" w:cs="Andalus"/>
          <w:b/>
          <w:bCs/>
          <w:color w:val="1F497D" w:themeColor="text2"/>
          <w:u w:val="single"/>
        </w:rPr>
      </w:pPr>
      <w:r>
        <w:rPr>
          <w:sz w:val="23"/>
          <w:szCs w:val="23"/>
        </w:rPr>
        <w:t>Communication skills</w:t>
      </w:r>
    </w:p>
    <w:p w:rsidR="00E13884" w:rsidRDefault="00ED2AF5" w:rsidP="00E13884">
      <w:pPr>
        <w:pStyle w:val="ListParagraph"/>
        <w:numPr>
          <w:ilvl w:val="0"/>
          <w:numId w:val="1"/>
        </w:numPr>
        <w:rPr>
          <w:rFonts w:ascii="Andalus" w:hAnsi="Andalus" w:cs="Andalus"/>
          <w:b/>
          <w:bCs/>
          <w:color w:val="1F497D" w:themeColor="text2"/>
          <w:sz w:val="36"/>
          <w:szCs w:val="36"/>
          <w:u w:val="single"/>
        </w:rPr>
      </w:pPr>
      <w:r w:rsidRPr="00C46D3E">
        <w:rPr>
          <w:b/>
          <w:bCs/>
          <w:color w:val="1F497D" w:themeColor="text2"/>
          <w:sz w:val="36"/>
          <w:szCs w:val="36"/>
          <w:u w:val="single"/>
        </w:rPr>
        <w:br w:type="column"/>
      </w:r>
      <w:r w:rsidR="003D6F2D">
        <w:rPr>
          <w:rFonts w:ascii="Andalus" w:hAnsi="Andalus" w:cs="Andalus"/>
          <w:b/>
          <w:bCs/>
          <w:color w:val="1F497D" w:themeColor="text2"/>
          <w:sz w:val="32"/>
          <w:szCs w:val="32"/>
          <w:u w:val="single"/>
        </w:rPr>
        <w:t>ex</w:t>
      </w:r>
      <w:r w:rsidR="00F620FE">
        <w:rPr>
          <w:rFonts w:ascii="Andalus" w:hAnsi="Andalus" w:cs="Andalus"/>
          <w:b/>
          <w:bCs/>
          <w:color w:val="1F497D" w:themeColor="text2"/>
          <w:sz w:val="32"/>
          <w:szCs w:val="32"/>
          <w:u w:val="single"/>
        </w:rPr>
        <w:t>perience</w:t>
      </w:r>
      <w:r w:rsidR="003D6F2D" w:rsidRPr="002462FF">
        <w:rPr>
          <w:rFonts w:ascii="Andalus" w:hAnsi="Andalus" w:cs="Andalus"/>
          <w:b/>
          <w:bCs/>
          <w:color w:val="1F497D" w:themeColor="text2"/>
          <w:sz w:val="36"/>
          <w:szCs w:val="36"/>
          <w:u w:val="single"/>
        </w:rPr>
        <w:t>:</w:t>
      </w:r>
    </w:p>
    <w:p w:rsidR="00F620FE" w:rsidRPr="00E13884" w:rsidRDefault="00F620FE" w:rsidP="00E13884">
      <w:pPr>
        <w:pStyle w:val="ListParagraph"/>
        <w:numPr>
          <w:ilvl w:val="0"/>
          <w:numId w:val="1"/>
        </w:numPr>
        <w:rPr>
          <w:rFonts w:ascii="Andalus" w:hAnsi="Andalus" w:cs="Andalus"/>
          <w:b/>
          <w:bCs/>
          <w:color w:val="1F497D" w:themeColor="text2"/>
          <w:sz w:val="36"/>
          <w:szCs w:val="36"/>
          <w:u w:val="single"/>
        </w:rPr>
      </w:pPr>
      <w:r w:rsidRPr="00E13884">
        <w:rPr>
          <w:rFonts w:ascii="Calibri" w:hAnsi="Calibri"/>
        </w:rPr>
        <w:t xml:space="preserve"> </w:t>
      </w:r>
      <w:r w:rsidRPr="00E13884">
        <w:rPr>
          <w:rFonts w:asciiTheme="majorHAnsi" w:hAnsiTheme="majorHAnsi"/>
        </w:rPr>
        <w:t xml:space="preserve">I have three years’ experience  in </w:t>
      </w:r>
      <w:proofErr w:type="spellStart"/>
      <w:r w:rsidRPr="00E13884">
        <w:rPr>
          <w:rFonts w:asciiTheme="majorHAnsi" w:hAnsiTheme="majorHAnsi"/>
        </w:rPr>
        <w:t>Al_Ikhlas</w:t>
      </w:r>
      <w:proofErr w:type="spellEnd"/>
      <w:r w:rsidRPr="00E13884">
        <w:rPr>
          <w:rFonts w:asciiTheme="majorHAnsi" w:hAnsiTheme="majorHAnsi"/>
        </w:rPr>
        <w:t xml:space="preserve"> engineering workshop and</w:t>
      </w:r>
      <w:r w:rsidR="00E13884">
        <w:rPr>
          <w:rFonts w:asciiTheme="majorHAnsi" w:hAnsiTheme="majorHAnsi"/>
        </w:rPr>
        <w:t xml:space="preserve"> I</w:t>
      </w:r>
      <w:r w:rsidRPr="00E13884">
        <w:rPr>
          <w:rFonts w:asciiTheme="majorHAnsi" w:hAnsiTheme="majorHAnsi"/>
        </w:rPr>
        <w:t xml:space="preserve"> </w:t>
      </w:r>
      <w:r w:rsidRPr="00E13884">
        <w:rPr>
          <w:rFonts w:asciiTheme="majorHAnsi" w:hAnsiTheme="majorHAnsi" w:cs="Courier New"/>
          <w:color w:val="000000" w:themeColor="text1"/>
          <w:sz w:val="24"/>
          <w:szCs w:val="24"/>
        </w:rPr>
        <w:t>familiar with</w:t>
      </w:r>
      <w:r w:rsidRPr="00E13884">
        <w:rPr>
          <w:rFonts w:asciiTheme="majorHAnsi" w:hAnsiTheme="majorHAnsi"/>
        </w:rPr>
        <w:t xml:space="preserve">  :</w:t>
      </w:r>
    </w:p>
    <w:p w:rsidR="00094F23" w:rsidRPr="00F620FE" w:rsidRDefault="004A1616" w:rsidP="00F620FE">
      <w:pPr>
        <w:rPr>
          <w:rFonts w:asciiTheme="majorHAnsi" w:hAnsiTheme="majorHAnsi" w:cs="Courier New"/>
          <w:color w:val="000000" w:themeColor="text1"/>
          <w:sz w:val="24"/>
          <w:szCs w:val="24"/>
        </w:rPr>
      </w:pPr>
      <w:r>
        <w:rPr>
          <w:rFonts w:ascii="Courier New" w:hAnsi="Courier New" w:cs="Courier New"/>
          <w:color w:val="000000" w:themeColor="text1"/>
          <w:sz w:val="24"/>
          <w:szCs w:val="24"/>
        </w:rPr>
        <w:t>-</w:t>
      </w:r>
      <w:r w:rsidR="00094F23">
        <w:rPr>
          <w:rFonts w:ascii="Courier New" w:hAnsi="Courier New" w:cs="Courier New"/>
          <w:color w:val="000000" w:themeColor="text1"/>
          <w:sz w:val="24"/>
          <w:szCs w:val="24"/>
        </w:rPr>
        <w:t xml:space="preserve"> </w:t>
      </w:r>
      <w:r w:rsidR="00F32ED0" w:rsidRPr="00F620FE">
        <w:rPr>
          <w:rFonts w:asciiTheme="majorHAnsi" w:hAnsiTheme="majorHAnsi" w:cs="Courier New"/>
          <w:color w:val="000000" w:themeColor="text1"/>
          <w:sz w:val="24"/>
          <w:szCs w:val="24"/>
        </w:rPr>
        <w:t>High</w:t>
      </w:r>
      <w:r w:rsidRPr="00F620FE">
        <w:rPr>
          <w:rFonts w:asciiTheme="majorHAnsi" w:hAnsiTheme="majorHAnsi" w:cs="Courier New"/>
          <w:color w:val="000000" w:themeColor="text1"/>
          <w:sz w:val="24"/>
          <w:szCs w:val="24"/>
        </w:rPr>
        <w:t xml:space="preserve"> voltage electrical </w:t>
      </w:r>
      <w:r w:rsidR="00094F23" w:rsidRPr="00F620FE">
        <w:rPr>
          <w:rFonts w:asciiTheme="majorHAnsi" w:hAnsiTheme="majorHAnsi" w:cs="Courier New"/>
          <w:color w:val="000000" w:themeColor="text1"/>
          <w:sz w:val="24"/>
          <w:szCs w:val="24"/>
        </w:rPr>
        <w:t>networks (33kva).</w:t>
      </w:r>
    </w:p>
    <w:p w:rsidR="00094F23" w:rsidRPr="00F620FE" w:rsidRDefault="00094F23" w:rsidP="00F620FE">
      <w:pPr>
        <w:rPr>
          <w:rFonts w:asciiTheme="majorHAnsi" w:hAnsiTheme="majorHAnsi" w:cs="Courier New"/>
          <w:color w:val="000000" w:themeColor="text1"/>
          <w:sz w:val="24"/>
          <w:szCs w:val="24"/>
        </w:rPr>
      </w:pPr>
      <w:r>
        <w:rPr>
          <w:rFonts w:ascii="Courier New" w:hAnsi="Courier New" w:cs="Courier New"/>
          <w:color w:val="000000" w:themeColor="text1"/>
          <w:sz w:val="24"/>
          <w:szCs w:val="24"/>
        </w:rPr>
        <w:t>-</w:t>
      </w:r>
      <w:r w:rsidRPr="00094F23">
        <w:rPr>
          <w:rFonts w:ascii="Courier New" w:hAnsi="Courier New" w:cs="Courier New"/>
          <w:color w:val="000000" w:themeColor="text1"/>
          <w:sz w:val="24"/>
          <w:szCs w:val="24"/>
        </w:rPr>
        <w:t xml:space="preserve"> </w:t>
      </w:r>
      <w:r w:rsidR="00F32ED0" w:rsidRPr="00F620FE">
        <w:rPr>
          <w:rFonts w:asciiTheme="majorHAnsi" w:hAnsiTheme="majorHAnsi" w:cs="Courier New"/>
          <w:color w:val="000000" w:themeColor="text1"/>
          <w:sz w:val="24"/>
          <w:szCs w:val="24"/>
        </w:rPr>
        <w:t>Low</w:t>
      </w:r>
      <w:r w:rsidRPr="00F620FE">
        <w:rPr>
          <w:rFonts w:asciiTheme="majorHAnsi" w:hAnsiTheme="majorHAnsi" w:cs="Courier New"/>
          <w:color w:val="000000" w:themeColor="text1"/>
          <w:sz w:val="24"/>
          <w:szCs w:val="24"/>
        </w:rPr>
        <w:t xml:space="preserve"> voltage electrical networks (415v).</w:t>
      </w:r>
    </w:p>
    <w:p w:rsidR="00BF25C3" w:rsidRPr="00F620FE" w:rsidRDefault="00094F23" w:rsidP="00094F23">
      <w:pPr>
        <w:rPr>
          <w:rFonts w:asciiTheme="majorHAnsi" w:hAnsiTheme="majorHAnsi" w:cs="Courier New"/>
          <w:color w:val="000000" w:themeColor="text1"/>
          <w:sz w:val="24"/>
          <w:szCs w:val="24"/>
        </w:rPr>
      </w:pPr>
      <w:r>
        <w:rPr>
          <w:rFonts w:ascii="Courier New" w:hAnsi="Courier New" w:cs="Courier New"/>
          <w:color w:val="000000" w:themeColor="text1"/>
          <w:sz w:val="24"/>
          <w:szCs w:val="24"/>
        </w:rPr>
        <w:t xml:space="preserve">- </w:t>
      </w:r>
      <w:r w:rsidR="00BF25C3" w:rsidRPr="00F620FE">
        <w:rPr>
          <w:rFonts w:asciiTheme="majorHAnsi" w:hAnsiTheme="majorHAnsi" w:cs="Courier New"/>
          <w:color w:val="000000" w:themeColor="text1"/>
          <w:sz w:val="24"/>
          <w:szCs w:val="24"/>
        </w:rPr>
        <w:t>Electrical</w:t>
      </w:r>
      <w:r w:rsidRPr="00F620FE">
        <w:rPr>
          <w:rFonts w:asciiTheme="majorHAnsi" w:hAnsiTheme="majorHAnsi" w:cs="Courier New"/>
          <w:color w:val="000000" w:themeColor="text1"/>
          <w:sz w:val="24"/>
          <w:szCs w:val="24"/>
        </w:rPr>
        <w:t xml:space="preserve"> connections for agricultural projects.</w:t>
      </w:r>
    </w:p>
    <w:p w:rsidR="00BF25C3" w:rsidRDefault="00BF25C3" w:rsidP="00F620FE">
      <w:pPr>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 </w:t>
      </w:r>
      <w:r w:rsidRPr="00F620FE">
        <w:rPr>
          <w:rFonts w:asciiTheme="majorHAnsi" w:hAnsiTheme="majorHAnsi" w:cs="Courier New"/>
          <w:color w:val="000000" w:themeColor="text1"/>
          <w:sz w:val="24"/>
          <w:szCs w:val="24"/>
        </w:rPr>
        <w:t>winding motors</w:t>
      </w:r>
      <w:r>
        <w:rPr>
          <w:rFonts w:ascii="Courier New" w:hAnsi="Courier New" w:cs="Courier New"/>
          <w:color w:val="000000" w:themeColor="text1"/>
          <w:sz w:val="24"/>
          <w:szCs w:val="24"/>
        </w:rPr>
        <w:t xml:space="preserve"> </w:t>
      </w:r>
    </w:p>
    <w:p w:rsidR="002462FF" w:rsidRPr="00E13884" w:rsidRDefault="004A1616" w:rsidP="00E13884">
      <w:pPr>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 </w:t>
      </w:r>
      <w:bookmarkStart w:id="0" w:name="_GoBack"/>
      <w:bookmarkEnd w:id="0"/>
    </w:p>
    <w:p w:rsidR="003272A1" w:rsidRPr="002462FF" w:rsidRDefault="002462FF" w:rsidP="002462FF">
      <w:pPr>
        <w:pStyle w:val="ListParagraph"/>
        <w:numPr>
          <w:ilvl w:val="0"/>
          <w:numId w:val="1"/>
        </w:numPr>
        <w:rPr>
          <w:rFonts w:ascii="Andalus" w:hAnsi="Andalus" w:cs="Andalus"/>
          <w:b/>
          <w:bCs/>
          <w:color w:val="1F497D" w:themeColor="text2"/>
          <w:sz w:val="36"/>
          <w:szCs w:val="36"/>
          <w:u w:val="single"/>
        </w:rPr>
      </w:pPr>
      <w:r w:rsidRPr="002462FF">
        <w:rPr>
          <w:rFonts w:ascii="Andalus" w:hAnsi="Andalus" w:cs="Andalus"/>
          <w:b/>
          <w:bCs/>
          <w:color w:val="1F497D" w:themeColor="text2"/>
          <w:sz w:val="32"/>
          <w:szCs w:val="32"/>
          <w:u w:val="single"/>
        </w:rPr>
        <w:t xml:space="preserve"> </w:t>
      </w:r>
      <w:r w:rsidR="003272A1" w:rsidRPr="002462FF">
        <w:rPr>
          <w:rFonts w:ascii="Andalus" w:hAnsi="Andalus" w:cs="Andalus"/>
          <w:b/>
          <w:bCs/>
          <w:color w:val="1F497D" w:themeColor="text2"/>
          <w:sz w:val="32"/>
          <w:szCs w:val="32"/>
          <w:u w:val="single"/>
        </w:rPr>
        <w:t>Skills</w:t>
      </w:r>
      <w:r w:rsidR="003272A1" w:rsidRPr="002462FF">
        <w:rPr>
          <w:rFonts w:ascii="Andalus" w:hAnsi="Andalus" w:cs="Andalus"/>
          <w:b/>
          <w:bCs/>
          <w:color w:val="1F497D" w:themeColor="text2"/>
          <w:sz w:val="36"/>
          <w:szCs w:val="36"/>
          <w:u w:val="single"/>
        </w:rPr>
        <w:t>:</w:t>
      </w:r>
    </w:p>
    <w:tbl>
      <w:tblPr>
        <w:tblpPr w:leftFromText="180" w:rightFromText="180" w:vertAnchor="text" w:horzAnchor="page" w:tblpX="3280" w:tblpY="126"/>
        <w:tblW w:w="7758" w:type="dxa"/>
        <w:tblBorders>
          <w:top w:val="single" w:sz="6" w:space="0" w:color="FFFFFF"/>
          <w:left w:val="single" w:sz="6" w:space="0" w:color="FFFFFF"/>
          <w:right w:val="single" w:sz="6" w:space="0" w:color="FFFFFF"/>
          <w:insideH w:val="single" w:sz="6" w:space="0" w:color="FFFFFF"/>
        </w:tblBorders>
        <w:tblLayout w:type="fixed"/>
        <w:tblLook w:val="01E0" w:firstRow="1" w:lastRow="1" w:firstColumn="1" w:lastColumn="1" w:noHBand="0" w:noVBand="0"/>
      </w:tblPr>
      <w:tblGrid>
        <w:gridCol w:w="1926"/>
        <w:gridCol w:w="5832"/>
      </w:tblGrid>
      <w:tr w:rsidR="003272A1" w:rsidRPr="00580F3B" w:rsidTr="002E5DB8">
        <w:trPr>
          <w:trHeight w:val="170"/>
        </w:trPr>
        <w:tc>
          <w:tcPr>
            <w:tcW w:w="1926" w:type="dxa"/>
            <w:tcBorders>
              <w:top w:val="single" w:sz="6" w:space="0" w:color="FFFFFF"/>
              <w:left w:val="single" w:sz="6" w:space="0" w:color="FFFFFF"/>
              <w:bottom w:val="single" w:sz="6" w:space="0" w:color="FFFFFF"/>
              <w:right w:val="nil"/>
            </w:tcBorders>
            <w:shd w:val="clear" w:color="auto" w:fill="F3F3F3"/>
            <w:hideMark/>
          </w:tcPr>
          <w:p w:rsidR="002E5DB8" w:rsidRDefault="002E5DB8" w:rsidP="002E5DB8">
            <w:pPr>
              <w:jc w:val="both"/>
              <w:rPr>
                <w:b/>
                <w:lang w:val="en-GB"/>
              </w:rPr>
            </w:pPr>
            <w:r>
              <w:rPr>
                <w:b/>
                <w:lang w:val="en-GB"/>
              </w:rPr>
              <w:t xml:space="preserve">Language  </w:t>
            </w:r>
          </w:p>
          <w:p w:rsidR="002E5DB8" w:rsidRPr="00580F3B" w:rsidRDefault="002E5DB8" w:rsidP="00BA3C6C">
            <w:pPr>
              <w:jc w:val="both"/>
              <w:rPr>
                <w:b/>
                <w:lang w:val="en-GB"/>
              </w:rPr>
            </w:pPr>
          </w:p>
        </w:tc>
        <w:tc>
          <w:tcPr>
            <w:tcW w:w="5832" w:type="dxa"/>
            <w:tcBorders>
              <w:top w:val="single" w:sz="6" w:space="0" w:color="FFFFFF"/>
              <w:left w:val="nil"/>
              <w:bottom w:val="single" w:sz="6" w:space="0" w:color="FFFFFF"/>
              <w:right w:val="single" w:sz="6" w:space="0" w:color="FFFFFF"/>
            </w:tcBorders>
            <w:shd w:val="clear" w:color="auto" w:fill="FFFFFF"/>
            <w:hideMark/>
          </w:tcPr>
          <w:p w:rsidR="003272A1" w:rsidRPr="00580F3B" w:rsidRDefault="003272A1" w:rsidP="002462FF">
            <w:pPr>
              <w:jc w:val="both"/>
              <w:rPr>
                <w:b/>
                <w:sz w:val="20"/>
                <w:szCs w:val="20"/>
                <w:lang w:val="en-GB"/>
              </w:rPr>
            </w:pPr>
            <w:r w:rsidRPr="00580F3B">
              <w:rPr>
                <w:b/>
                <w:sz w:val="20"/>
                <w:szCs w:val="20"/>
                <w:lang w:val="en-GB"/>
              </w:rPr>
              <w:t>Arabic:</w:t>
            </w:r>
            <w:r w:rsidR="00580F3B" w:rsidRPr="00580F3B">
              <w:rPr>
                <w:b/>
                <w:sz w:val="20"/>
                <w:szCs w:val="20"/>
                <w:lang w:val="en-GB"/>
              </w:rPr>
              <w:t xml:space="preserve"> (</w:t>
            </w:r>
            <w:r w:rsidRPr="00580F3B">
              <w:rPr>
                <w:b/>
                <w:sz w:val="20"/>
                <w:szCs w:val="20"/>
                <w:lang w:val="en-GB"/>
              </w:rPr>
              <w:t xml:space="preserve">mother tongue), very </w:t>
            </w:r>
            <w:r w:rsidRPr="00580F3B">
              <w:rPr>
                <w:b/>
                <w:sz w:val="20"/>
                <w:szCs w:val="20"/>
                <w:lang w:val="en-AU"/>
              </w:rPr>
              <w:t xml:space="preserve">good in Spoken, Reading &amp; Writing.                                                                                                      </w:t>
            </w:r>
            <w:r w:rsidR="00BF25C3" w:rsidRPr="00580F3B">
              <w:rPr>
                <w:b/>
                <w:sz w:val="20"/>
                <w:szCs w:val="20"/>
                <w:lang w:val="en-AU"/>
              </w:rPr>
              <w:t>English:</w:t>
            </w:r>
            <w:r w:rsidRPr="00580F3B">
              <w:rPr>
                <w:b/>
                <w:sz w:val="20"/>
                <w:szCs w:val="20"/>
                <w:lang w:val="en-AU"/>
              </w:rPr>
              <w:t xml:space="preserve"> Good in reading, </w:t>
            </w:r>
            <w:proofErr w:type="gramStart"/>
            <w:r w:rsidRPr="00580F3B">
              <w:rPr>
                <w:b/>
                <w:sz w:val="20"/>
                <w:szCs w:val="20"/>
                <w:lang w:val="en-AU"/>
              </w:rPr>
              <w:t xml:space="preserve">writing </w:t>
            </w:r>
            <w:r w:rsidR="004957E9">
              <w:rPr>
                <w:rFonts w:hint="cs"/>
                <w:b/>
                <w:sz w:val="20"/>
                <w:szCs w:val="20"/>
                <w:rtl/>
                <w:lang w:val="en-AU"/>
              </w:rPr>
              <w:t>.</w:t>
            </w:r>
            <w:proofErr w:type="gramEnd"/>
          </w:p>
        </w:tc>
      </w:tr>
    </w:tbl>
    <w:p w:rsidR="003272A1" w:rsidRPr="00580F3B" w:rsidRDefault="003272A1" w:rsidP="003272A1">
      <w:pPr>
        <w:rPr>
          <w:rFonts w:ascii="Andalus" w:hAnsi="Andalus" w:cs="Andalus"/>
          <w:b/>
          <w:color w:val="1F497D" w:themeColor="text2"/>
          <w:sz w:val="36"/>
          <w:szCs w:val="36"/>
          <w:u w:val="single"/>
        </w:rPr>
      </w:pPr>
    </w:p>
    <w:tbl>
      <w:tblPr>
        <w:tblpPr w:leftFromText="180" w:rightFromText="180" w:vertAnchor="text" w:horzAnchor="page" w:tblpX="3244" w:tblpY="126"/>
        <w:tblW w:w="7448" w:type="dxa"/>
        <w:tblBorders>
          <w:top w:val="single" w:sz="6" w:space="0" w:color="FFFFFF"/>
          <w:left w:val="single" w:sz="6" w:space="0" w:color="FFFFFF"/>
          <w:right w:val="single" w:sz="6" w:space="0" w:color="FFFFFF"/>
          <w:insideH w:val="single" w:sz="6" w:space="0" w:color="FFFFFF"/>
        </w:tblBorders>
        <w:tblLayout w:type="fixed"/>
        <w:tblLook w:val="01E0" w:firstRow="1" w:lastRow="1" w:firstColumn="1" w:lastColumn="1" w:noHBand="0" w:noVBand="0"/>
      </w:tblPr>
      <w:tblGrid>
        <w:gridCol w:w="1938"/>
        <w:gridCol w:w="5510"/>
      </w:tblGrid>
      <w:tr w:rsidR="003272A1" w:rsidRPr="00580F3B" w:rsidTr="00696714">
        <w:trPr>
          <w:trHeight w:val="113"/>
        </w:trPr>
        <w:tc>
          <w:tcPr>
            <w:tcW w:w="1938" w:type="dxa"/>
            <w:tcBorders>
              <w:top w:val="single" w:sz="6" w:space="0" w:color="FFFFFF"/>
              <w:left w:val="single" w:sz="6" w:space="0" w:color="FFFFFF"/>
              <w:bottom w:val="single" w:sz="6" w:space="0" w:color="FFFFFF"/>
              <w:right w:val="nil"/>
            </w:tcBorders>
            <w:shd w:val="clear" w:color="auto" w:fill="F3F3F3"/>
            <w:hideMark/>
          </w:tcPr>
          <w:p w:rsidR="003272A1" w:rsidRPr="00580F3B" w:rsidRDefault="003272A1" w:rsidP="00BA3C6C">
            <w:pPr>
              <w:jc w:val="both"/>
              <w:rPr>
                <w:b/>
                <w:lang w:val="en-GB"/>
              </w:rPr>
            </w:pPr>
            <w:r w:rsidRPr="00580F3B">
              <w:rPr>
                <w:b/>
                <w:lang w:val="en-GB"/>
              </w:rPr>
              <w:t xml:space="preserve">Design &amp; Analysis Tools  </w:t>
            </w:r>
          </w:p>
        </w:tc>
        <w:tc>
          <w:tcPr>
            <w:tcW w:w="5510" w:type="dxa"/>
            <w:tcBorders>
              <w:top w:val="single" w:sz="6" w:space="0" w:color="FFFFFF"/>
              <w:left w:val="nil"/>
              <w:bottom w:val="single" w:sz="6" w:space="0" w:color="FFFFFF"/>
              <w:right w:val="single" w:sz="6" w:space="0" w:color="FFFFFF"/>
            </w:tcBorders>
            <w:shd w:val="clear" w:color="auto" w:fill="FFFFFF"/>
            <w:hideMark/>
          </w:tcPr>
          <w:p w:rsidR="00C24CEA" w:rsidRPr="002462FF" w:rsidRDefault="00C24CEA" w:rsidP="00C24CEA">
            <w:pPr>
              <w:tabs>
                <w:tab w:val="right" w:pos="792"/>
                <w:tab w:val="right" w:pos="1253"/>
              </w:tabs>
              <w:spacing w:after="220"/>
              <w:ind w:right="251"/>
              <w:rPr>
                <w:rFonts w:asciiTheme="majorHAnsi" w:eastAsia="Arial Unicode MS" w:hAnsiTheme="majorHAnsi"/>
                <w:b/>
                <w:bCs/>
                <w:color w:val="000000"/>
              </w:rPr>
            </w:pPr>
            <w:r w:rsidRPr="002462FF">
              <w:rPr>
                <w:b/>
                <w:sz w:val="20"/>
                <w:szCs w:val="20"/>
                <w:lang w:val="en-GB"/>
              </w:rPr>
              <w:t xml:space="preserve">. </w:t>
            </w:r>
            <w:r w:rsidRPr="002462FF">
              <w:rPr>
                <w:rFonts w:asciiTheme="minorBidi" w:eastAsia="Arial Unicode MS" w:hAnsiTheme="minorBidi"/>
                <w:color w:val="000000"/>
                <w:sz w:val="28"/>
                <w:szCs w:val="28"/>
              </w:rPr>
              <w:t xml:space="preserve"> </w:t>
            </w:r>
            <w:r w:rsidRPr="002462FF">
              <w:rPr>
                <w:rFonts w:asciiTheme="majorHAnsi" w:eastAsia="Arial Unicode MS" w:hAnsiTheme="majorHAnsi"/>
                <w:b/>
                <w:bCs/>
                <w:color w:val="000000"/>
              </w:rPr>
              <w:t>Familiar with all computer application (MS windows, MS office).</w:t>
            </w:r>
          </w:p>
          <w:p w:rsidR="003272A1" w:rsidRPr="00C24CEA" w:rsidRDefault="003272A1" w:rsidP="00C24CEA">
            <w:pPr>
              <w:jc w:val="both"/>
              <w:rPr>
                <w:b/>
                <w:sz w:val="20"/>
                <w:szCs w:val="20"/>
              </w:rPr>
            </w:pPr>
          </w:p>
          <w:p w:rsidR="002462FF" w:rsidRPr="002462FF" w:rsidRDefault="002462FF" w:rsidP="00C24CEA">
            <w:pPr>
              <w:tabs>
                <w:tab w:val="right" w:pos="792"/>
                <w:tab w:val="right" w:pos="1253"/>
              </w:tabs>
              <w:spacing w:after="220"/>
              <w:ind w:right="251"/>
              <w:rPr>
                <w:b/>
                <w:sz w:val="20"/>
                <w:szCs w:val="20"/>
              </w:rPr>
            </w:pPr>
          </w:p>
        </w:tc>
      </w:tr>
    </w:tbl>
    <w:p w:rsidR="003D6F2D" w:rsidRDefault="003D6F2D" w:rsidP="00881960">
      <w:pPr>
        <w:rPr>
          <w:rFonts w:ascii="Andalus" w:hAnsi="Andalus" w:cs="Andalus"/>
          <w:b/>
          <w:bCs/>
          <w:color w:val="1F497D" w:themeColor="text2"/>
          <w:sz w:val="36"/>
          <w:szCs w:val="36"/>
          <w:u w:val="single"/>
        </w:rPr>
      </w:pPr>
    </w:p>
    <w:p w:rsidR="00876370" w:rsidRDefault="00876370" w:rsidP="00881960">
      <w:pPr>
        <w:rPr>
          <w:rFonts w:ascii="Andalus" w:hAnsi="Andalus" w:cs="Andalus"/>
          <w:b/>
          <w:bCs/>
          <w:color w:val="1F497D" w:themeColor="text2"/>
          <w:sz w:val="36"/>
          <w:szCs w:val="36"/>
          <w:u w:val="single"/>
        </w:rPr>
      </w:pPr>
    </w:p>
    <w:p w:rsidR="003D6F2D" w:rsidRDefault="003D6F2D" w:rsidP="003D6F2D">
      <w:pPr>
        <w:rPr>
          <w:rFonts w:ascii="Andalus" w:hAnsi="Andalus" w:cs="Andalus"/>
          <w:b/>
          <w:bCs/>
          <w:color w:val="1F497D" w:themeColor="text2"/>
          <w:sz w:val="36"/>
          <w:szCs w:val="36"/>
          <w:u w:val="single"/>
        </w:rPr>
      </w:pPr>
    </w:p>
    <w:p w:rsidR="00B24CD7" w:rsidRDefault="00B24CD7" w:rsidP="00B24CD7">
      <w:pPr>
        <w:rPr>
          <w:rFonts w:ascii="Andalus" w:hAnsi="Andalus" w:cs="Andalus"/>
          <w:b/>
          <w:bCs/>
          <w:color w:val="1F497D" w:themeColor="text2"/>
          <w:sz w:val="32"/>
          <w:szCs w:val="32"/>
          <w:u w:val="single"/>
        </w:rPr>
      </w:pPr>
    </w:p>
    <w:sectPr w:rsidR="00B24CD7" w:rsidSect="00BA3C6C">
      <w:footerReference w:type="default" r:id="rId10"/>
      <w:pgSz w:w="12240" w:h="15840"/>
      <w:pgMar w:top="630" w:right="0" w:bottom="1440" w:left="360" w:header="720" w:footer="720" w:gutter="0"/>
      <w:cols w:num="2" w:sep="1" w:space="720" w:equalWidth="0">
        <w:col w:w="2474" w:space="451"/>
        <w:col w:w="846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0F" w:rsidRDefault="0022680F" w:rsidP="00474F52">
      <w:pPr>
        <w:spacing w:after="0" w:line="240" w:lineRule="auto"/>
      </w:pPr>
      <w:r>
        <w:separator/>
      </w:r>
    </w:p>
  </w:endnote>
  <w:endnote w:type="continuationSeparator" w:id="0">
    <w:p w:rsidR="0022680F" w:rsidRDefault="0022680F" w:rsidP="0047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Print">
    <w:altName w:val="Times New Roman"/>
    <w:panose1 w:val="02000600000000000000"/>
    <w:charset w:val="00"/>
    <w:family w:val="auto"/>
    <w:pitch w:val="variable"/>
    <w:sig w:usb0="0000028F"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5443"/>
      <w:gridCol w:w="1210"/>
      <w:gridCol w:w="5443"/>
    </w:tblGrid>
    <w:tr w:rsidR="00822D39">
      <w:trPr>
        <w:trHeight w:val="151"/>
      </w:trPr>
      <w:tc>
        <w:tcPr>
          <w:tcW w:w="2250" w:type="pct"/>
          <w:tcBorders>
            <w:bottom w:val="single" w:sz="4" w:space="0" w:color="4F81BD" w:themeColor="accent1"/>
          </w:tcBorders>
        </w:tcPr>
        <w:p w:rsidR="00822D39" w:rsidRDefault="00822D39">
          <w:pPr>
            <w:pStyle w:val="Header"/>
            <w:rPr>
              <w:rFonts w:asciiTheme="majorHAnsi" w:eastAsiaTheme="majorEastAsia" w:hAnsiTheme="majorHAnsi" w:cstheme="majorBidi"/>
              <w:b/>
              <w:bCs/>
            </w:rPr>
          </w:pPr>
        </w:p>
      </w:tc>
      <w:tc>
        <w:tcPr>
          <w:tcW w:w="500" w:type="pct"/>
          <w:vMerge w:val="restart"/>
          <w:noWrap/>
          <w:vAlign w:val="center"/>
        </w:tcPr>
        <w:p w:rsidR="00822D39" w:rsidRDefault="00822D39">
          <w:pPr>
            <w:pStyle w:val="NoSpacing"/>
            <w:rPr>
              <w:rFonts w:asciiTheme="majorHAnsi" w:hAnsiTheme="majorHAnsi"/>
            </w:rPr>
          </w:pPr>
          <w:r>
            <w:rPr>
              <w:rFonts w:asciiTheme="majorHAnsi" w:hAnsiTheme="majorHAnsi"/>
              <w:b/>
            </w:rPr>
            <w:t xml:space="preserve">Page </w:t>
          </w:r>
          <w:r w:rsidR="000A7338">
            <w:fldChar w:fldCharType="begin"/>
          </w:r>
          <w:r w:rsidR="006A3765">
            <w:instrText xml:space="preserve"> PAGE  \* MERGEFORMAT </w:instrText>
          </w:r>
          <w:r w:rsidR="000A7338">
            <w:fldChar w:fldCharType="separate"/>
          </w:r>
          <w:r w:rsidR="00E13884" w:rsidRPr="00E13884">
            <w:rPr>
              <w:rFonts w:asciiTheme="majorHAnsi" w:hAnsiTheme="majorHAnsi"/>
              <w:b/>
              <w:noProof/>
            </w:rPr>
            <w:t>1</w:t>
          </w:r>
          <w:r w:rsidR="000A7338">
            <w:rPr>
              <w:rFonts w:asciiTheme="majorHAnsi" w:hAnsiTheme="majorHAnsi"/>
              <w:b/>
              <w:noProof/>
            </w:rPr>
            <w:fldChar w:fldCharType="end"/>
          </w:r>
        </w:p>
      </w:tc>
      <w:tc>
        <w:tcPr>
          <w:tcW w:w="2250" w:type="pct"/>
          <w:tcBorders>
            <w:bottom w:val="single" w:sz="4" w:space="0" w:color="4F81BD" w:themeColor="accent1"/>
          </w:tcBorders>
        </w:tcPr>
        <w:p w:rsidR="00822D39" w:rsidRDefault="00822D39">
          <w:pPr>
            <w:pStyle w:val="Header"/>
            <w:rPr>
              <w:rFonts w:asciiTheme="majorHAnsi" w:eastAsiaTheme="majorEastAsia" w:hAnsiTheme="majorHAnsi" w:cstheme="majorBidi"/>
              <w:b/>
              <w:bCs/>
            </w:rPr>
          </w:pPr>
        </w:p>
      </w:tc>
    </w:tr>
    <w:tr w:rsidR="00822D39">
      <w:trPr>
        <w:trHeight w:val="150"/>
      </w:trPr>
      <w:tc>
        <w:tcPr>
          <w:tcW w:w="2250" w:type="pct"/>
          <w:tcBorders>
            <w:top w:val="single" w:sz="4" w:space="0" w:color="4F81BD" w:themeColor="accent1"/>
          </w:tcBorders>
        </w:tcPr>
        <w:p w:rsidR="00822D39" w:rsidRDefault="00822D39">
          <w:pPr>
            <w:pStyle w:val="Header"/>
            <w:rPr>
              <w:rFonts w:asciiTheme="majorHAnsi" w:eastAsiaTheme="majorEastAsia" w:hAnsiTheme="majorHAnsi" w:cstheme="majorBidi"/>
              <w:b/>
              <w:bCs/>
            </w:rPr>
          </w:pPr>
        </w:p>
      </w:tc>
      <w:tc>
        <w:tcPr>
          <w:tcW w:w="500" w:type="pct"/>
          <w:vMerge/>
        </w:tcPr>
        <w:p w:rsidR="00822D39" w:rsidRDefault="00822D3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822D39" w:rsidRDefault="00822D39">
          <w:pPr>
            <w:pStyle w:val="Header"/>
            <w:rPr>
              <w:rFonts w:asciiTheme="majorHAnsi" w:eastAsiaTheme="majorEastAsia" w:hAnsiTheme="majorHAnsi" w:cstheme="majorBidi"/>
              <w:b/>
              <w:bCs/>
            </w:rPr>
          </w:pPr>
        </w:p>
      </w:tc>
    </w:tr>
  </w:tbl>
  <w:p w:rsidR="00822D39" w:rsidRDefault="00822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0F" w:rsidRDefault="0022680F" w:rsidP="00474F52">
      <w:pPr>
        <w:spacing w:after="0" w:line="240" w:lineRule="auto"/>
      </w:pPr>
      <w:r>
        <w:separator/>
      </w:r>
    </w:p>
  </w:footnote>
  <w:footnote w:type="continuationSeparator" w:id="0">
    <w:p w:rsidR="0022680F" w:rsidRDefault="0022680F" w:rsidP="00474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2656"/>
    <w:multiLevelType w:val="hybridMultilevel"/>
    <w:tmpl w:val="D7FA4B6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D025B"/>
    <w:multiLevelType w:val="hybridMultilevel"/>
    <w:tmpl w:val="0A2C8450"/>
    <w:lvl w:ilvl="0" w:tplc="8982B76A">
      <w:start w:val="1"/>
      <w:numFmt w:val="bullet"/>
      <w:lvlText w:val=""/>
      <w:lvlJc w:val="left"/>
      <w:pPr>
        <w:ind w:left="630" w:hanging="360"/>
      </w:pPr>
      <w:rPr>
        <w:rFonts w:ascii="Symbol" w:hAnsi="Symbol"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38A14FA"/>
    <w:multiLevelType w:val="hybridMultilevel"/>
    <w:tmpl w:val="B5AACE5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41255"/>
    <w:multiLevelType w:val="hybridMultilevel"/>
    <w:tmpl w:val="18C6DB0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81BD3"/>
    <w:multiLevelType w:val="hybridMultilevel"/>
    <w:tmpl w:val="53A2FBC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7E5AFA"/>
    <w:multiLevelType w:val="hybridMultilevel"/>
    <w:tmpl w:val="083C40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7B"/>
    <w:rsid w:val="000029D4"/>
    <w:rsid w:val="000056BC"/>
    <w:rsid w:val="00030EE7"/>
    <w:rsid w:val="00035A37"/>
    <w:rsid w:val="00055339"/>
    <w:rsid w:val="00066B2A"/>
    <w:rsid w:val="0007638F"/>
    <w:rsid w:val="00094F23"/>
    <w:rsid w:val="000A524F"/>
    <w:rsid w:val="000A7338"/>
    <w:rsid w:val="000D15CC"/>
    <w:rsid w:val="000D399D"/>
    <w:rsid w:val="001114F4"/>
    <w:rsid w:val="001154FA"/>
    <w:rsid w:val="001310DB"/>
    <w:rsid w:val="00131F1C"/>
    <w:rsid w:val="00132B7E"/>
    <w:rsid w:val="0014698C"/>
    <w:rsid w:val="00170EB7"/>
    <w:rsid w:val="00181171"/>
    <w:rsid w:val="00182F78"/>
    <w:rsid w:val="00192F56"/>
    <w:rsid w:val="00197CAA"/>
    <w:rsid w:val="001A1B38"/>
    <w:rsid w:val="001A5170"/>
    <w:rsid w:val="001C7228"/>
    <w:rsid w:val="001D7F21"/>
    <w:rsid w:val="001E5F36"/>
    <w:rsid w:val="00201AFC"/>
    <w:rsid w:val="00203272"/>
    <w:rsid w:val="00216FE4"/>
    <w:rsid w:val="0022680F"/>
    <w:rsid w:val="002462FF"/>
    <w:rsid w:val="002501FB"/>
    <w:rsid w:val="00256D1A"/>
    <w:rsid w:val="00257E22"/>
    <w:rsid w:val="002756E7"/>
    <w:rsid w:val="0028616B"/>
    <w:rsid w:val="00287495"/>
    <w:rsid w:val="002C6201"/>
    <w:rsid w:val="002E5DB8"/>
    <w:rsid w:val="00315D1F"/>
    <w:rsid w:val="003272A1"/>
    <w:rsid w:val="0034493C"/>
    <w:rsid w:val="003516F1"/>
    <w:rsid w:val="00364267"/>
    <w:rsid w:val="003A6BF8"/>
    <w:rsid w:val="003B01C7"/>
    <w:rsid w:val="003B5DD8"/>
    <w:rsid w:val="003C4B5E"/>
    <w:rsid w:val="003D6F2D"/>
    <w:rsid w:val="00415D69"/>
    <w:rsid w:val="004166DA"/>
    <w:rsid w:val="00425AAC"/>
    <w:rsid w:val="00425C52"/>
    <w:rsid w:val="00425D7E"/>
    <w:rsid w:val="0043592F"/>
    <w:rsid w:val="004623F1"/>
    <w:rsid w:val="00474F52"/>
    <w:rsid w:val="00486886"/>
    <w:rsid w:val="004957E9"/>
    <w:rsid w:val="004A1616"/>
    <w:rsid w:val="004E28D4"/>
    <w:rsid w:val="00513B95"/>
    <w:rsid w:val="00545CD5"/>
    <w:rsid w:val="00553E07"/>
    <w:rsid w:val="00557BA3"/>
    <w:rsid w:val="00580F3B"/>
    <w:rsid w:val="00582D39"/>
    <w:rsid w:val="005A0D6B"/>
    <w:rsid w:val="005B6DE5"/>
    <w:rsid w:val="005D289B"/>
    <w:rsid w:val="005D7340"/>
    <w:rsid w:val="006016A4"/>
    <w:rsid w:val="00637D08"/>
    <w:rsid w:val="00671CE0"/>
    <w:rsid w:val="00673646"/>
    <w:rsid w:val="006915EC"/>
    <w:rsid w:val="00695D35"/>
    <w:rsid w:val="00696714"/>
    <w:rsid w:val="006A3765"/>
    <w:rsid w:val="006B75A7"/>
    <w:rsid w:val="006C29AD"/>
    <w:rsid w:val="006F7220"/>
    <w:rsid w:val="00703CB9"/>
    <w:rsid w:val="00706F44"/>
    <w:rsid w:val="00731F4F"/>
    <w:rsid w:val="0073230F"/>
    <w:rsid w:val="00735FB4"/>
    <w:rsid w:val="00745430"/>
    <w:rsid w:val="00774339"/>
    <w:rsid w:val="00777318"/>
    <w:rsid w:val="0078451B"/>
    <w:rsid w:val="007871D1"/>
    <w:rsid w:val="0079511E"/>
    <w:rsid w:val="00797886"/>
    <w:rsid w:val="007C4B43"/>
    <w:rsid w:val="007D3568"/>
    <w:rsid w:val="007E0D04"/>
    <w:rsid w:val="007F63F1"/>
    <w:rsid w:val="00802535"/>
    <w:rsid w:val="008031F1"/>
    <w:rsid w:val="00815E0E"/>
    <w:rsid w:val="00822D39"/>
    <w:rsid w:val="00834B87"/>
    <w:rsid w:val="0085771D"/>
    <w:rsid w:val="00857ED0"/>
    <w:rsid w:val="0086762D"/>
    <w:rsid w:val="00876370"/>
    <w:rsid w:val="00881960"/>
    <w:rsid w:val="008A274F"/>
    <w:rsid w:val="008B0596"/>
    <w:rsid w:val="008B674C"/>
    <w:rsid w:val="008C46B8"/>
    <w:rsid w:val="0090773A"/>
    <w:rsid w:val="00924329"/>
    <w:rsid w:val="00935B73"/>
    <w:rsid w:val="00946BF4"/>
    <w:rsid w:val="0095142F"/>
    <w:rsid w:val="0095673C"/>
    <w:rsid w:val="00976000"/>
    <w:rsid w:val="009E218B"/>
    <w:rsid w:val="009E730E"/>
    <w:rsid w:val="00A01C30"/>
    <w:rsid w:val="00A104CA"/>
    <w:rsid w:val="00A328E7"/>
    <w:rsid w:val="00A61E37"/>
    <w:rsid w:val="00A74BA4"/>
    <w:rsid w:val="00A842A7"/>
    <w:rsid w:val="00A86471"/>
    <w:rsid w:val="00B0379B"/>
    <w:rsid w:val="00B1688A"/>
    <w:rsid w:val="00B24CD7"/>
    <w:rsid w:val="00B24F15"/>
    <w:rsid w:val="00B25FFF"/>
    <w:rsid w:val="00B31A99"/>
    <w:rsid w:val="00B4317B"/>
    <w:rsid w:val="00B66002"/>
    <w:rsid w:val="00B71C5C"/>
    <w:rsid w:val="00B77919"/>
    <w:rsid w:val="00B95E75"/>
    <w:rsid w:val="00BA3C6C"/>
    <w:rsid w:val="00BC0F79"/>
    <w:rsid w:val="00BD29DA"/>
    <w:rsid w:val="00BE5DE8"/>
    <w:rsid w:val="00BF25C3"/>
    <w:rsid w:val="00C053CA"/>
    <w:rsid w:val="00C24CEA"/>
    <w:rsid w:val="00C25283"/>
    <w:rsid w:val="00C27A7B"/>
    <w:rsid w:val="00C46D3E"/>
    <w:rsid w:val="00C732CA"/>
    <w:rsid w:val="00C80825"/>
    <w:rsid w:val="00C82B70"/>
    <w:rsid w:val="00C8667B"/>
    <w:rsid w:val="00C92CF7"/>
    <w:rsid w:val="00CD6F7F"/>
    <w:rsid w:val="00CE36FE"/>
    <w:rsid w:val="00CF2B2C"/>
    <w:rsid w:val="00D0225A"/>
    <w:rsid w:val="00D20B36"/>
    <w:rsid w:val="00D2489F"/>
    <w:rsid w:val="00D27BB6"/>
    <w:rsid w:val="00D341BE"/>
    <w:rsid w:val="00D46847"/>
    <w:rsid w:val="00D959E8"/>
    <w:rsid w:val="00DB61B9"/>
    <w:rsid w:val="00DD01D6"/>
    <w:rsid w:val="00DE2982"/>
    <w:rsid w:val="00E03D31"/>
    <w:rsid w:val="00E13884"/>
    <w:rsid w:val="00E23A77"/>
    <w:rsid w:val="00E4245F"/>
    <w:rsid w:val="00E47677"/>
    <w:rsid w:val="00E52FC3"/>
    <w:rsid w:val="00E61237"/>
    <w:rsid w:val="00E638B7"/>
    <w:rsid w:val="00E85480"/>
    <w:rsid w:val="00EA5850"/>
    <w:rsid w:val="00EB635F"/>
    <w:rsid w:val="00EB7B3A"/>
    <w:rsid w:val="00ED2AF5"/>
    <w:rsid w:val="00F11953"/>
    <w:rsid w:val="00F21384"/>
    <w:rsid w:val="00F32ED0"/>
    <w:rsid w:val="00F34257"/>
    <w:rsid w:val="00F620FE"/>
    <w:rsid w:val="00F630B3"/>
    <w:rsid w:val="00F64BB3"/>
    <w:rsid w:val="00F73458"/>
    <w:rsid w:val="00F74C21"/>
    <w:rsid w:val="00FA6F4F"/>
    <w:rsid w:val="00FC2159"/>
    <w:rsid w:val="00FE1327"/>
    <w:rsid w:val="00FE1BB0"/>
    <w:rsid w:val="00FE54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7B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7B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7B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7B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7B"/>
    <w:rPr>
      <w:rFonts w:ascii="Tahoma" w:hAnsi="Tahoma" w:cs="Tahoma"/>
      <w:sz w:val="16"/>
      <w:szCs w:val="16"/>
    </w:rPr>
  </w:style>
  <w:style w:type="paragraph" w:styleId="NoSpacing">
    <w:name w:val="No Spacing"/>
    <w:link w:val="NoSpacingChar"/>
    <w:uiPriority w:val="1"/>
    <w:qFormat/>
    <w:rsid w:val="00CD6F7F"/>
    <w:pPr>
      <w:spacing w:after="0" w:line="240" w:lineRule="auto"/>
    </w:pPr>
  </w:style>
  <w:style w:type="character" w:styleId="Hyperlink">
    <w:name w:val="Hyperlink"/>
    <w:basedOn w:val="DefaultParagraphFont"/>
    <w:uiPriority w:val="99"/>
    <w:unhideWhenUsed/>
    <w:rsid w:val="00CD6F7F"/>
    <w:rPr>
      <w:color w:val="0000FF" w:themeColor="hyperlink"/>
      <w:u w:val="single"/>
    </w:rPr>
  </w:style>
  <w:style w:type="character" w:styleId="PlaceholderText">
    <w:name w:val="Placeholder Text"/>
    <w:basedOn w:val="DefaultParagraphFont"/>
    <w:uiPriority w:val="99"/>
    <w:semiHidden/>
    <w:rsid w:val="00474F52"/>
    <w:rPr>
      <w:color w:val="808080"/>
    </w:rPr>
  </w:style>
  <w:style w:type="paragraph" w:styleId="FootnoteText">
    <w:name w:val="footnote text"/>
    <w:basedOn w:val="Normal"/>
    <w:link w:val="FootnoteTextChar"/>
    <w:uiPriority w:val="99"/>
    <w:semiHidden/>
    <w:unhideWhenUsed/>
    <w:rsid w:val="00474F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F52"/>
    <w:rPr>
      <w:sz w:val="20"/>
      <w:szCs w:val="20"/>
    </w:rPr>
  </w:style>
  <w:style w:type="character" w:styleId="FootnoteReference">
    <w:name w:val="footnote reference"/>
    <w:basedOn w:val="DefaultParagraphFont"/>
    <w:uiPriority w:val="99"/>
    <w:semiHidden/>
    <w:unhideWhenUsed/>
    <w:rsid w:val="00474F52"/>
    <w:rPr>
      <w:vertAlign w:val="superscript"/>
    </w:rPr>
  </w:style>
  <w:style w:type="paragraph" w:styleId="EndnoteText">
    <w:name w:val="endnote text"/>
    <w:basedOn w:val="Normal"/>
    <w:link w:val="EndnoteTextChar"/>
    <w:uiPriority w:val="99"/>
    <w:semiHidden/>
    <w:unhideWhenUsed/>
    <w:rsid w:val="00474F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F52"/>
    <w:rPr>
      <w:sz w:val="20"/>
      <w:szCs w:val="20"/>
    </w:rPr>
  </w:style>
  <w:style w:type="character" w:styleId="EndnoteReference">
    <w:name w:val="endnote reference"/>
    <w:basedOn w:val="DefaultParagraphFont"/>
    <w:uiPriority w:val="99"/>
    <w:semiHidden/>
    <w:unhideWhenUsed/>
    <w:rsid w:val="00474F52"/>
    <w:rPr>
      <w:vertAlign w:val="superscript"/>
    </w:rPr>
  </w:style>
  <w:style w:type="character" w:customStyle="1" w:styleId="Heading1Char">
    <w:name w:val="Heading 1 Char"/>
    <w:basedOn w:val="DefaultParagraphFont"/>
    <w:link w:val="Heading1"/>
    <w:uiPriority w:val="9"/>
    <w:rsid w:val="00D27B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7B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7B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27BB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E5483"/>
    <w:pPr>
      <w:ind w:left="720"/>
      <w:contextualSpacing/>
    </w:pPr>
  </w:style>
  <w:style w:type="paragraph" w:styleId="Header">
    <w:name w:val="header"/>
    <w:basedOn w:val="Normal"/>
    <w:link w:val="HeaderChar"/>
    <w:uiPriority w:val="99"/>
    <w:unhideWhenUsed/>
    <w:rsid w:val="00822D3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D39"/>
  </w:style>
  <w:style w:type="paragraph" w:styleId="Footer">
    <w:name w:val="footer"/>
    <w:basedOn w:val="Normal"/>
    <w:link w:val="FooterChar"/>
    <w:uiPriority w:val="99"/>
    <w:semiHidden/>
    <w:unhideWhenUsed/>
    <w:rsid w:val="00822D3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22D39"/>
  </w:style>
  <w:style w:type="character" w:customStyle="1" w:styleId="NoSpacingChar">
    <w:name w:val="No Spacing Char"/>
    <w:basedOn w:val="DefaultParagraphFont"/>
    <w:link w:val="NoSpacing"/>
    <w:uiPriority w:val="1"/>
    <w:rsid w:val="00822D39"/>
  </w:style>
  <w:style w:type="paragraph" w:customStyle="1" w:styleId="Default">
    <w:name w:val="Default"/>
    <w:rsid w:val="00E52FC3"/>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2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5FFF"/>
    <w:rPr>
      <w:rFonts w:ascii="Courier New" w:eastAsia="Times New Roman" w:hAnsi="Courier New" w:cs="Courier New"/>
      <w:sz w:val="20"/>
      <w:szCs w:val="20"/>
    </w:rPr>
  </w:style>
  <w:style w:type="character" w:styleId="Emphasis">
    <w:name w:val="Emphasis"/>
    <w:basedOn w:val="DefaultParagraphFont"/>
    <w:uiPriority w:val="20"/>
    <w:qFormat/>
    <w:rsid w:val="00C252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7B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7B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7B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7B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7B"/>
    <w:rPr>
      <w:rFonts w:ascii="Tahoma" w:hAnsi="Tahoma" w:cs="Tahoma"/>
      <w:sz w:val="16"/>
      <w:szCs w:val="16"/>
    </w:rPr>
  </w:style>
  <w:style w:type="paragraph" w:styleId="NoSpacing">
    <w:name w:val="No Spacing"/>
    <w:link w:val="NoSpacingChar"/>
    <w:uiPriority w:val="1"/>
    <w:qFormat/>
    <w:rsid w:val="00CD6F7F"/>
    <w:pPr>
      <w:spacing w:after="0" w:line="240" w:lineRule="auto"/>
    </w:pPr>
  </w:style>
  <w:style w:type="character" w:styleId="Hyperlink">
    <w:name w:val="Hyperlink"/>
    <w:basedOn w:val="DefaultParagraphFont"/>
    <w:uiPriority w:val="99"/>
    <w:unhideWhenUsed/>
    <w:rsid w:val="00CD6F7F"/>
    <w:rPr>
      <w:color w:val="0000FF" w:themeColor="hyperlink"/>
      <w:u w:val="single"/>
    </w:rPr>
  </w:style>
  <w:style w:type="character" w:styleId="PlaceholderText">
    <w:name w:val="Placeholder Text"/>
    <w:basedOn w:val="DefaultParagraphFont"/>
    <w:uiPriority w:val="99"/>
    <w:semiHidden/>
    <w:rsid w:val="00474F52"/>
    <w:rPr>
      <w:color w:val="808080"/>
    </w:rPr>
  </w:style>
  <w:style w:type="paragraph" w:styleId="FootnoteText">
    <w:name w:val="footnote text"/>
    <w:basedOn w:val="Normal"/>
    <w:link w:val="FootnoteTextChar"/>
    <w:uiPriority w:val="99"/>
    <w:semiHidden/>
    <w:unhideWhenUsed/>
    <w:rsid w:val="00474F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F52"/>
    <w:rPr>
      <w:sz w:val="20"/>
      <w:szCs w:val="20"/>
    </w:rPr>
  </w:style>
  <w:style w:type="character" w:styleId="FootnoteReference">
    <w:name w:val="footnote reference"/>
    <w:basedOn w:val="DefaultParagraphFont"/>
    <w:uiPriority w:val="99"/>
    <w:semiHidden/>
    <w:unhideWhenUsed/>
    <w:rsid w:val="00474F52"/>
    <w:rPr>
      <w:vertAlign w:val="superscript"/>
    </w:rPr>
  </w:style>
  <w:style w:type="paragraph" w:styleId="EndnoteText">
    <w:name w:val="endnote text"/>
    <w:basedOn w:val="Normal"/>
    <w:link w:val="EndnoteTextChar"/>
    <w:uiPriority w:val="99"/>
    <w:semiHidden/>
    <w:unhideWhenUsed/>
    <w:rsid w:val="00474F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F52"/>
    <w:rPr>
      <w:sz w:val="20"/>
      <w:szCs w:val="20"/>
    </w:rPr>
  </w:style>
  <w:style w:type="character" w:styleId="EndnoteReference">
    <w:name w:val="endnote reference"/>
    <w:basedOn w:val="DefaultParagraphFont"/>
    <w:uiPriority w:val="99"/>
    <w:semiHidden/>
    <w:unhideWhenUsed/>
    <w:rsid w:val="00474F52"/>
    <w:rPr>
      <w:vertAlign w:val="superscript"/>
    </w:rPr>
  </w:style>
  <w:style w:type="character" w:customStyle="1" w:styleId="Heading1Char">
    <w:name w:val="Heading 1 Char"/>
    <w:basedOn w:val="DefaultParagraphFont"/>
    <w:link w:val="Heading1"/>
    <w:uiPriority w:val="9"/>
    <w:rsid w:val="00D27B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7B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7B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27BB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E5483"/>
    <w:pPr>
      <w:ind w:left="720"/>
      <w:contextualSpacing/>
    </w:pPr>
  </w:style>
  <w:style w:type="paragraph" w:styleId="Header">
    <w:name w:val="header"/>
    <w:basedOn w:val="Normal"/>
    <w:link w:val="HeaderChar"/>
    <w:uiPriority w:val="99"/>
    <w:unhideWhenUsed/>
    <w:rsid w:val="00822D3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D39"/>
  </w:style>
  <w:style w:type="paragraph" w:styleId="Footer">
    <w:name w:val="footer"/>
    <w:basedOn w:val="Normal"/>
    <w:link w:val="FooterChar"/>
    <w:uiPriority w:val="99"/>
    <w:semiHidden/>
    <w:unhideWhenUsed/>
    <w:rsid w:val="00822D3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22D39"/>
  </w:style>
  <w:style w:type="character" w:customStyle="1" w:styleId="NoSpacingChar">
    <w:name w:val="No Spacing Char"/>
    <w:basedOn w:val="DefaultParagraphFont"/>
    <w:link w:val="NoSpacing"/>
    <w:uiPriority w:val="1"/>
    <w:rsid w:val="00822D39"/>
  </w:style>
  <w:style w:type="paragraph" w:customStyle="1" w:styleId="Default">
    <w:name w:val="Default"/>
    <w:rsid w:val="00E52FC3"/>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2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5FFF"/>
    <w:rPr>
      <w:rFonts w:ascii="Courier New" w:eastAsia="Times New Roman" w:hAnsi="Courier New" w:cs="Courier New"/>
      <w:sz w:val="20"/>
      <w:szCs w:val="20"/>
    </w:rPr>
  </w:style>
  <w:style w:type="character" w:styleId="Emphasis">
    <w:name w:val="Emphasis"/>
    <w:basedOn w:val="DefaultParagraphFont"/>
    <w:uiPriority w:val="20"/>
    <w:qFormat/>
    <w:rsid w:val="00C25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7122">
      <w:bodyDiv w:val="1"/>
      <w:marLeft w:val="0"/>
      <w:marRight w:val="0"/>
      <w:marTop w:val="0"/>
      <w:marBottom w:val="0"/>
      <w:divBdr>
        <w:top w:val="none" w:sz="0" w:space="0" w:color="auto"/>
        <w:left w:val="none" w:sz="0" w:space="0" w:color="auto"/>
        <w:bottom w:val="none" w:sz="0" w:space="0" w:color="auto"/>
        <w:right w:val="none" w:sz="0" w:space="0" w:color="auto"/>
      </w:divBdr>
    </w:div>
    <w:div w:id="89548090">
      <w:bodyDiv w:val="1"/>
      <w:marLeft w:val="0"/>
      <w:marRight w:val="0"/>
      <w:marTop w:val="0"/>
      <w:marBottom w:val="0"/>
      <w:divBdr>
        <w:top w:val="none" w:sz="0" w:space="0" w:color="auto"/>
        <w:left w:val="none" w:sz="0" w:space="0" w:color="auto"/>
        <w:bottom w:val="none" w:sz="0" w:space="0" w:color="auto"/>
        <w:right w:val="none" w:sz="0" w:space="0" w:color="auto"/>
      </w:divBdr>
    </w:div>
    <w:div w:id="91781948">
      <w:bodyDiv w:val="1"/>
      <w:marLeft w:val="0"/>
      <w:marRight w:val="0"/>
      <w:marTop w:val="0"/>
      <w:marBottom w:val="0"/>
      <w:divBdr>
        <w:top w:val="none" w:sz="0" w:space="0" w:color="auto"/>
        <w:left w:val="none" w:sz="0" w:space="0" w:color="auto"/>
        <w:bottom w:val="none" w:sz="0" w:space="0" w:color="auto"/>
        <w:right w:val="none" w:sz="0" w:space="0" w:color="auto"/>
      </w:divBdr>
    </w:div>
    <w:div w:id="122425642">
      <w:bodyDiv w:val="1"/>
      <w:marLeft w:val="0"/>
      <w:marRight w:val="0"/>
      <w:marTop w:val="0"/>
      <w:marBottom w:val="0"/>
      <w:divBdr>
        <w:top w:val="none" w:sz="0" w:space="0" w:color="auto"/>
        <w:left w:val="none" w:sz="0" w:space="0" w:color="auto"/>
        <w:bottom w:val="none" w:sz="0" w:space="0" w:color="auto"/>
        <w:right w:val="none" w:sz="0" w:space="0" w:color="auto"/>
      </w:divBdr>
      <w:divsChild>
        <w:div w:id="1974869104">
          <w:marLeft w:val="0"/>
          <w:marRight w:val="0"/>
          <w:marTop w:val="0"/>
          <w:marBottom w:val="0"/>
          <w:divBdr>
            <w:top w:val="none" w:sz="0" w:space="0" w:color="auto"/>
            <w:left w:val="none" w:sz="0" w:space="0" w:color="auto"/>
            <w:bottom w:val="none" w:sz="0" w:space="0" w:color="auto"/>
            <w:right w:val="none" w:sz="0" w:space="0" w:color="auto"/>
          </w:divBdr>
        </w:div>
      </w:divsChild>
    </w:div>
    <w:div w:id="293144761">
      <w:bodyDiv w:val="1"/>
      <w:marLeft w:val="0"/>
      <w:marRight w:val="0"/>
      <w:marTop w:val="0"/>
      <w:marBottom w:val="0"/>
      <w:divBdr>
        <w:top w:val="none" w:sz="0" w:space="0" w:color="auto"/>
        <w:left w:val="none" w:sz="0" w:space="0" w:color="auto"/>
        <w:bottom w:val="none" w:sz="0" w:space="0" w:color="auto"/>
        <w:right w:val="none" w:sz="0" w:space="0" w:color="auto"/>
      </w:divBdr>
      <w:divsChild>
        <w:div w:id="2081829428">
          <w:marLeft w:val="0"/>
          <w:marRight w:val="0"/>
          <w:marTop w:val="0"/>
          <w:marBottom w:val="0"/>
          <w:divBdr>
            <w:top w:val="none" w:sz="0" w:space="0" w:color="auto"/>
            <w:left w:val="none" w:sz="0" w:space="0" w:color="auto"/>
            <w:bottom w:val="none" w:sz="0" w:space="0" w:color="auto"/>
            <w:right w:val="none" w:sz="0" w:space="0" w:color="auto"/>
          </w:divBdr>
        </w:div>
      </w:divsChild>
    </w:div>
    <w:div w:id="775293261">
      <w:bodyDiv w:val="1"/>
      <w:marLeft w:val="0"/>
      <w:marRight w:val="0"/>
      <w:marTop w:val="0"/>
      <w:marBottom w:val="0"/>
      <w:divBdr>
        <w:top w:val="none" w:sz="0" w:space="0" w:color="auto"/>
        <w:left w:val="none" w:sz="0" w:space="0" w:color="auto"/>
        <w:bottom w:val="none" w:sz="0" w:space="0" w:color="auto"/>
        <w:right w:val="none" w:sz="0" w:space="0" w:color="auto"/>
      </w:divBdr>
    </w:div>
    <w:div w:id="1760833847">
      <w:bodyDiv w:val="1"/>
      <w:marLeft w:val="0"/>
      <w:marRight w:val="0"/>
      <w:marTop w:val="0"/>
      <w:marBottom w:val="0"/>
      <w:divBdr>
        <w:top w:val="none" w:sz="0" w:space="0" w:color="auto"/>
        <w:left w:val="none" w:sz="0" w:space="0" w:color="auto"/>
        <w:bottom w:val="none" w:sz="0" w:space="0" w:color="auto"/>
        <w:right w:val="none" w:sz="0" w:space="0" w:color="auto"/>
      </w:divBdr>
    </w:div>
    <w:div w:id="19458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98AD-09BE-441A-8BCD-3433B62E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khogaly</dc:creator>
  <cp:lastModifiedBy>mohammed kalifa</cp:lastModifiedBy>
  <cp:revision>21</cp:revision>
  <cp:lastPrinted>2019-09-25T13:13:00Z</cp:lastPrinted>
  <dcterms:created xsi:type="dcterms:W3CDTF">2020-03-08T09:38:00Z</dcterms:created>
  <dcterms:modified xsi:type="dcterms:W3CDTF">2020-03-08T20:44:00Z</dcterms:modified>
</cp:coreProperties>
</file>