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Curriculum Vitae (CV)</w:t>
      </w:r>
    </w:p>
    <w:tbl>
      <w:tblPr>
        <w:tblStyle w:val="Table1"/>
        <w:tblW w:w="9973.0" w:type="dxa"/>
        <w:jc w:val="left"/>
        <w:tblInd w:w="-573.0" w:type="dxa"/>
        <w:tblLayout w:type="fixed"/>
        <w:tblLook w:val="0400"/>
      </w:tblPr>
      <w:tblGrid>
        <w:gridCol w:w="1779"/>
        <w:gridCol w:w="1753"/>
        <w:gridCol w:w="157"/>
        <w:gridCol w:w="270"/>
        <w:gridCol w:w="1441"/>
        <w:gridCol w:w="541"/>
        <w:gridCol w:w="333"/>
        <w:gridCol w:w="2220"/>
        <w:gridCol w:w="1479"/>
        <w:tblGridChange w:id="0">
          <w:tblGrid>
            <w:gridCol w:w="1779"/>
            <w:gridCol w:w="1753"/>
            <w:gridCol w:w="157"/>
            <w:gridCol w:w="270"/>
            <w:gridCol w:w="1441"/>
            <w:gridCol w:w="541"/>
            <w:gridCol w:w="333"/>
            <w:gridCol w:w="2220"/>
            <w:gridCol w:w="1479"/>
          </w:tblGrid>
        </w:tblGridChange>
      </w:tblGrid>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widowControl w:val="1"/>
              <w:jc w:val="left"/>
              <w:rPr>
                <w:rFonts w:ascii="Arial" w:cs="Arial" w:eastAsia="Arial" w:hAnsi="Arial"/>
                <w:b w:val="1"/>
                <w:color w:val="000000"/>
                <w:sz w:val="22"/>
                <w:szCs w:val="22"/>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3">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BASICE DATA</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B">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Objective</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0C">
            <w:pPr>
              <w:widowControl w:val="1"/>
              <w:jc w:val="center"/>
              <w:rPr>
                <w:rFonts w:ascii="Arial" w:cs="Arial" w:eastAsia="Arial" w:hAnsi="Arial"/>
                <w:b w:val="1"/>
                <w:color w:val="161616"/>
                <w:sz w:val="22"/>
                <w:szCs w:val="22"/>
              </w:rPr>
            </w:pPr>
            <w:r w:rsidDel="00000000" w:rsidR="00000000" w:rsidRPr="00000000">
              <w:rPr>
                <w:rtl w:val="0"/>
              </w:rPr>
            </w:r>
          </w:p>
        </w:tc>
        <w:tc>
          <w:tcPr>
            <w:gridSpan w:val="6"/>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E">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161616"/>
                <w:sz w:val="22"/>
                <w:szCs w:val="22"/>
                <w:rtl w:val="0"/>
              </w:rPr>
              <w:t xml:space="preserve">Geological Superintendent</w:t>
            </w:r>
            <w:r w:rsidDel="00000000" w:rsidR="00000000" w:rsidRPr="00000000">
              <w:rPr>
                <w:rtl w:val="0"/>
              </w:rPr>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4">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Name</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15">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Abdelmohsen Abdalla Osman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7">
            <w:pPr>
              <w:widowControl w:val="1"/>
              <w:jc w:val="cente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8">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Gender</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9">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Male</w:t>
            </w:r>
          </w:p>
        </w:tc>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C">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Pr>
              <w:drawing>
                <wp:inline distB="0" distT="0" distL="0" distR="0">
                  <wp:extent cx="760701" cy="100185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60701" cy="1001857"/>
                          </a:xfrm>
                          <a:prstGeom prst="rect"/>
                          <a:ln/>
                        </pic:spPr>
                      </pic:pic>
                    </a:graphicData>
                  </a:graphic>
                </wp:inline>
              </w:drawing>
            </w:r>
            <w:r w:rsidDel="00000000" w:rsidR="00000000" w:rsidRPr="00000000">
              <w:rPr>
                <w:rFonts w:ascii="Arial" w:cs="Arial" w:eastAsia="Arial" w:hAnsi="Arial"/>
                <w:b w:val="1"/>
                <w:color w:val="000000"/>
                <w:sz w:val="22"/>
                <w:szCs w:val="22"/>
                <w:rtl w:val="0"/>
              </w:rPr>
              <w:t xml:space="preserve">　</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D">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Date of Birth</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1E">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1983.08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0">
            <w:pPr>
              <w:widowControl w:val="1"/>
              <w:jc w:val="cente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Nationality</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2">
            <w:pPr>
              <w:widowControl w:val="1"/>
              <w:jc w:val="center"/>
              <w:rPr>
                <w:rFonts w:ascii="Arial" w:cs="Arial" w:eastAsia="Arial" w:hAnsi="Arial"/>
                <w:color w:val="000000"/>
                <w:sz w:val="22"/>
                <w:szCs w:val="22"/>
              </w:rPr>
            </w:pPr>
            <w:bookmarkStart w:colFirst="0" w:colLast="0" w:name="_gjdgxs" w:id="0"/>
            <w:bookmarkEnd w:id="0"/>
            <w:r w:rsidDel="00000000" w:rsidR="00000000" w:rsidRPr="00000000">
              <w:rPr>
                <w:rFonts w:ascii="Arial" w:cs="Arial" w:eastAsia="Arial" w:hAnsi="Arial"/>
                <w:color w:val="000000"/>
                <w:sz w:val="22"/>
                <w:szCs w:val="22"/>
                <w:rtl w:val="0"/>
              </w:rPr>
              <w:t xml:space="preserve">Sudanese </w:t>
            </w:r>
          </w:p>
        </w:tc>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Height</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7">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172 cm</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widowControl w:val="1"/>
              <w:jc w:val="cente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A">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Weight</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B">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80 kg</w:t>
            </w:r>
          </w:p>
        </w:tc>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F">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Mobile phone</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0">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00249919511229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2">
            <w:pPr>
              <w:widowControl w:val="1"/>
              <w:jc w:val="cente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3">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E-mail</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mohsenfagery@hotmail.com</w:t>
            </w:r>
          </w:p>
        </w:tc>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8">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Years of Working</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9">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B">
            <w:pPr>
              <w:widowControl w:val="1"/>
              <w:jc w:val="cente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C">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Current Position</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D">
            <w:pPr>
              <w:widowControl w:val="1"/>
              <w:jc w:val="left"/>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Operation Foreman </w:t>
            </w: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widowControl w:val="1"/>
              <w:jc w:val="left"/>
              <w:rPr>
                <w:rFonts w:ascii="Arial" w:cs="Arial" w:eastAsia="Arial" w:hAnsi="Arial"/>
                <w:b w:val="1"/>
                <w:color w:val="000000"/>
                <w:sz w:val="22"/>
                <w:szCs w:val="22"/>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2">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EDUCATION BACKGROUND</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A">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Month &amp;Year</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University</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1">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Major &amp; Degree</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3">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2013.03-2018.05</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Faculty of Engineering / University Of science &amp; Technology</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A">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Chemical Engineering, Bachelor</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C">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2003.04-2006.11</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College of Technology/ Sudan University Of science &amp; Technology</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3">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Petroleum Engineering, Diploma</w:t>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widowControl w:val="1"/>
              <w:jc w:val="left"/>
              <w:rPr>
                <w:rFonts w:ascii="Arial" w:cs="Arial" w:eastAsia="Arial" w:hAnsi="Arial"/>
                <w:b w:val="1"/>
                <w:color w:val="000000"/>
                <w:sz w:val="22"/>
                <w:szCs w:val="22"/>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6">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WORK TRAINING</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Month &amp;Year</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Training Content</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7">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2015.12</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IOSH Certified (International Occupational safety &amp; Health Certificate), PTC        Khartoum, Sudan.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0">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2014.04</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Enhance oil recovery training center in Istanbul, Turkey</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9">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2012.06</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Gas Lift. Training Center of Alexandria Petroleum Maintenance CO., Egypt. Alexandria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2011.05</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Operation and Maintenance of Petroleum Facilities (Surface and Artificial lift equipment’s), Petroleum Engineering &amp; Technology College Sudan University of science and technology, Khartoum , Sudan.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2013.10</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PMP (Project manager professional) American institute of professional studies, Khartoum, Sudan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2002.12</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Microsoft office. Almoheet institute for computer science, Khartoum , Sudan.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D">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2009.10</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Advanced course in English language, Cambridge Institute for English language, Khartoum, Sudan.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6">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2014.08</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DDC (Defensive Driving Course), Petro-Energy E&amp;P, Al-Fula, Western of Kurdfan, Sudan.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F">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2017.07</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Chemical process simulation (Aspen HYSYS), University of Putra Malaysia, Kuala Lumpur Malaysia.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8">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2017.07</w:t>
            </w:r>
          </w:p>
        </w:tc>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Renewable Energy, Fuel cell, Subcritical water technology, Biochar, Climate change &amp; Electrical vehicle demonstration, University of Putra Malaysia, Kuala Lumpur Malaysia.</w:t>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widowControl w:val="1"/>
              <w:jc w:val="left"/>
              <w:rPr>
                <w:rFonts w:ascii="Arial" w:cs="Arial" w:eastAsia="Arial" w:hAnsi="Arial"/>
                <w:b w:val="1"/>
                <w:color w:val="000000"/>
                <w:sz w:val="22"/>
                <w:szCs w:val="22"/>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2">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WORK EXPERIENCE</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A">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Month &amp;Year</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B">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company</w:t>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Position</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0">
            <w:pPr>
              <w:widowControl w:val="1"/>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Description in detail</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October, 2017– up to present.</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E4">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Petro-energy Exploration&amp; Production Company, Sudan,</w:t>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5">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Operation Foreman </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9">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Oil &amp; Gas Plant Operation:</w:t>
            </w:r>
          </w:p>
          <w:p w:rsidR="00000000" w:rsidDel="00000000" w:rsidP="00000000" w:rsidRDefault="00000000" w:rsidRPr="00000000" w14:paraId="000000EA">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Sign work permits, follow up on-going jobs and monitor contractors activities ensuring adherence to safety regulations and procedures, Familiar to issue for Permit-to-Work accurate.</w:t>
            </w:r>
          </w:p>
          <w:p w:rsidR="00000000" w:rsidDel="00000000" w:rsidP="00000000" w:rsidRDefault="00000000" w:rsidRPr="00000000" w14:paraId="000000EB">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Provides training courses for the new and existing staff.</w:t>
            </w:r>
          </w:p>
          <w:p w:rsidR="00000000" w:rsidDel="00000000" w:rsidP="00000000" w:rsidRDefault="00000000" w:rsidRPr="00000000" w14:paraId="000000EC">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Ensures that HSSE standards are followed by all employees.</w:t>
            </w:r>
          </w:p>
          <w:p w:rsidR="00000000" w:rsidDel="00000000" w:rsidP="00000000" w:rsidRDefault="00000000" w:rsidRPr="00000000" w14:paraId="000000ED">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Provide technical assistance to maintenance and construction departments.</w:t>
            </w:r>
          </w:p>
          <w:p w:rsidR="00000000" w:rsidDel="00000000" w:rsidP="00000000" w:rsidRDefault="00000000" w:rsidRPr="00000000" w14:paraId="000000EE">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Supervising All Equipment inside the Central Processing Facility such as control for facilities used DCS system. Heater, Pumps, Gas compressor, Air compressor...etc. </w:t>
            </w:r>
          </w:p>
          <w:p w:rsidR="00000000" w:rsidDel="00000000" w:rsidP="00000000" w:rsidRDefault="00000000" w:rsidRPr="00000000" w14:paraId="000000EF">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Carry out and supervise internal &amp; external audit for all Central processing &amp; Field processing upstream facilities.</w:t>
            </w:r>
          </w:p>
          <w:p w:rsidR="00000000" w:rsidDel="00000000" w:rsidP="00000000" w:rsidRDefault="00000000" w:rsidRPr="00000000" w14:paraId="000000F0">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Carry out Risk Assessment for all CPF, FPF &amp; FSF Facilities.</w:t>
            </w:r>
          </w:p>
          <w:p w:rsidR="00000000" w:rsidDel="00000000" w:rsidP="00000000" w:rsidRDefault="00000000" w:rsidRPr="00000000" w14:paraId="000000F1">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Provide technical &amp; supervision support to company environment aspect according to best applicable practice.</w:t>
            </w:r>
          </w:p>
          <w:p w:rsidR="00000000" w:rsidDel="00000000" w:rsidP="00000000" w:rsidRDefault="00000000" w:rsidRPr="00000000" w14:paraId="000000F2">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Fixes and designs safety posters to increase the worker awareness of the following subjects, fire first aid, unsafe act and unsafe conditions.</w:t>
            </w:r>
          </w:p>
          <w:p w:rsidR="00000000" w:rsidDel="00000000" w:rsidP="00000000" w:rsidRDefault="00000000" w:rsidRPr="00000000" w14:paraId="000000F3">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Coordinate activities related to HSE within the company’s operating areas,</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6">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2013 – 2017.10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F7">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Petro-energy Exploration&amp; Production Company, Sudan,</w:t>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8">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Senior Field production operator</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C">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Carry out duties as Auxiliary fireman or site safety officer as and when required during emergencies, as per the Facility Response Plan.</w:t>
            </w:r>
          </w:p>
          <w:p w:rsidR="00000000" w:rsidDel="00000000" w:rsidP="00000000" w:rsidRDefault="00000000" w:rsidRPr="00000000" w14:paraId="000000FD">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Plant process through HP and LP separators, well testing, well inspection rating report (IRR), well greasing with greasing gun, removing and cleaning all the strainer, well control panel, well diverting from production header to test header, glycol loading, demulsifier loading, loading threw diaphragm pump, blow down valve, shut down valve, cartridge filter function, hydrocarbon flash drum function.</w:t>
            </w:r>
          </w:p>
          <w:p w:rsidR="00000000" w:rsidDel="00000000" w:rsidP="00000000" w:rsidRDefault="00000000" w:rsidRPr="00000000" w14:paraId="000000FE">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r>
          </w:p>
          <w:p w:rsidR="00000000" w:rsidDel="00000000" w:rsidP="00000000" w:rsidRDefault="00000000" w:rsidRPr="00000000" w14:paraId="000000FF">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regular site patrolling and processing plants of oil gathering, separating gas  oil &amp; water using High Pressure separator , Low Pressure separator, Electrostatic Heater, Degassing boot, settling tank, Desalted, stripper, storage tank etc.</w:t>
            </w:r>
          </w:p>
          <w:p w:rsidR="00000000" w:rsidDel="00000000" w:rsidP="00000000" w:rsidRDefault="00000000" w:rsidRPr="00000000" w14:paraId="00000100">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Handling of oil crude surge drum, produced water flash drum, tilter plate separating, floatation unit, oil reclaimed surge tank , Free water knockout drum, fuel gas scrubber water treatment CPI (corrugated plate interceptor oil water separator) for water injection, Gas treatment (AGR unit , associated gas recovery) for gas lifting &amp; injection and power supply etc.</w:t>
            </w:r>
          </w:p>
          <w:p w:rsidR="00000000" w:rsidDel="00000000" w:rsidP="00000000" w:rsidRDefault="00000000" w:rsidRPr="00000000" w14:paraId="00000101">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Also, having experience to handle chemical injection pumps (electrical drive and air drive), Air compressors, transfer pumps (booster pumps), metering oil &amp; pumping system of shipping products (tanker Loading), Chemical Charging (Demulsifier, Corrosion inhibitor, water clarifier etc).</w:t>
            </w:r>
          </w:p>
          <w:p w:rsidR="00000000" w:rsidDel="00000000" w:rsidP="00000000" w:rsidRDefault="00000000" w:rsidRPr="00000000" w14:paraId="00000102">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Knowledge of fuel gas system, gas turbines, flare system, flow meters, pneumatic instrument controls for LCV, PCV, TCV &amp; all types of indicators and smart transmitters.</w:t>
            </w:r>
          </w:p>
          <w:p w:rsidR="00000000" w:rsidDel="00000000" w:rsidP="00000000" w:rsidRDefault="00000000" w:rsidRPr="00000000" w14:paraId="00000103">
            <w:pPr>
              <w:widowControl w:val="1"/>
              <w:jc w:val="left"/>
              <w:rPr>
                <w:sz w:val="28"/>
                <w:szCs w:val="28"/>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Checking and testing all emergency limit switches monthly with instrument technicians for calibration and fine tuning and also involving preventive maintenance of the plant machinery.</w:t>
            </w:r>
            <w:r w:rsidDel="00000000" w:rsidR="00000000" w:rsidRPr="00000000">
              <w:rPr>
                <w:rtl w:val="0"/>
              </w:rPr>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2009.08 - 2013.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7">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Petro-energy Exploration&amp; Production Company, Sudan,</w:t>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8">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Panel &amp; control room team leader</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C">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Duties include the control room operation by distributed control  system (D.C.S), Making daily production report and maintaining all the records at CPF,</w:t>
            </w:r>
          </w:p>
          <w:p w:rsidR="00000000" w:rsidDel="00000000" w:rsidP="00000000" w:rsidRDefault="00000000" w:rsidRPr="00000000" w14:paraId="0000010D">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Monitor &amp; control general process in plant such as crude oil Separation, oil treatment, water treatment, and injection water by using DCS and SCADA systems.</w:t>
            </w:r>
          </w:p>
          <w:p w:rsidR="00000000" w:rsidDel="00000000" w:rsidP="00000000" w:rsidRDefault="00000000" w:rsidRPr="00000000" w14:paraId="0000010E">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Carry out related duties such as preparing the daily, monthly and annual production report.</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1">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2013 - 2017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2">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Petro-energy Exploration&amp; Production Company, Sudan,</w:t>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3">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Commissioning team leader</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7">
            <w:pPr>
              <w:widowControl w:val="1"/>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Commissioning team leader for central processing facilities CPF for Petro-energy Exploration &amp; Production Company, Sudan.</w:t>
            </w:r>
          </w:p>
          <w:p w:rsidR="00000000" w:rsidDel="00000000" w:rsidP="00000000" w:rsidRDefault="00000000" w:rsidRPr="00000000" w14:paraId="00000118">
            <w:pPr>
              <w:widowControl w:val="1"/>
              <w:jc w:val="left"/>
              <w:rPr>
                <w:rFonts w:ascii="Arial" w:cs="Arial" w:eastAsia="Arial" w:hAnsi="Arial"/>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rFonts w:ascii="Arial" w:cs="Arial" w:eastAsia="Arial" w:hAnsi="Arial"/>
                <w:color w:val="000000"/>
                <w:sz w:val="22"/>
                <w:szCs w:val="22"/>
                <w:rtl w:val="0"/>
              </w:rPr>
              <w:t xml:space="preserve">Commissioning team leader for field processing facilities (natural gas well, BPU, ESP, PCM, PCP and gas lift wells) of Sufyan- FPF for Petro-energy Exploration &amp; Production Company, Sudan.</w:t>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B">
            <w:pPr>
              <w:widowControl w:val="1"/>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2007.03 - 2008.03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C">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Petro-energy Exploration&amp; Production Company, Sudan,</w:t>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D">
            <w:pPr>
              <w:widowControl w:val="1"/>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Trainee at Central petroleum laboratories</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1">
            <w:pPr>
              <w:widowControl w:val="1"/>
              <w:spacing w:after="200" w:line="276"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Trainee:</w:t>
            </w:r>
          </w:p>
          <w:p w:rsidR="00000000" w:rsidDel="00000000" w:rsidP="00000000" w:rsidRDefault="00000000" w:rsidRPr="00000000" w14:paraId="00000122">
            <w:pPr>
              <w:widowControl w:val="1"/>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Sample preparation lab.  </w:t>
            </w:r>
          </w:p>
          <w:p w:rsidR="00000000" w:rsidDel="00000000" w:rsidP="00000000" w:rsidRDefault="00000000" w:rsidRPr="00000000" w14:paraId="00000123">
            <w:pPr>
              <w:widowControl w:val="1"/>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✔Routine reservoir core analysis lab. </w:t>
            </w:r>
          </w:p>
          <w:p w:rsidR="00000000" w:rsidDel="00000000" w:rsidP="00000000" w:rsidRDefault="00000000" w:rsidRPr="00000000" w14:paraId="00000124">
            <w:pPr>
              <w:widowControl w:val="1"/>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✔Reservoir core analysis lab.</w:t>
            </w:r>
          </w:p>
          <w:p w:rsidR="00000000" w:rsidDel="00000000" w:rsidP="00000000" w:rsidRDefault="00000000" w:rsidRPr="00000000" w14:paraId="00000125">
            <w:pPr>
              <w:widowControl w:val="1"/>
              <w:jc w:val="left"/>
              <w:rPr>
                <w:rFonts w:ascii="Arial" w:cs="Arial" w:eastAsia="Arial" w:hAnsi="Arial"/>
                <w:color w:val="000000"/>
                <w:sz w:val="22"/>
                <w:szCs w:val="22"/>
              </w:rPr>
            </w:pPr>
            <w:r w:rsidDel="00000000" w:rsidR="00000000" w:rsidRPr="00000000">
              <w:rPr>
                <w:rFonts w:ascii="Times New Roman" w:cs="Times New Roman" w:eastAsia="Times New Roman" w:hAnsi="Times New Roman"/>
                <w:sz w:val="24"/>
                <w:szCs w:val="24"/>
                <w:rtl w:val="0"/>
              </w:rPr>
              <w:t xml:space="preserve">✔Special reservoir core analysis lab.</w:t>
            </w:r>
            <w:r w:rsidDel="00000000" w:rsidR="00000000" w:rsidRPr="00000000">
              <w:rPr>
                <w:rtl w:val="0"/>
              </w:rPr>
            </w:r>
          </w:p>
        </w:tc>
      </w:tr>
      <w:tr>
        <w:trPr>
          <w:cantSplit w:val="0"/>
          <w:trHeight w:val="35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8">
            <w:pPr>
              <w:widowControl w:val="1"/>
              <w:jc w:val="center"/>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29">
            <w:pPr>
              <w:widowControl w:val="1"/>
              <w:rPr>
                <w:rFonts w:ascii="Arial" w:cs="Arial" w:eastAsia="Arial" w:hAnsi="Arial"/>
                <w:color w:val="000000"/>
                <w:sz w:val="22"/>
                <w:szCs w:val="22"/>
              </w:rPr>
            </w:pPr>
            <w:r w:rsidDel="00000000" w:rsidR="00000000" w:rsidRPr="00000000">
              <w:rPr>
                <w:rtl w:val="0"/>
              </w:rPr>
            </w:r>
          </w:p>
        </w:tc>
        <w:tc>
          <w:tcPr>
            <w:gridSpan w:val="4"/>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A">
            <w:pPr>
              <w:widowControl w:val="1"/>
              <w:jc w:val="left"/>
              <w:rPr>
                <w:rFonts w:ascii="Arial" w:cs="Arial" w:eastAsia="Arial" w:hAnsi="Arial"/>
                <w:color w:val="000000"/>
                <w:sz w:val="22"/>
                <w:szCs w:val="2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E">
            <w:pPr>
              <w:widowControl w:val="1"/>
              <w:jc w:val="left"/>
              <w:rPr>
                <w:sz w:val="28"/>
                <w:szCs w:val="28"/>
              </w:rPr>
            </w:pPr>
            <w:r w:rsidDel="00000000" w:rsidR="00000000" w:rsidRPr="00000000">
              <w:rPr>
                <w:rtl w:val="0"/>
              </w:rPr>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widowControl w:val="1"/>
              <w:jc w:val="left"/>
              <w:rPr>
                <w:rFonts w:ascii="Arial" w:cs="Arial" w:eastAsia="Arial" w:hAnsi="Arial"/>
                <w:b w:val="1"/>
                <w:color w:val="000000"/>
                <w:sz w:val="22"/>
                <w:szCs w:val="22"/>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2">
            <w:pPr>
              <w:widowControl w:val="1"/>
              <w:jc w:val="left"/>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PROFESSIONAL SKILLS INTRODUCTION</w:t>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widowControl w:val="1"/>
              <w:jc w:val="left"/>
              <w:rPr>
                <w:rFonts w:ascii="Arial" w:cs="Arial" w:eastAsia="Arial" w:hAnsi="Arial"/>
                <w:b w:val="1"/>
                <w:color w:val="000000"/>
                <w:sz w:val="22"/>
                <w:szCs w:val="22"/>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B">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✔Good knowledge and experience in computer applications (MS, Word, Excel…) and use of internet.</w:t>
            </w:r>
          </w:p>
          <w:p w:rsidR="00000000" w:rsidDel="00000000" w:rsidP="00000000" w:rsidRDefault="00000000" w:rsidRPr="00000000" w14:paraId="0000013C">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✔Highly organized in management of multiple tasks and production schedules.  </w:t>
            </w:r>
          </w:p>
          <w:p w:rsidR="00000000" w:rsidDel="00000000" w:rsidP="00000000" w:rsidRDefault="00000000" w:rsidRPr="00000000" w14:paraId="0000013D">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✔Proactive, self-directed and able to work independently and to work under work stress.  </w:t>
            </w:r>
          </w:p>
          <w:p w:rsidR="00000000" w:rsidDel="00000000" w:rsidP="00000000" w:rsidRDefault="00000000" w:rsidRPr="00000000" w14:paraId="0000013E">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✔Good team spirit and ability to work in multicultural environment.</w:t>
            </w:r>
          </w:p>
          <w:p w:rsidR="00000000" w:rsidDel="00000000" w:rsidP="00000000" w:rsidRDefault="00000000" w:rsidRPr="00000000" w14:paraId="0000013F">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✔Very good communication and interpersonal skills and ability to establish and keep effective and productive relationships and successful coordination with all parties.</w:t>
            </w:r>
          </w:p>
          <w:p w:rsidR="00000000" w:rsidDel="00000000" w:rsidP="00000000" w:rsidRDefault="00000000" w:rsidRPr="00000000" w14:paraId="00000140">
            <w:pPr>
              <w:widowControl w:val="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✔Ability and willingness to travel.</w:t>
            </w:r>
          </w:p>
          <w:p w:rsidR="00000000" w:rsidDel="00000000" w:rsidP="00000000" w:rsidRDefault="00000000" w:rsidRPr="00000000" w14:paraId="00000141">
            <w:pPr>
              <w:widowControl w:val="1"/>
              <w:jc w:val="left"/>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tl w:val="0"/>
              </w:rPr>
              <w:t xml:space="preserve">✔Sportsman.</w:t>
            </w:r>
            <w:r w:rsidDel="00000000" w:rsidR="00000000" w:rsidRPr="00000000">
              <w:rPr>
                <w:rtl w:val="0"/>
              </w:rPr>
            </w:r>
          </w:p>
        </w:tc>
      </w:tr>
    </w:tbl>
    <w:p w:rsidR="00000000" w:rsidDel="00000000" w:rsidP="00000000" w:rsidRDefault="00000000" w:rsidRPr="00000000" w14:paraId="00000149">
      <w:pPr>
        <w:rPr>
          <w:sz w:val="18"/>
          <w:szCs w:val="18"/>
        </w:rPr>
        <w:sectPr>
          <w:pgSz w:h="16838" w:w="11906" w:orient="portrait"/>
          <w:pgMar w:bottom="1440" w:top="1440" w:left="1800" w:right="1800" w:header="851" w:footer="992"/>
          <w:pgNumType w:start="1"/>
        </w:sectPr>
      </w:pPr>
      <w:r w:rsidDel="00000000" w:rsidR="00000000" w:rsidRPr="00000000">
        <w:rPr>
          <w:rtl w:val="0"/>
        </w:rPr>
      </w:r>
    </w:p>
    <w:p w:rsidR="00000000" w:rsidDel="00000000" w:rsidP="00000000" w:rsidRDefault="00000000" w:rsidRPr="00000000" w14:paraId="0000014A">
      <w:pPr>
        <w:widowControl w:val="1"/>
        <w:jc w:val="left"/>
        <w:rPr>
          <w:sz w:val="18"/>
          <w:szCs w:val="18"/>
        </w:rPr>
      </w:pPr>
      <w:r w:rsidDel="00000000" w:rsidR="00000000" w:rsidRPr="00000000">
        <w:rPr>
          <w:rFonts w:ascii="Arial" w:cs="Arial" w:eastAsia="Arial" w:hAnsi="Arial"/>
          <w:b w:val="1"/>
          <w:sz w:val="22"/>
          <w:szCs w:val="22"/>
          <w:rtl w:val="0"/>
        </w:rPr>
        <w:t xml:space="preserve">                                </w:t>
      </w:r>
      <w:r w:rsidDel="00000000" w:rsidR="00000000" w:rsidRPr="00000000">
        <w:rPr>
          <w:rtl w:val="0"/>
        </w:rPr>
      </w:r>
    </w:p>
    <w:p w:rsidR="00000000" w:rsidDel="00000000" w:rsidP="00000000" w:rsidRDefault="00000000" w:rsidRPr="00000000" w14:paraId="0000014B">
      <w:pPr>
        <w:jc w:val="left"/>
        <w:rPr>
          <w:rFonts w:ascii="Arial" w:cs="Arial" w:eastAsia="Arial" w:hAnsi="Arial"/>
          <w:b w:val="1"/>
          <w:sz w:val="22"/>
          <w:szCs w:val="22"/>
        </w:rPr>
      </w:pPr>
      <w:r w:rsidDel="00000000" w:rsidR="00000000" w:rsidRPr="00000000">
        <w:rPr>
          <w:sz w:val="18"/>
          <w:szCs w:val="18"/>
          <w:rtl w:val="0"/>
        </w:rPr>
        <w:t xml:space="preserve">           </w:t>
      </w:r>
      <w:r w:rsidDel="00000000" w:rsidR="00000000" w:rsidRPr="00000000">
        <w:rPr>
          <w:rtl w:val="0"/>
        </w:rPr>
      </w:r>
    </w:p>
    <w:sectPr>
      <w:footerReference r:id="rId7" w:type="default"/>
      <w:type w:val="nextPage"/>
      <w:pgSz w:h="11906" w:w="16838" w:orient="landscape"/>
      <w:pgMar w:bottom="1701" w:top="1701" w:left="935" w:right="779" w:header="851" w:footer="9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等线"/>
  <w:font w:name="Georgia"/>
  <w:font w:name="Arial"/>
  <w:font w:name="MS Gothic"/>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center" w:pos="4153"/>
        <w:tab w:val="right" w:pos="8306"/>
      </w:tabs>
      <w:jc w:val="left"/>
      <w:rPr>
        <w:rFonts w:ascii="Calibri" w:cs="Calibri" w:eastAsia="Calibri" w:hAnsi="Calibri"/>
        <w:color w:val="000000"/>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等线" w:cs="等线" w:eastAsia="等线" w:hAnsi="等线"/>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57.0" w:type="dxa"/>
        <w:bottom w:w="0.0" w:type="dxa"/>
        <w:right w:w="57.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