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82.0" w:type="dxa"/>
        <w:jc w:val="left"/>
        <w:tblInd w:w="-106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1951"/>
        <w:gridCol w:w="5670"/>
        <w:gridCol w:w="3061"/>
        <w:tblGridChange w:id="0">
          <w:tblGrid>
            <w:gridCol w:w="1951"/>
            <w:gridCol w:w="5670"/>
            <w:gridCol w:w="3061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4f81bd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f81bd"/>
                <w:sz w:val="32"/>
                <w:szCs w:val="32"/>
                <w:u w:val="single"/>
                <w:rtl w:val="0"/>
              </w:rPr>
              <w:t xml:space="preserve">CURRICULUM VITAE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4f81bd"/>
                <w:sz w:val="32"/>
                <w:szCs w:val="3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bc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c0000"/>
                <w:sz w:val="32"/>
                <w:szCs w:val="32"/>
                <w:rtl w:val="0"/>
              </w:rPr>
              <w:t xml:space="preserve">Dr. Ahmed Yagoub Mahgoub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color w:val="bc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c0000"/>
                <w:sz w:val="32"/>
                <w:szCs w:val="32"/>
                <w:rtl w:val="0"/>
              </w:rPr>
              <w:t xml:space="preserve">(Dentist &amp; Medical Director)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color w:val="bc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bc0000"/>
                <w:sz w:val="32"/>
                <w:szCs w:val="32"/>
                <w:rtl w:val="0"/>
              </w:rPr>
              <w:t xml:space="preserve">Business Development Manager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0</wp:posOffset>
                  </wp:positionV>
                  <wp:extent cx="1286153" cy="1151223"/>
                  <wp:effectExtent b="0" l="0" r="0" t="0"/>
                  <wp:wrapTopAndBottom distB="0" distT="0"/>
                  <wp:docPr id="10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153" cy="11512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9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279400</wp:posOffset>
                </wp:positionV>
                <wp:extent cx="6451600" cy="0"/>
                <wp:effectExtent b="12065" l="12700" r="12700" t="6985"/>
                <wp:wrapNone/>
                <wp:docPr id="1033" name=""/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1600" cy="0"/>
                        </a:xfrm>
                        <a:prstGeom prst="straightConnector1">
                          <a:avLst/>
                        </a:prstGeom>
                        <a:ln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279400</wp:posOffset>
                </wp:positionV>
                <wp:extent cx="6477000" cy="19050"/>
                <wp:effectExtent b="0" l="0" r="0" t="0"/>
                <wp:wrapNone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Times New Roman" w:cs="Times New Roman" w:eastAsia="Times New Roman" w:hAnsi="Times New Roman"/>
          <w:b w:val="1"/>
          <w:color w:val="4f81bd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81bd"/>
          <w:sz w:val="28"/>
          <w:szCs w:val="28"/>
          <w:u w:val="single"/>
          <w:rtl w:val="0"/>
        </w:rPr>
        <w:t xml:space="preserve">Personal  Information:</w:t>
      </w:r>
    </w:p>
    <w:p w:rsidR="00000000" w:rsidDel="00000000" w:rsidP="00000000" w:rsidRDefault="00000000" w:rsidRPr="00000000" w14:paraId="0000000C">
      <w:pPr>
        <w:spacing w:after="20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</w:t>
        <w:tab/>
        <w:tab/>
        <w:tab/>
        <w:tab/>
        <w:t xml:space="preserve">:        Ahmed Yagoub Mahgoub</w:t>
      </w:r>
    </w:p>
    <w:p w:rsidR="00000000" w:rsidDel="00000000" w:rsidP="00000000" w:rsidRDefault="00000000" w:rsidRPr="00000000" w14:paraId="0000000D">
      <w:pPr>
        <w:spacing w:after="20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Date of Birth</w:t>
        <w:tab/>
        <w:tab/>
        <w:t xml:space="preserve">:        1985</w:t>
      </w:r>
    </w:p>
    <w:p w:rsidR="00000000" w:rsidDel="00000000" w:rsidP="00000000" w:rsidRDefault="00000000" w:rsidRPr="00000000" w14:paraId="0000000E">
      <w:pPr>
        <w:spacing w:after="20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Gender</w:t>
        <w:tab/>
        <w:tab/>
        <w:tab/>
        <w:t xml:space="preserve">:        Male</w:t>
      </w:r>
    </w:p>
    <w:p w:rsidR="00000000" w:rsidDel="00000000" w:rsidP="00000000" w:rsidRDefault="00000000" w:rsidRPr="00000000" w14:paraId="0000000F">
      <w:pPr>
        <w:spacing w:after="20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Nationality</w:t>
        <w:tab/>
        <w:tab/>
        <w:tab/>
        <w:t xml:space="preserve">:        Sudanese</w:t>
      </w:r>
    </w:p>
    <w:p w:rsidR="00000000" w:rsidDel="00000000" w:rsidP="00000000" w:rsidRDefault="00000000" w:rsidRPr="00000000" w14:paraId="00000010">
      <w:pPr>
        <w:spacing w:after="20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Marital Status</w:t>
        <w:tab/>
        <w:tab/>
        <w:t xml:space="preserve">:        married</w:t>
      </w:r>
    </w:p>
    <w:p w:rsidR="00000000" w:rsidDel="00000000" w:rsidP="00000000" w:rsidRDefault="00000000" w:rsidRPr="00000000" w14:paraId="00000011">
      <w:pPr>
        <w:spacing w:after="20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Language known </w:t>
        <w:tab/>
        <w:tab/>
        <w:t xml:space="preserve">:       Arabic &amp; English Fluent in perfect Command</w:t>
      </w:r>
    </w:p>
    <w:p w:rsidR="00000000" w:rsidDel="00000000" w:rsidP="00000000" w:rsidRDefault="00000000" w:rsidRPr="00000000" w14:paraId="00000012">
      <w:pPr>
        <w:spacing w:after="20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Contact Mob.</w:t>
        <w:tab/>
        <w:tab/>
        <w:t xml:space="preserve">:      </w:t>
      </w:r>
    </w:p>
    <w:p w:rsidR="00000000" w:rsidDel="00000000" w:rsidP="00000000" w:rsidRDefault="00000000" w:rsidRPr="00000000" w14:paraId="00000013">
      <w:pPr>
        <w:spacing w:after="20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00212600287111</w:t>
      </w:r>
    </w:p>
    <w:p w:rsidR="00000000" w:rsidDel="00000000" w:rsidP="00000000" w:rsidRDefault="00000000" w:rsidRPr="00000000" w14:paraId="00000014">
      <w:pPr>
        <w:spacing w:after="20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00966590052677</w:t>
      </w:r>
    </w:p>
    <w:p w:rsidR="00000000" w:rsidDel="00000000" w:rsidP="00000000" w:rsidRDefault="00000000" w:rsidRPr="00000000" w14:paraId="00000015">
      <w:pPr>
        <w:spacing w:after="20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81bd"/>
          <w:sz w:val="28"/>
          <w:szCs w:val="28"/>
          <w:u w:val="single"/>
          <w:rtl w:val="0"/>
        </w:rPr>
        <w:t xml:space="preserve">Education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Bachelor of  Dental Surgery and Medicine (Honor degree)</w:t>
      </w:r>
    </w:p>
    <w:p w:rsidR="00000000" w:rsidDel="00000000" w:rsidP="00000000" w:rsidRDefault="00000000" w:rsidRPr="00000000" w14:paraId="00000018">
      <w:pPr>
        <w:spacing w:after="200" w:lineRule="auto"/>
        <w:ind w:left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National University of  Ribat , Khartoum- Sudan  2010.</w:t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Times New Roman" w:cs="Times New Roman" w:eastAsia="Times New Roman" w:hAnsi="Times New Roman"/>
          <w:b w:val="1"/>
          <w:color w:val="365f9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5f91"/>
          <w:sz w:val="28"/>
          <w:szCs w:val="28"/>
          <w:u w:val="single"/>
          <w:rtl w:val="0"/>
        </w:rPr>
        <w:t xml:space="preserve">Experiences:</w:t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(Jan 2014 – Jan 2018) Dentist and Executive Medical Director at agsan alelewi medical center , Saudi Arabia.</w:t>
      </w:r>
    </w:p>
    <w:p w:rsidR="00000000" w:rsidDel="00000000" w:rsidP="00000000" w:rsidRDefault="00000000" w:rsidRPr="00000000" w14:paraId="0000001B">
      <w:pPr>
        <w:spacing w:after="200" w:line="276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(Other Experiences (part timer) at Alengaz Multie activities Co. (branch of medical equipment) as Business Development Manager in Medical Equipment , Pharmaceuticals , Cosmetics &amp; operation of hospitals Field , Sudan from May 2008- Jul 2012 Part Timer).</w:t>
      </w:r>
    </w:p>
    <w:p w:rsidR="00000000" w:rsidDel="00000000" w:rsidP="00000000" w:rsidRDefault="00000000" w:rsidRPr="00000000" w14:paraId="0000001C">
      <w:pPr>
        <w:spacing w:after="200" w:line="276" w:lineRule="auto"/>
        <w:ind w:left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00" w:line="276" w:lineRule="auto"/>
        <w:ind w:left="1080" w:hanging="360"/>
        <w:rPr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Responsibilities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Administrational and professional knowledge of Dental restorations , Cosmetics ,         Orthodontics , Endodontics.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="276" w:lineRule="auto"/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Responsible of managing and directing of the company staff and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line="276" w:lineRule="auto"/>
        <w:ind w:left="180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Generates leads for possible sales and follow up sales activities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line="276" w:lineRule="auto"/>
        <w:ind w:left="1800" w:hanging="360"/>
        <w:rPr/>
      </w:pPr>
      <w:r w:rsidDel="00000000" w:rsidR="00000000" w:rsidRPr="00000000">
        <w:rPr>
          <w:sz w:val="28"/>
          <w:szCs w:val="28"/>
          <w:rtl w:val="0"/>
        </w:rPr>
        <w:t xml:space="preserve">Conduct extensive markets researches.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00" w:line="276" w:lineRule="auto"/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Prepare a detailed business plans  and  secure sufficient financial resources for the future development and expansion.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line="276" w:lineRule="auto"/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Contact professional advisors and attend workshops, trade shows and seminars to keep updated.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0" w:line="276" w:lineRule="auto"/>
        <w:ind w:left="180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Recognize strengths, weaknesses, opportunities and threats for strategic planning of the business future.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rPr>
          <w:rFonts w:ascii="Times New Roman" w:cs="Times New Roman" w:eastAsia="Times New Roman" w:hAnsi="Times New Roman"/>
          <w:b w:val="1"/>
          <w:color w:val="4f81bd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81bd"/>
          <w:sz w:val="28"/>
          <w:szCs w:val="28"/>
          <w:u w:val="single"/>
          <w:rtl w:val="0"/>
        </w:rPr>
        <w:t xml:space="preserve">References: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00" w:line="276" w:lineRule="auto"/>
        <w:ind w:left="644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Available upon request and can contact 00966590605021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76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-"/>
      <w:lvlJc w:val="left"/>
      <w:pPr>
        <w:ind w:left="644" w:hanging="357.9999999999999"/>
      </w:pPr>
      <w:rPr>
        <w:rFonts w:ascii="Calibri" w:cs="Calibri" w:eastAsia="Calibri" w:hAnsi="Calibri"/>
        <w:sz w:val="20"/>
        <w:szCs w:val="2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  <w:sz w:val="20"/>
        <w:szCs w:val="20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  <w:sz w:val="20"/>
        <w:szCs w:val="20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basedOn w:val="a"/>
    <w:uiPriority w:val="26"/>
    <w:qFormat w:val="1"/>
    <w:pPr>
      <w:ind w:left="720"/>
    </w:pPr>
  </w:style>
  <w:style w:type="table" w:styleId="a5">
    <w:name w:val="Table Grid"/>
    <w:basedOn w:val="a1"/>
    <w:uiPriority w:val="37"/>
    <w:rPr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a6">
    <w:name w:val="Balloon Text"/>
    <w:basedOn w:val="a"/>
    <w:link w:val="Char"/>
    <w:rPr>
      <w:rFonts w:ascii="Tahoma" w:eastAsia="Tahoma" w:hAnsi="Tahoma"/>
      <w:sz w:val="16"/>
      <w:szCs w:val="16"/>
    </w:rPr>
  </w:style>
  <w:style w:type="character" w:styleId="Char" w:customStyle="1">
    <w:name w:val="نص في بالون Char"/>
    <w:basedOn w:val="a0"/>
    <w:link w:val="a6"/>
    <w:rPr>
      <w:rFonts w:ascii="Tahoma" w:eastAsia="Tahoma" w:hAnsi="Tahoma"/>
      <w:w w:val="100"/>
      <w:sz w:val="16"/>
      <w:szCs w:val="16"/>
      <w:shd w:color="auto" w:fill="auto" w:val="clear"/>
    </w:rPr>
  </w:style>
  <w:style w:type="paragraph" w:styleId="a7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TML">
    <w:name w:val="HTML Preformatted"/>
    <w:basedOn w:val="a"/>
    <w:link w:val="HTMLChar"/>
    <w:uiPriority w:val="99"/>
    <w:unhideWhenUsed w:val="1"/>
    <w:rsid w:val="005F0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HTMLChar" w:customStyle="1">
    <w:name w:val="بتنسيق HTML مسبق Char"/>
    <w:basedOn w:val="a0"/>
    <w:link w:val="HTML"/>
    <w:uiPriority w:val="99"/>
    <w:rsid w:val="005F0CDD"/>
    <w:rPr>
      <w:rFonts w:ascii="Courier New" w:cs="Courier New" w:hAnsi="Courier New" w:eastAsiaTheme="minorEastAsia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2019-10-31T17:37:00Z</dcterms:created>
</cp:coreProperties>
</file>