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5235" w:leader="none"/>
          <w:tab w:val="right" w:pos="9015" w:leader="none"/>
        </w:tabs>
        <w:spacing w:before="0" w:after="0" w:line="240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802" w:dyaOrig="2389">
          <v:rect xmlns:o="urn:schemas-microsoft-com:office:office" xmlns:v="urn:schemas-microsoft-com:vml" id="rectole0000000000" style="width:90.100000pt;height:119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tabs>
          <w:tab w:val="left" w:pos="5235" w:leader="none"/>
          <w:tab w:val="right" w:pos="901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235" w:leader="none"/>
          <w:tab w:val="right" w:pos="901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Mohamed Osman S. A. Abdelqadir</w:t>
      </w:r>
    </w:p>
    <w:p>
      <w:pPr>
        <w:tabs>
          <w:tab w:val="center" w:pos="576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MOBILE No: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00249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964196352</w:t>
      </w:r>
    </w:p>
    <w:p>
      <w:pPr>
        <w:tabs>
          <w:tab w:val="center" w:pos="576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Address: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Block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64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, Arkaweet, Khartoum, Sudan</w:t>
      </w:r>
    </w:p>
    <w:p>
      <w:pPr>
        <w:tabs>
          <w:tab w:val="center" w:pos="576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E-mail: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mohd.aowda@hotmail.com</w:t>
        </w:r>
      </w:hyperlink>
    </w:p>
    <w:p>
      <w:pPr>
        <w:tabs>
          <w:tab w:val="center" w:pos="5760" w:leader="none"/>
        </w:tabs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OBJECTIVE:</w:t>
      </w:r>
    </w:p>
    <w:p>
      <w:pPr>
        <w:tabs>
          <w:tab w:val="right" w:pos="4111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 apply my skills and insure that they will be of the greatest advantage and to be a part of an organization that values excellence, integrity and social responsibility.</w:t>
      </w:r>
    </w:p>
    <w:p>
      <w:pPr>
        <w:tabs>
          <w:tab w:val="right" w:pos="4111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right" w:pos="4111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PROFESSIONAL STRENGTHS: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Strong team working and multi-task skills, competent and hard worker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Willing to learn and apply new ideas and skills 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Able to adapt to challenges  and changing environments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Computer literate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QUALIFICATION (Academic):  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2005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 High School certificate from (Darwish bin Karam School Abu Dhabi, U.A.E)</w:t>
      </w:r>
    </w:p>
    <w:p>
      <w:pPr>
        <w:numPr>
          <w:ilvl w:val="0"/>
          <w:numId w:val="1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2012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B.Sc. in mechanical engineering from (Coventry university, Mantin, Malaysia)</w:t>
      </w:r>
    </w:p>
    <w:p>
      <w:pPr>
        <w:tabs>
          <w:tab w:val="left" w:pos="720" w:leader="none"/>
        </w:tabs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LANGUAGES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: 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Arabic (Excellent)    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English (Proficient) 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PERSONAL QUALITIES:</w:t>
      </w:r>
    </w:p>
    <w:p>
      <w:pPr>
        <w:numPr>
          <w:ilvl w:val="0"/>
          <w:numId w:val="1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Self-motivated with a desire for continues learning </w:t>
      </w:r>
    </w:p>
    <w:p>
      <w:pPr>
        <w:numPr>
          <w:ilvl w:val="0"/>
          <w:numId w:val="1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Capable of working effectively for long hours and honor dead lines </w:t>
      </w:r>
    </w:p>
    <w:p>
      <w:pPr>
        <w:numPr>
          <w:ilvl w:val="0"/>
          <w:numId w:val="1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Versatile and able to work independently as well as in a team </w:t>
      </w:r>
    </w:p>
    <w:p>
      <w:pPr>
        <w:numPr>
          <w:ilvl w:val="0"/>
          <w:numId w:val="1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Ability to persist with a task until objective is achieved </w:t>
      </w:r>
    </w:p>
    <w:p>
      <w:pPr>
        <w:numPr>
          <w:ilvl w:val="0"/>
          <w:numId w:val="1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Good communication, administrative, and organizational skills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EXPERIENCE:  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FEB to MAR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Engineer Trainee - Future technology workshop (Khartoum north - Sudan)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MAY to NOV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Office Engineer - Adaa International for Roads and Bridges Projects (Khartoum - Sudan)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 AUG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Call Center Agent (Sales &amp; Marketing dept.) - Fly Dubai (Dubai – U.A.E)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MAR to MAY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Business development officer trainee at Capital motors</w:t>
      </w:r>
    </w:p>
    <w:p>
      <w:pPr>
        <w:numPr>
          <w:ilvl w:val="0"/>
          <w:numId w:val="1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till now, Ground handling agent at nasport air handling co. ltd.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REFERENCES: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Available upon Request.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8">
    <w:abstractNumId w:val="24"/>
  </w:num>
  <w:num w:numId="10">
    <w:abstractNumId w:val="18"/>
  </w:num>
  <w:num w:numId="13">
    <w:abstractNumId w:val="12"/>
  </w:num>
  <w:num w:numId="16">
    <w:abstractNumId w:val="6"/>
  </w: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numbering.xml" Id="docRId3" Type="http://schemas.openxmlformats.org/officeDocument/2006/relationships/numbering"/><Relationship Target="embeddings/oleObject0.bin" Id="docRId0" Type="http://schemas.openxmlformats.org/officeDocument/2006/relationships/oleObject"/><Relationship TargetMode="External" Target="mailto:mohd.aowda@hotmail.com" Id="docRId2" Type="http://schemas.openxmlformats.org/officeDocument/2006/relationships/hyperlink"/><Relationship Target="styles.xml" Id="docRId4" Type="http://schemas.openxmlformats.org/officeDocument/2006/relationships/styles"/></Relationships>
</file>