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60"/>
        <w:rPr/>
      </w:pPr>
      <w:r>
        <w:rPr/>
      </w:r>
    </w:p>
    <w:tbl>
      <w:tblPr>
        <w:tblStyle w:val="TableGrid"/>
        <w:tblW w:w="10718" w:type="dxa"/>
        <w:jc w:val="left"/>
        <w:tblInd w:w="153" w:type="dxa"/>
        <w:tblCellMar>
          <w:top w:w="0" w:type="dxa"/>
          <w:left w:w="12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08"/>
        <w:gridCol w:w="8710"/>
      </w:tblGrid>
      <w:tr>
        <w:trPr>
          <w:trHeight w:val="12871" w:hRule="atLeast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drawing>
                <wp:inline distT="0" distB="0" distL="0" distR="0">
                  <wp:extent cx="1052195" cy="1079500"/>
                  <wp:effectExtent l="0" t="0" r="0" b="0"/>
                  <wp:docPr id="1" name="Picture 2" descr="E:\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E:\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rPr/>
            </w:pPr>
            <w:r>
              <w:rPr/>
              <w:t xml:space="preserve"> </w:t>
            </w:r>
            <w:r>
              <w:rPr/>
              <w:t>MOTHANA MOHAMED</w:t>
            </w:r>
          </w:p>
          <w:p>
            <w:pPr>
              <w:pStyle w:val="Normal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 xml:space="preserve">KHARTOM , SUDAN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0907344974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InternetLink"/>
                <w:u w:val="none"/>
              </w:rPr>
              <w:t>mothanaa</w:t>
            </w:r>
            <w:r>
              <w:rPr>
                <w:u w:val="none"/>
              </w:rPr>
              <w:t>lsayed@gmail.com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Heading1"/>
              <w:numPr>
                <w:ilvl w:val="0"/>
                <w:numId w:val="0"/>
              </w:numPr>
              <w:shd w:val="clear" w:fill="2E74B5"/>
              <w:spacing w:before="0" w:after="0"/>
              <w:jc w:val="center"/>
              <w:outlineLvl w:val="0"/>
              <w:rPr/>
            </w:pPr>
            <w:r>
              <w:rPr/>
              <w:t>ABOUT ME</w:t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Database Administration certified from ORACLE .and IT background .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Experience in banking and finance about 2 years as debts collection officer .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 xml:space="preserve">Upgrade my career to Islamic sales executive in ADIB then to senior sales Executive in ETISALAT </w:t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8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15" w:type="dxa"/>
              <w:right w:w="115" w:type="dxa"/>
            </w:tcMar>
          </w:tcPr>
          <w:p>
            <w:pPr>
              <w:pStyle w:val="Title"/>
              <w:spacing w:before="240" w:after="120"/>
              <w:jc w:val="center"/>
              <w:rPr/>
            </w:pPr>
            <w:r>
              <w:rPr/>
              <w:t>MOTHANA MOHAMED</w:t>
            </w:r>
          </w:p>
          <w:p>
            <w:pPr>
              <w:pStyle w:val="JobTitle"/>
              <w:spacing w:before="0" w:after="0"/>
              <w:rPr/>
            </w:pPr>
            <w:r>
              <w:rPr>
                <w:i/>
                <w:iCs/>
                <w:sz w:val="36"/>
                <w:szCs w:val="36"/>
              </w:rPr>
              <w:t>SALES OPERATION MANAGER SENIOR SALES EXECUTIVE \ DATABASE ADMINISTRATION</w:t>
            </w:r>
            <w:r>
              <w:rPr/>
              <w:t xml:space="preserve"> </w:t>
            </w:r>
          </w:p>
          <w:p>
            <w:pPr>
              <w:pStyle w:val="Normal"/>
              <w:spacing w:before="0" w:after="0"/>
              <w:ind w:left="1872" w:hanging="0"/>
              <w:rPr>
                <w:color w:val="808080" w:themeColor="background1" w:themeShade="80"/>
                <w:sz w:val="44"/>
              </w:rPr>
            </w:pPr>
            <w:r>
              <w:rPr>
                <w:color w:val="808080" w:themeColor="background1" w:themeShade="80"/>
                <w:sz w:val="44"/>
              </w:rPr>
            </w:r>
          </w:p>
          <w:p>
            <w:pPr>
              <w:pStyle w:val="Heading1"/>
              <w:numPr>
                <w:ilvl w:val="0"/>
                <w:numId w:val="0"/>
              </w:numPr>
              <w:shd w:val="clear" w:fill="2E74B5"/>
              <w:spacing w:before="0" w:after="0"/>
              <w:jc w:val="center"/>
              <w:outlineLvl w:val="0"/>
              <w:rPr/>
            </w:pPr>
            <w:r>
              <w:rPr/>
              <w:t>EXPERIENCE</w:t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left"/>
              <w:rPr/>
            </w:pPr>
            <w:r>
              <w:rPr/>
              <w:t xml:space="preserve">                             </w:t>
            </w:r>
          </w:p>
          <w:p>
            <w:pPr>
              <w:pStyle w:val="Normal"/>
              <w:spacing w:before="0" w:after="0"/>
              <w:jc w:val="left"/>
              <w:rPr/>
            </w:pPr>
            <w:r>
              <w:rPr/>
              <w:t xml:space="preserve"> </w:t>
            </w:r>
            <w:r>
              <w:rPr/>
              <w:t>(April,2019 -  till present)</w:t>
            </w:r>
          </w:p>
          <w:p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/>
            </w:pPr>
            <w:r>
              <w:rPr/>
            </w:r>
          </w:p>
          <w:p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/>
            </w:pPr>
            <w:r>
              <w:rPr/>
              <w:t>Call Center Operation Manager</w:t>
            </w:r>
          </w:p>
          <w:p>
            <w:pPr>
              <w:pStyle w:val="Heading3"/>
              <w:numPr>
                <w:ilvl w:val="0"/>
                <w:numId w:val="0"/>
              </w:numPr>
              <w:spacing w:before="0" w:after="0"/>
              <w:outlineLvl w:val="2"/>
              <w:rPr/>
            </w:pPr>
            <w:r>
              <w:rPr/>
              <w:t>Telemedia Group ,sudan</w:t>
            </w:r>
          </w:p>
          <w:p>
            <w:pPr>
              <w:pStyle w:val="TextBody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rPr>
                <w:rFonts w:ascii="Roboto;sans-serif" w:hAnsi="Roboto;sans-serif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spacing w:val="0"/>
                <w:sz w:val="24"/>
              </w:rPr>
            </w:r>
          </w:p>
          <w:p>
            <w:pPr>
              <w:pStyle w:val="TextBody"/>
              <w:numPr>
                <w:ilvl w:val="0"/>
                <w:numId w:val="3"/>
              </w:numPr>
              <w:spacing w:before="0" w:after="0"/>
              <w:contextualSpacing/>
              <w:jc w:val="left"/>
              <w:rPr/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spacing w:val="0"/>
                <w:sz w:val="24"/>
              </w:rPr>
              <w:t xml:space="preserve">Determines call center operational strategies by conducting needs assessments, performance reviews, capacity planning, </w:t>
            </w:r>
          </w:p>
          <w:p>
            <w:pPr>
              <w:pStyle w:val="TextBody"/>
              <w:numPr>
                <w:ilvl w:val="0"/>
                <w:numId w:val="3"/>
              </w:numPr>
              <w:spacing w:before="0" w:after="0"/>
              <w:contextualSpacing/>
              <w:jc w:val="left"/>
              <w:rPr/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spacing w:val="0"/>
                <w:sz w:val="24"/>
              </w:rPr>
              <w:t>identifying and evaluating state-of-the-art technologies; defining user requirements; establishing technical specifications, and production, productivity, quality, and customer-service standards; contributing information and analysis to organizational strategic plans and reviews.</w:t>
            </w:r>
          </w:p>
          <w:p>
            <w:pPr>
              <w:pStyle w:val="TextBody"/>
              <w:widowControl/>
              <w:numPr>
                <w:ilvl w:val="0"/>
                <w:numId w:val="3"/>
              </w:numPr>
              <w:tabs>
                <w:tab w:val="left" w:pos="0" w:leader="none"/>
              </w:tabs>
              <w:spacing w:before="0" w:after="150"/>
              <w:jc w:val="left"/>
              <w:rPr/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spacing w:val="0"/>
                <w:sz w:val="24"/>
              </w:rPr>
              <w:t xml:space="preserve"> </w:t>
            </w: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spacing w:val="0"/>
                <w:sz w:val="24"/>
              </w:rPr>
              <w:t>Develops call center systems by developing customer interaction and voice response systems, and voice networks.</w:t>
            </w:r>
          </w:p>
          <w:p>
            <w:pPr>
              <w:pStyle w:val="TextBody"/>
              <w:widowControl/>
              <w:numPr>
                <w:ilvl w:val="0"/>
                <w:numId w:val="3"/>
              </w:numPr>
              <w:tabs>
                <w:tab w:val="left" w:pos="0" w:leader="none"/>
              </w:tabs>
              <w:spacing w:before="0" w:after="150"/>
              <w:jc w:val="left"/>
              <w:rPr/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spacing w:val="0"/>
                <w:sz w:val="24"/>
              </w:rPr>
              <w:t>Maintains and improves call center operations by monitoring system performance; identifying and resolving problems; preparing and completing action plans; completing system audits and analyses; managing system and process improvement and quality assurance programs; installing upgrades.</w:t>
            </w:r>
          </w:p>
          <w:p>
            <w:pPr>
              <w:pStyle w:val="TextBody"/>
              <w:widowControl/>
              <w:numPr>
                <w:ilvl w:val="0"/>
                <w:numId w:val="3"/>
              </w:numPr>
              <w:tabs>
                <w:tab w:val="left" w:pos="0" w:leader="none"/>
              </w:tabs>
              <w:spacing w:before="0" w:after="150"/>
              <w:jc w:val="left"/>
              <w:rPr/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spacing w:val="0"/>
                <w:sz w:val="24"/>
              </w:rPr>
              <w:t>Accomplishes call center human resource objectives by recruiting, selecting, orienting, training, assigning, coaching, counseling, and disciplining employees; administering scheduling systems; communicating job expectations; planning, monitoring, appraising, and reviewing job contributions; planning and reviewing compensation actions; enforcing policies and procedures.</w:t>
            </w:r>
          </w:p>
          <w:p>
            <w:pPr>
              <w:pStyle w:val="TextBody"/>
              <w:widowControl/>
              <w:numPr>
                <w:ilvl w:val="0"/>
                <w:numId w:val="3"/>
              </w:numPr>
              <w:tabs>
                <w:tab w:val="left" w:pos="0" w:leader="none"/>
              </w:tabs>
              <w:spacing w:before="0" w:after="150"/>
              <w:jc w:val="left"/>
              <w:rPr/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spacing w:val="0"/>
                <w:sz w:val="24"/>
              </w:rPr>
              <w:t>Meets call center financial objectives by estimating requirements; preparing an annual budget; scheduling expenditures; analyzing variances; initiating corrective actions.</w:t>
            </w:r>
          </w:p>
          <w:p>
            <w:pPr>
              <w:pStyle w:val="TextBody"/>
              <w:widowControl/>
              <w:numPr>
                <w:ilvl w:val="0"/>
                <w:numId w:val="3"/>
              </w:numPr>
              <w:tabs>
                <w:tab w:val="left" w:pos="0" w:leader="none"/>
              </w:tabs>
              <w:spacing w:before="0" w:after="150"/>
              <w:jc w:val="left"/>
              <w:rPr/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spacing w:val="0"/>
                <w:sz w:val="24"/>
              </w:rPr>
              <w:t>Prepares call center performance reports by collecting, analyzing, and summarizing data and trends.</w:t>
            </w:r>
          </w:p>
          <w:p>
            <w:pPr>
              <w:pStyle w:val="TextBody"/>
              <w:widowControl/>
              <w:numPr>
                <w:ilvl w:val="0"/>
                <w:numId w:val="3"/>
              </w:numPr>
              <w:tabs>
                <w:tab w:val="left" w:pos="0" w:leader="none"/>
              </w:tabs>
              <w:spacing w:before="0" w:after="150"/>
              <w:jc w:val="left"/>
              <w:rPr/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spacing w:val="0"/>
                <w:sz w:val="24"/>
              </w:rPr>
              <w:t>Maintains professional and technical knowledge by tracking emerging trends in call center operations management; attending educational workshops; reviewing professional publications; establishing personal networks; bench marking state-of-the-art practices; participating in professional societies.</w:t>
            </w:r>
          </w:p>
          <w:p>
            <w:pPr>
              <w:pStyle w:val="TextBody"/>
              <w:widowControl/>
              <w:numPr>
                <w:ilvl w:val="0"/>
                <w:numId w:val="3"/>
              </w:numPr>
              <w:tabs>
                <w:tab w:val="left" w:pos="0" w:leader="none"/>
              </w:tabs>
              <w:spacing w:before="0" w:after="150"/>
              <w:jc w:val="left"/>
              <w:rPr/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spacing w:val="0"/>
                <w:sz w:val="24"/>
              </w:rPr>
              <w:t>Accomplishes organization goals by accepting ownership for accomplishing new and different requests; exploring opportunities to add value to job accomplishments.</w:t>
            </w:r>
          </w:p>
          <w:p>
            <w:pPr>
              <w:pStyle w:val="Year"/>
              <w:spacing w:before="0" w:after="0"/>
              <w:rPr/>
            </w:pPr>
            <w:r>
              <w:rPr/>
              <w:t xml:space="preserve">(January,2016 -December,2017)                                                             </w:t>
            </w:r>
          </w:p>
          <w:p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/>
            </w:pPr>
            <w:r>
              <w:rPr/>
            </w:r>
          </w:p>
          <w:p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/>
            </w:pPr>
            <w:r>
              <w:rPr/>
              <w:t xml:space="preserve">SALES OPERATION MANAGER </w:t>
            </w:r>
          </w:p>
          <w:p>
            <w:pPr>
              <w:pStyle w:val="Heading3"/>
              <w:numPr>
                <w:ilvl w:val="0"/>
                <w:numId w:val="0"/>
              </w:numPr>
              <w:spacing w:before="0" w:after="0"/>
              <w:outlineLvl w:val="2"/>
              <w:rPr/>
            </w:pPr>
            <w:r>
              <w:rPr/>
              <w:t>THE CREST GENERAL TRADING, LLC.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/>
            </w:pPr>
            <w:r>
              <w:rPr/>
              <w:t>Develop an in-depth knowledge of company’s products via successful completion of required sales training program, and utilize this knowledge to successfully lead Sales Support operations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/>
            </w:pPr>
            <w:r>
              <w:rPr/>
              <w:t>Manage a successful sales support team and ensure that the team consistently meets or exceeds daily sales performance metrics.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/>
            </w:pPr>
            <w:r>
              <w:rPr/>
              <w:t>Work with EVP of Sales to create and maintain a world-class Sales culture, focused on delivering results by providing ongoing coaching and development of sales support staff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/>
            </w:pPr>
            <w:r>
              <w:rPr/>
              <w:t>Responsible for the development and implementation of new processes and procedures for effective and efficient team operations.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rPr/>
            </w:pPr>
            <w:r>
              <w:rPr>
                <w:rFonts w:eastAsia="Symbol" w:cs="Symbol" w:ascii="Symbol" w:hAnsi="Symbol"/>
              </w:rPr>
              <w:t></w:t>
            </w:r>
            <w:r>
              <w:rPr/>
              <w:t xml:space="preserve"> </w:t>
            </w:r>
            <w:r>
              <w:rPr/>
              <w:t xml:space="preserve">Continuously research and remain knowledgeable of industry                                 trends and competition. </w:t>
            </w:r>
          </w:p>
          <w:p>
            <w:pPr>
              <w:pStyle w:val="Year"/>
              <w:numPr>
                <w:ilvl w:val="0"/>
                <w:numId w:val="4"/>
              </w:numPr>
              <w:spacing w:before="0" w:after="0"/>
              <w:jc w:val="left"/>
              <w:rPr/>
            </w:pPr>
            <w:r>
              <w:rPr/>
              <w:t xml:space="preserve">Provide support to divisional leadership </w:t>
            </w:r>
          </w:p>
          <w:p>
            <w:pPr>
              <w:pStyle w:val="Year"/>
              <w:spacing w:before="0" w:after="0"/>
              <w:rPr/>
            </w:pPr>
            <w:r>
              <w:rPr/>
            </w:r>
          </w:p>
          <w:p>
            <w:pPr>
              <w:pStyle w:val="Year"/>
              <w:spacing w:before="0" w:after="0"/>
              <w:jc w:val="left"/>
              <w:rPr/>
            </w:pPr>
            <w:r>
              <w:rPr/>
              <w:t xml:space="preserve">                                                             </w:t>
            </w:r>
            <w:r>
              <w:rPr/>
              <w:t>(April,2014 -  December,2015)</w:t>
            </w:r>
          </w:p>
          <w:p>
            <w:pPr>
              <w:pStyle w:val="Year"/>
              <w:spacing w:before="0" w:after="0"/>
              <w:jc w:val="left"/>
              <w:rPr/>
            </w:pPr>
            <w:r>
              <w:rPr/>
            </w:r>
          </w:p>
          <w:p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/>
            </w:pPr>
            <w:r>
              <w:rPr/>
              <w:t>SENIOR SALES EXECUTIVE</w:t>
            </w:r>
          </w:p>
          <w:p>
            <w:pPr>
              <w:pStyle w:val="Heading3"/>
              <w:numPr>
                <w:ilvl w:val="0"/>
                <w:numId w:val="0"/>
              </w:numPr>
              <w:spacing w:before="0" w:after="0"/>
              <w:outlineLvl w:val="2"/>
              <w:rPr/>
            </w:pPr>
            <w:r>
              <w:rPr/>
              <w:t>ETISALAT,ENTERPRISE SECTOR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rPr/>
            </w:pPr>
            <w:r>
              <w:rPr/>
              <w:t>Maintains relationships with clients by providing support, information, and guidance.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rPr/>
            </w:pPr>
            <w:r>
              <w:rPr/>
              <w:t>Closing deals and achieving targets.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rPr/>
            </w:pPr>
            <w:r>
              <w:rPr/>
              <w:t>Researching and recommending new opportunities.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rPr/>
            </w:pPr>
            <w:r>
              <w:rPr/>
              <w:t>Finding enhancement opportunities and service improvements.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rPr/>
            </w:pPr>
            <w:r>
              <w:rPr/>
              <w:t>Prepares reports by collecting, analyzing, and summarizing information.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rPr/>
            </w:pPr>
            <w:r>
              <w:rPr/>
              <w:t>Discuss client’s needs and provide the right product to satisfy those needs in order to maintain a good relationship with the client and guarantee the reference value.</w:t>
            </w:r>
          </w:p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left="2160" w:hanging="0"/>
              <w:contextualSpacing/>
              <w:rPr/>
            </w:pPr>
            <w:r>
              <w:rPr/>
            </w:r>
          </w:p>
          <w:p>
            <w:pPr>
              <w:pStyle w:val="ListParagraph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ListParagraph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ListParagraph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ListParagraph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ListParagraph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ListParagraph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ListParagraph"/>
              <w:spacing w:before="0" w:after="0"/>
              <w:contextualSpacing/>
              <w:rPr/>
            </w:pPr>
            <w:r>
              <w:rPr/>
              <w:t xml:space="preserve">                                                                    </w:t>
            </w:r>
            <w:r>
              <w:rPr/>
              <w:t xml:space="preserve">(AUGUST,2013 -APRIL,2014)                                                                                   </w:t>
            </w:r>
          </w:p>
          <w:p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/>
            </w:pPr>
            <w:r>
              <w:rPr/>
              <w:t>ISLAMIC SALES EXECUTIVE</w:t>
            </w:r>
          </w:p>
          <w:p>
            <w:pPr>
              <w:pStyle w:val="Heading3"/>
              <w:numPr>
                <w:ilvl w:val="0"/>
                <w:numId w:val="0"/>
              </w:numPr>
              <w:spacing w:before="0" w:after="0"/>
              <w:outlineLvl w:val="2"/>
              <w:rPr/>
            </w:pPr>
            <w:r>
              <w:rPr/>
              <w:t>ABUDHABI ISLAMIC BANK(ADIB)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Spacing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shd w:fill="FFFFFF" w:val="clear"/>
              </w:rPr>
              <w:t>Discusses client credit card needs and suggests how to meet those needs</w:t>
            </w:r>
          </w:p>
          <w:p>
            <w:pPr>
              <w:pStyle w:val="NoSpacing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shd w:fill="FFFFFF" w:val="clear"/>
              </w:rPr>
              <w:t>Responsible for showcasing credit card samples and catalogs to clients</w:t>
            </w:r>
          </w:p>
          <w:p>
            <w:pPr>
              <w:pStyle w:val="NoSpacing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shd w:fill="FFFFFF" w:val="clear"/>
              </w:rPr>
              <w:t>Describes the terms of use for the cards and the prices</w:t>
            </w:r>
          </w:p>
          <w:p>
            <w:pPr>
              <w:pStyle w:val="NoSpacing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shd w:fill="FFFFFF" w:val="clear"/>
              </w:rPr>
              <w:t>Follows leads from other clients who may have interest in using the credit cards</w:t>
            </w:r>
          </w:p>
          <w:p>
            <w:pPr>
              <w:pStyle w:val="NoSpacing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shd w:fill="FFFFFF" w:val="clear"/>
              </w:rPr>
              <w:t>Demonstrates to the buyers how the credit card is used</w:t>
            </w:r>
          </w:p>
          <w:p>
            <w:pPr>
              <w:pStyle w:val="NoSpacing"/>
              <w:spacing w:before="0" w:after="0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Spacing"/>
              <w:spacing w:before="0" w:after="0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Spacing"/>
              <w:numPr>
                <w:ilvl w:val="0"/>
                <w:numId w:val="0"/>
              </w:numPr>
              <w:spacing w:before="0" w:after="0"/>
              <w:ind w:left="720" w:hanging="0"/>
              <w:rPr/>
            </w:pPr>
            <w:r>
              <w:rPr>
                <w:shd w:fill="FFFFFF" w:val="clear"/>
              </w:rPr>
              <w:t xml:space="preserve">                                                             </w:t>
            </w:r>
            <w:r>
              <w:rPr/>
              <w:t xml:space="preserve">  </w:t>
            </w:r>
            <w:r>
              <w:rPr/>
              <w:t>FEBRUARY,2012 - AUGUST,2013)</w:t>
            </w:r>
          </w:p>
          <w:p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/>
            </w:pPr>
            <w:r>
              <w:rPr/>
              <w:t xml:space="preserve">DEBTS COLLECTION OFFICER </w:t>
            </w:r>
          </w:p>
          <w:p>
            <w:pPr>
              <w:pStyle w:val="Heading3"/>
              <w:numPr>
                <w:ilvl w:val="0"/>
                <w:numId w:val="0"/>
              </w:numPr>
              <w:spacing w:before="0" w:after="0"/>
              <w:outlineLvl w:val="2"/>
              <w:rPr/>
            </w:pPr>
            <w:r>
              <w:rPr/>
              <w:t>HADAF ALKHALEEJ DEBT COLLECTION (TAHSEEL)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Spacing"/>
              <w:numPr>
                <w:ilvl w:val="0"/>
                <w:numId w:val="2"/>
              </w:numPr>
              <w:spacing w:before="0" w:after="0"/>
              <w:rPr/>
            </w:pPr>
            <w:r>
              <w:rPr/>
              <w:t>Collect outstanding debts from clients and achieve collection target to ensure positive cash flow.</w:t>
            </w:r>
            <w:r>
              <w:rPr>
                <w:rStyle w:val="Appleconvertedspace"/>
                <w:rFonts w:cs="Arial" w:ascii="Arial" w:hAnsi="Arial"/>
                <w:b/>
                <w:bCs/>
                <w:i/>
                <w:iCs/>
                <w:color w:val="333333"/>
                <w:sz w:val="18"/>
                <w:szCs w:val="18"/>
              </w:rPr>
              <w:t> </w:t>
            </w:r>
          </w:p>
          <w:p>
            <w:pPr>
              <w:pStyle w:val="NoSpacing"/>
              <w:numPr>
                <w:ilvl w:val="0"/>
                <w:numId w:val="2"/>
              </w:numPr>
              <w:spacing w:before="0" w:after="0"/>
              <w:rPr/>
            </w:pPr>
            <w:r>
              <w:rPr/>
              <w:t>Develop reports on aged debt accounts and days sales outstanding (DSO) reports.</w:t>
            </w:r>
            <w:r>
              <w:rPr>
                <w:rStyle w:val="Appleconvertedspace"/>
                <w:rFonts w:cs="Arial" w:ascii="Arial" w:hAnsi="Arial"/>
                <w:b/>
                <w:bCs/>
                <w:i/>
                <w:iCs/>
                <w:color w:val="333333"/>
                <w:sz w:val="18"/>
                <w:szCs w:val="18"/>
              </w:rPr>
              <w:t> </w:t>
            </w:r>
          </w:p>
          <w:p>
            <w:pPr>
              <w:pStyle w:val="NoSpacing"/>
              <w:numPr>
                <w:ilvl w:val="0"/>
                <w:numId w:val="2"/>
              </w:numPr>
              <w:spacing w:before="0" w:after="0"/>
              <w:rPr/>
            </w:pPr>
            <w:r>
              <w:rPr/>
              <w:t>Close a specific number of collection accounts each month to meet assigned target.</w:t>
            </w:r>
            <w:r>
              <w:rPr>
                <w:rStyle w:val="Appleconvertedspace"/>
                <w:rFonts w:cs="Arial" w:ascii="Arial" w:hAnsi="Arial"/>
                <w:b/>
                <w:bCs/>
                <w:i/>
                <w:iCs/>
                <w:color w:val="333333"/>
                <w:sz w:val="18"/>
                <w:szCs w:val="18"/>
              </w:rPr>
              <w:t> </w:t>
            </w:r>
          </w:p>
          <w:p>
            <w:pPr>
              <w:pStyle w:val="NoSpacing"/>
              <w:numPr>
                <w:ilvl w:val="0"/>
                <w:numId w:val="2"/>
              </w:numPr>
              <w:spacing w:before="0" w:after="0"/>
              <w:rPr/>
            </w:pPr>
            <w:r>
              <w:rPr/>
              <w:t>Contact debtors and implement repayment schedules and terms.</w:t>
            </w:r>
            <w:r>
              <w:rPr>
                <w:rStyle w:val="Appleconvertedspace"/>
                <w:rFonts w:cs="Arial" w:ascii="Arial" w:hAnsi="Arial"/>
                <w:b/>
                <w:bCs/>
                <w:i/>
                <w:iCs/>
                <w:color w:val="333333"/>
                <w:sz w:val="18"/>
                <w:szCs w:val="18"/>
              </w:rPr>
              <w:t> </w:t>
            </w:r>
          </w:p>
          <w:p>
            <w:pPr>
              <w:pStyle w:val="NoSpacing"/>
              <w:spacing w:before="0" w:after="0"/>
              <w:rPr>
                <w:rStyle w:val="Appleconvertedspace"/>
                <w:rFonts w:ascii="Antique Olive" w:hAnsi="Antique Olive" w:cs="Arial"/>
                <w:b/>
                <w:b/>
                <w:bCs/>
                <w:i/>
                <w:i/>
                <w:iCs/>
                <w:color w:val="333333"/>
                <w:sz w:val="18"/>
                <w:szCs w:val="18"/>
              </w:rPr>
            </w:pPr>
            <w:r>
              <w:rPr>
                <w:rFonts w:cs="Arial" w:ascii="Antique Olive" w:hAnsi="Antique Olive"/>
                <w:b/>
                <w:bCs/>
                <w:i/>
                <w:iCs/>
                <w:color w:val="333333"/>
                <w:sz w:val="18"/>
                <w:szCs w:val="18"/>
              </w:rPr>
            </w:r>
          </w:p>
          <w:p>
            <w:pPr>
              <w:pStyle w:val="NoSpacing"/>
              <w:spacing w:before="0" w:after="0"/>
              <w:rPr>
                <w:rStyle w:val="Appleconvertedspace"/>
                <w:rFonts w:ascii="Antique Olive" w:hAnsi="Antique Olive" w:cs="Arial"/>
                <w:b/>
                <w:b/>
                <w:bCs/>
                <w:i/>
                <w:i/>
                <w:iCs/>
                <w:color w:val="333333"/>
                <w:sz w:val="18"/>
                <w:szCs w:val="18"/>
              </w:rPr>
            </w:pPr>
            <w:r>
              <w:rPr>
                <w:rFonts w:cs="Arial" w:ascii="Antique Olive" w:hAnsi="Antique Olive"/>
                <w:b/>
                <w:bCs/>
                <w:i/>
                <w:iCs/>
                <w:color w:val="333333"/>
                <w:sz w:val="18"/>
                <w:szCs w:val="18"/>
              </w:rPr>
            </w:r>
          </w:p>
          <w:p>
            <w:pPr>
              <w:pStyle w:val="NoSpacing"/>
              <w:spacing w:before="0" w:after="0"/>
              <w:rPr>
                <w:rStyle w:val="Appleconvertedspace"/>
                <w:rFonts w:ascii="Antique Olive" w:hAnsi="Antique Olive" w:cs="Arial"/>
                <w:b/>
                <w:b/>
                <w:bCs/>
                <w:i/>
                <w:i/>
                <w:iCs/>
                <w:color w:val="333333"/>
                <w:sz w:val="18"/>
                <w:szCs w:val="18"/>
              </w:rPr>
            </w:pPr>
            <w:r>
              <w:rPr>
                <w:rFonts w:cs="Arial" w:ascii="Antique Olive" w:hAnsi="Antique Olive"/>
                <w:b/>
                <w:bCs/>
                <w:i/>
                <w:iCs/>
                <w:color w:val="333333"/>
                <w:sz w:val="18"/>
                <w:szCs w:val="18"/>
              </w:rPr>
            </w:r>
          </w:p>
          <w:p>
            <w:pPr>
              <w:pStyle w:val="NoSpacing"/>
              <w:spacing w:before="0" w:after="0"/>
              <w:rPr>
                <w:rStyle w:val="Appleconvertedspace"/>
                <w:rFonts w:ascii="Antique Olive" w:hAnsi="Antique Olive" w:cs="Arial"/>
                <w:b/>
                <w:b/>
                <w:bCs/>
                <w:i/>
                <w:i/>
                <w:iCs/>
                <w:color w:val="333333"/>
                <w:sz w:val="18"/>
                <w:szCs w:val="18"/>
              </w:rPr>
            </w:pPr>
            <w:r>
              <w:rPr>
                <w:rFonts w:cs="Arial" w:ascii="Antique Olive" w:hAnsi="Antique Olive"/>
                <w:b/>
                <w:bCs/>
                <w:i/>
                <w:iCs/>
                <w:color w:val="333333"/>
                <w:sz w:val="18"/>
                <w:szCs w:val="18"/>
              </w:rPr>
            </w:r>
          </w:p>
          <w:p>
            <w:pPr>
              <w:pStyle w:val="NoSpacing"/>
              <w:spacing w:before="0" w:after="0"/>
              <w:rPr>
                <w:rStyle w:val="Appleconvertedspace"/>
                <w:rFonts w:ascii="Antique Olive" w:hAnsi="Antique Olive" w:cs="Arial"/>
                <w:b/>
                <w:b/>
                <w:bCs/>
                <w:i/>
                <w:i/>
                <w:iCs/>
                <w:color w:val="333333"/>
                <w:sz w:val="18"/>
                <w:szCs w:val="18"/>
              </w:rPr>
            </w:pPr>
            <w:r>
              <w:rPr>
                <w:rFonts w:cs="Arial" w:ascii="Antique Olive" w:hAnsi="Antique Olive"/>
                <w:b/>
                <w:bCs/>
                <w:i/>
                <w:iCs/>
                <w:color w:val="333333"/>
                <w:sz w:val="18"/>
                <w:szCs w:val="18"/>
              </w:rPr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/>
            </w:pPr>
            <w:r>
              <w:rPr/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/>
            </w:pPr>
            <w:r>
              <w:rPr/>
            </w:r>
          </w:p>
          <w:p>
            <w:pPr>
              <w:pStyle w:val="Heading1"/>
              <w:numPr>
                <w:ilvl w:val="0"/>
                <w:numId w:val="0"/>
              </w:numPr>
              <w:shd w:val="clear" w:fill="2E74B5"/>
              <w:spacing w:before="0" w:after="0"/>
              <w:jc w:val="center"/>
              <w:outlineLvl w:val="0"/>
              <w:rPr/>
            </w:pPr>
            <w:r>
              <w:rPr/>
              <w:t>EDUCATION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Year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sz w:val="18"/>
                <w:szCs w:val="20"/>
              </w:rPr>
              <w:t>(2007 – 2010)</w:t>
            </w:r>
          </w:p>
          <w:p>
            <w:pPr>
              <w:pStyle w:val="Heading3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color w:val="1C1C1C"/>
              </w:rPr>
            </w:pPr>
            <w:r>
              <w:rPr>
                <w:b/>
                <w:color w:val="1C1C1C"/>
                <w:sz w:val="24"/>
                <w:szCs w:val="20"/>
              </w:rPr>
              <w:t>BACHELOR'S DEGREE OF COMPUTER APPLICATION</w:t>
            </w:r>
          </w:p>
          <w:p>
            <w:pPr>
              <w:pStyle w:val="Normal"/>
              <w:spacing w:before="0" w:after="0"/>
              <w:jc w:val="left"/>
              <w:rPr>
                <w:color w:val="1C1C1C"/>
              </w:rPr>
            </w:pPr>
            <w:r>
              <w:rPr>
                <w:color w:val="1C1C1C" w:themeShade="bf"/>
                <w:spacing w:val="6"/>
                <w:sz w:val="24"/>
                <w:szCs w:val="20"/>
              </w:rPr>
              <w:t xml:space="preserve">ALLAHABAD UNIVERSITY ,UTTAR PRADESH,INDIA </w:t>
            </w:r>
          </w:p>
          <w:p>
            <w:pPr>
              <w:pStyle w:val="Year"/>
              <w:spacing w:before="0" w:after="0"/>
              <w:jc w:val="left"/>
              <w:rPr>
                <w:color w:val="1C1C1C"/>
                <w:sz w:val="18"/>
                <w:szCs w:val="20"/>
              </w:rPr>
            </w:pPr>
            <w:r>
              <w:rPr>
                <w:color w:val="1C1C1C"/>
                <w:sz w:val="18"/>
                <w:szCs w:val="20"/>
              </w:rPr>
            </w:r>
          </w:p>
          <w:p>
            <w:pPr>
              <w:pStyle w:val="Year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sz w:val="18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color w:val="1C1C1C"/>
                <w:sz w:val="18"/>
                <w:szCs w:val="20"/>
              </w:rPr>
              <w:t>(2003)</w:t>
            </w:r>
          </w:p>
          <w:p>
            <w:pPr>
              <w:pStyle w:val="Year"/>
              <w:spacing w:before="0" w:after="0"/>
              <w:jc w:val="left"/>
              <w:rPr>
                <w:color w:val="1C1C1C"/>
                <w:sz w:val="18"/>
                <w:szCs w:val="20"/>
              </w:rPr>
            </w:pPr>
            <w:r>
              <w:rPr>
                <w:color w:val="1C1C1C"/>
                <w:sz w:val="18"/>
                <w:szCs w:val="20"/>
              </w:rPr>
            </w:r>
          </w:p>
          <w:p>
            <w:pPr>
              <w:pStyle w:val="Heading2"/>
              <w:numPr>
                <w:ilvl w:val="0"/>
                <w:numId w:val="0"/>
              </w:numPr>
              <w:spacing w:before="0" w:after="0"/>
              <w:jc w:val="left"/>
              <w:outlineLvl w:val="1"/>
              <w:rPr>
                <w:color w:val="1C1C1C"/>
              </w:rPr>
            </w:pPr>
            <w:r>
              <w:rPr>
                <w:color w:val="1C1C1C"/>
                <w:sz w:val="24"/>
                <w:szCs w:val="20"/>
              </w:rPr>
              <w:t xml:space="preserve">THIRD YEAR SECUNDARY SCHOOL </w:t>
            </w:r>
          </w:p>
          <w:p>
            <w:pPr>
              <w:pStyle w:val="Normal"/>
              <w:spacing w:before="0" w:after="0"/>
              <w:jc w:val="left"/>
              <w:rPr>
                <w:color w:val="1C1C1C"/>
              </w:rPr>
            </w:pPr>
            <w:r>
              <w:rPr>
                <w:color w:val="1C1C1C" w:themeShade="bf"/>
                <w:spacing w:val="6"/>
                <w:sz w:val="24"/>
                <w:szCs w:val="20"/>
              </w:rPr>
              <w:t>RABEE BIN AMER SECUNDARY SCHOOL,ABUDHABI,UAE</w:t>
            </w:r>
          </w:p>
          <w:p>
            <w:pPr>
              <w:pStyle w:val="Normal"/>
              <w:spacing w:before="0" w:after="0"/>
              <w:jc w:val="left"/>
              <w:rPr>
                <w:color w:val="1C1C1C" w:themeShade="bf"/>
                <w:spacing w:val="6"/>
                <w:sz w:val="28"/>
              </w:rPr>
            </w:pPr>
            <w:r>
              <w:rPr>
                <w:color w:val="1C1C1C" w:themeShade="bf"/>
                <w:spacing w:val="6"/>
                <w:sz w:val="28"/>
              </w:rPr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Heading1"/>
              <w:numPr>
                <w:ilvl w:val="0"/>
                <w:numId w:val="0"/>
              </w:numPr>
              <w:shd w:val="clear" w:fill="2E74B5"/>
              <w:spacing w:before="0" w:after="0"/>
              <w:jc w:val="center"/>
              <w:outlineLvl w:val="0"/>
              <w:rPr/>
            </w:pPr>
            <w:r>
              <w:rPr>
                <w:sz w:val="28"/>
                <w:szCs w:val="24"/>
              </w:rPr>
              <w:t>PROFESSIONAL CERTIFICATES</w:t>
            </w:r>
          </w:p>
          <w:p>
            <w:pPr>
              <w:pStyle w:val="Normal"/>
              <w:tabs>
                <w:tab w:val="left" w:pos="2687" w:leader="none"/>
              </w:tabs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>September 2009 :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 xml:space="preserve">Certificate course in </w:t>
            </w:r>
            <w:r>
              <w:rPr>
                <w:color w:val="C00000"/>
                <w:sz w:val="22"/>
                <w:szCs w:val="24"/>
              </w:rPr>
              <w:t>network technician N+</w:t>
            </w:r>
            <w:r>
              <w:rPr>
                <w:sz w:val="22"/>
                <w:szCs w:val="24"/>
              </w:rPr>
              <w:t xml:space="preserve"> from NIIT Academy (INDIA).</w:t>
            </w:r>
          </w:p>
          <w:p>
            <w:pPr>
              <w:pStyle w:val="Normal"/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>October 2009 :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 xml:space="preserve">Certificate course in </w:t>
            </w:r>
            <w:r>
              <w:rPr>
                <w:color w:val="C00000"/>
                <w:sz w:val="22"/>
                <w:szCs w:val="24"/>
              </w:rPr>
              <w:t xml:space="preserve">PC technician A+ </w:t>
            </w:r>
            <w:r>
              <w:rPr>
                <w:sz w:val="22"/>
                <w:szCs w:val="24"/>
              </w:rPr>
              <w:t>from NIIT Academy (INDIA) .</w:t>
            </w:r>
          </w:p>
          <w:p>
            <w:pPr>
              <w:pStyle w:val="Normal"/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>4</w:t>
            </w:r>
            <w:r>
              <w:rPr>
                <w:sz w:val="22"/>
                <w:szCs w:val="24"/>
                <w:vertAlign w:val="superscript"/>
              </w:rPr>
              <w:t>th</w:t>
            </w:r>
            <w:r>
              <w:rPr>
                <w:sz w:val="22"/>
                <w:szCs w:val="24"/>
              </w:rPr>
              <w:t xml:space="preserve"> December 2010 :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 xml:space="preserve">Successfully completed Introduction to </w:t>
            </w:r>
            <w:r>
              <w:rPr>
                <w:color w:val="C00000"/>
                <w:sz w:val="22"/>
                <w:szCs w:val="24"/>
              </w:rPr>
              <w:t>oracle 9i-SQL</w:t>
            </w:r>
            <w:r>
              <w:rPr>
                <w:sz w:val="22"/>
                <w:szCs w:val="24"/>
              </w:rPr>
              <w:t>from NIIT Academy (INDIA) .</w:t>
            </w:r>
          </w:p>
          <w:p>
            <w:pPr>
              <w:pStyle w:val="Normal"/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>4</w:t>
            </w:r>
            <w:r>
              <w:rPr>
                <w:sz w:val="22"/>
                <w:szCs w:val="24"/>
                <w:vertAlign w:val="superscript"/>
              </w:rPr>
              <w:t>th</w:t>
            </w:r>
            <w:r>
              <w:rPr>
                <w:sz w:val="22"/>
                <w:szCs w:val="24"/>
              </w:rPr>
              <w:t xml:space="preserve"> November 2010 :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 xml:space="preserve">Successfully completed </w:t>
            </w:r>
            <w:r>
              <w:rPr>
                <w:color w:val="C00000"/>
                <w:sz w:val="22"/>
                <w:szCs w:val="24"/>
              </w:rPr>
              <w:t>oracle 9i-program with PL/SQL</w:t>
            </w:r>
            <w:r>
              <w:rPr>
                <w:sz w:val="22"/>
                <w:szCs w:val="24"/>
              </w:rPr>
              <w:t xml:space="preserve"> from NIIT Academy (INDIA) .</w:t>
            </w:r>
          </w:p>
          <w:p>
            <w:pPr>
              <w:pStyle w:val="Normal"/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>2</w:t>
            </w:r>
            <w:r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January 2011: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 xml:space="preserve">Successfully completed course and training in both theory and practical in </w:t>
            </w:r>
            <w:r>
              <w:rPr>
                <w:color w:val="C00000"/>
                <w:sz w:val="22"/>
                <w:szCs w:val="24"/>
              </w:rPr>
              <w:t>Basic fire safety and Mock Drills</w:t>
            </w:r>
            <w:r>
              <w:rPr>
                <w:sz w:val="22"/>
                <w:szCs w:val="24"/>
              </w:rPr>
              <w:t xml:space="preserve"> from Safe Fire education training development, Hyderabad (INDIA) </w:t>
            </w:r>
          </w:p>
          <w:p>
            <w:pPr>
              <w:pStyle w:val="Normal"/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>13</w:t>
            </w:r>
            <w:r>
              <w:rPr>
                <w:sz w:val="22"/>
                <w:szCs w:val="24"/>
                <w:vertAlign w:val="superscript"/>
              </w:rPr>
              <w:t>th</w:t>
            </w:r>
            <w:r>
              <w:rPr>
                <w:sz w:val="22"/>
                <w:szCs w:val="24"/>
              </w:rPr>
              <w:t xml:space="preserve"> June  2011 :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 xml:space="preserve">Successfully completed course in </w:t>
            </w:r>
            <w:r>
              <w:rPr>
                <w:color w:val="C00000"/>
                <w:sz w:val="22"/>
                <w:szCs w:val="24"/>
              </w:rPr>
              <w:t>oracle database 10 g: Administration workshop I</w:t>
            </w:r>
            <w:r>
              <w:rPr>
                <w:sz w:val="22"/>
                <w:szCs w:val="24"/>
              </w:rPr>
              <w:t xml:space="preserve"> from NIIT Academy (INDIA) .</w:t>
            </w:r>
          </w:p>
          <w:p>
            <w:pPr>
              <w:pStyle w:val="Normal"/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>8</w:t>
            </w:r>
            <w:r>
              <w:rPr>
                <w:sz w:val="22"/>
                <w:szCs w:val="24"/>
                <w:vertAlign w:val="superscript"/>
              </w:rPr>
              <w:t>th</w:t>
            </w:r>
            <w:r>
              <w:rPr>
                <w:sz w:val="22"/>
                <w:szCs w:val="24"/>
              </w:rPr>
              <w:t xml:space="preserve"> July  2011 :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 xml:space="preserve">          </w:t>
            </w:r>
            <w:r>
              <w:rPr>
                <w:sz w:val="22"/>
                <w:szCs w:val="24"/>
              </w:rPr>
              <w:t xml:space="preserve">Successfully completed course in </w:t>
            </w:r>
            <w:r>
              <w:rPr>
                <w:color w:val="C00000"/>
                <w:sz w:val="22"/>
                <w:szCs w:val="24"/>
              </w:rPr>
              <w:t>oracle database10 g: Administration          workshop II from</w:t>
            </w:r>
            <w:r>
              <w:rPr>
                <w:sz w:val="22"/>
                <w:szCs w:val="24"/>
              </w:rPr>
              <w:t xml:space="preserve"> NIIT Academy (INDIA) .</w:t>
            </w:r>
          </w:p>
          <w:p>
            <w:pPr>
              <w:pStyle w:val="Normal"/>
              <w:spacing w:before="0"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>5</w:t>
            </w:r>
            <w:r>
              <w:rPr>
                <w:sz w:val="22"/>
                <w:szCs w:val="24"/>
                <w:vertAlign w:val="superscript"/>
              </w:rPr>
              <w:t>th</w:t>
            </w:r>
            <w:r>
              <w:rPr>
                <w:sz w:val="22"/>
                <w:szCs w:val="24"/>
              </w:rPr>
              <w:t xml:space="preserve"> March 2014: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2"/>
                <w:szCs w:val="24"/>
              </w:rPr>
              <w:t xml:space="preserve">Successfully completed course in </w:t>
            </w:r>
            <w:r>
              <w:rPr>
                <w:color w:val="C00000"/>
                <w:sz w:val="22"/>
                <w:szCs w:val="24"/>
              </w:rPr>
              <w:t>oracle database 11g: Administrator II</w:t>
            </w:r>
            <w:r>
              <w:rPr>
                <w:sz w:val="22"/>
                <w:szCs w:val="24"/>
              </w:rPr>
              <w:t xml:space="preserve"> certified Associate (Online Exam 1Z0-053) </w:t>
            </w:r>
            <w:r>
              <w:rPr>
                <w:color w:val="C00000"/>
                <w:sz w:val="22"/>
                <w:szCs w:val="24"/>
              </w:rPr>
              <w:t>scored 86%.</w:t>
            </w:r>
            <w:r>
              <w:rPr>
                <w:sz w:val="22"/>
                <w:szCs w:val="24"/>
              </w:rPr>
              <w:t xml:space="preserve"> </w:t>
            </w:r>
          </w:p>
          <w:p>
            <w:pPr>
              <w:pStyle w:val="Year"/>
              <w:spacing w:before="0" w:after="0"/>
              <w:rPr/>
            </w:pPr>
            <w:r>
              <w:rPr/>
            </w:r>
          </w:p>
        </w:tc>
      </w:tr>
      <w:tr>
        <w:trPr>
          <w:trHeight w:val="4452" w:hRule="atLeast"/>
        </w:trPr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2F2F2" w:themeColor="background1" w:themeShade="f2"/>
              </w:rPr>
            </w:pPr>
            <w:r>
              <w:rPr>
                <w:color w:val="F2F2F2" w:themeColor="background1" w:themeShade="f2"/>
              </w:rPr>
            </w:r>
          </w:p>
        </w:tc>
        <w:tc>
          <w:tcPr>
            <w:tcW w:w="8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15" w:type="dxa"/>
              <w:right w:w="115" w:type="dxa"/>
            </w:tcMar>
          </w:tcPr>
          <w:p>
            <w:pPr>
              <w:pStyle w:val="Name"/>
              <w:spacing w:lineRule="auto" w:line="240" w:before="0" w:after="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header="720" w:top="777" w:footer="0" w:bottom="720" w:gutter="0"/>
      <w:pgNumType w:fmt="decimal"/>
      <w:formProt w:val="false"/>
      <w:titlePg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entury Gothic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ntique Olive">
    <w:charset w:val="01"/>
    <w:family w:val="roman"/>
    <w:pitch w:val="variable"/>
  </w:font>
  <w:font w:name="Roboto">
    <w:altName w:val="sans-serif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10800" w:type="dxa"/>
      <w:jc w:val="left"/>
      <w:tblInd w:w="0" w:type="dxa"/>
      <w:tblCellMar>
        <w:top w:w="0" w:type="dxa"/>
        <w:left w:w="123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3600"/>
      <w:gridCol w:w="3600"/>
      <w:gridCol w:w="3600"/>
    </w:tblGrid>
    <w:tr>
      <w:trPr/>
      <w:tc>
        <w:tcPr>
          <w:tcW w:w="3600" w:type="dxa"/>
          <w:tcBorders>
            <w:top w:val="single" w:sz="8" w:space="0" w:color="2E74B5"/>
            <w:left w:val="nil"/>
            <w:bottom w:val="nil"/>
            <w:right w:val="single" w:sz="8" w:space="0" w:color="FFFFFF"/>
            <w:insideH w:val="nil"/>
            <w:insideV w:val="single" w:sz="8" w:space="0" w:color="FFFFFF"/>
          </w:tcBorders>
          <w:shd w:fill="auto" w:val="clear"/>
          <w:vAlign w:val="center"/>
        </w:tcPr>
        <w:p>
          <w:pPr>
            <w:pStyle w:val="Normal"/>
            <w:spacing w:lineRule="auto" w:line="240" w:before="40" w:after="0"/>
            <w:jc w:val="center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</w:r>
        </w:p>
      </w:tc>
      <w:tc>
        <w:tcPr>
          <w:tcW w:w="3600" w:type="dxa"/>
          <w:tcBorders>
            <w:top w:val="single" w:sz="8" w:space="0" w:color="2E74B5"/>
            <w:left w:val="single" w:sz="8" w:space="0" w:color="FFFFFF"/>
            <w:bottom w:val="nil"/>
            <w:right w:val="single" w:sz="8" w:space="0" w:color="FFFFFF"/>
            <w:insideH w:val="nil"/>
            <w:insideV w:val="single" w:sz="8" w:space="0" w:color="FFFFFF"/>
          </w:tcBorders>
          <w:shd w:fill="auto" w:val="clear"/>
          <w:tcMar>
            <w:left w:w="68" w:type="dxa"/>
          </w:tcMar>
          <w:vAlign w:val="center"/>
        </w:tcPr>
        <w:p>
          <w:pPr>
            <w:pStyle w:val="Normal"/>
            <w:spacing w:lineRule="auto" w:line="240" w:before="40" w:after="0"/>
            <w:jc w:val="center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</w:r>
        </w:p>
      </w:tc>
      <w:tc>
        <w:tcPr>
          <w:tcW w:w="3600" w:type="dxa"/>
          <w:tcBorders>
            <w:top w:val="single" w:sz="8" w:space="0" w:color="2E74B5"/>
            <w:left w:val="single" w:sz="8" w:space="0" w:color="FFFFFF"/>
            <w:bottom w:val="nil"/>
            <w:right w:val="nil"/>
            <w:insideH w:val="nil"/>
            <w:insideV w:val="nil"/>
          </w:tcBorders>
          <w:shd w:fill="auto" w:val="clear"/>
          <w:tcMar>
            <w:left w:w="68" w:type="dxa"/>
          </w:tcMar>
          <w:vAlign w:val="center"/>
        </w:tcPr>
        <w:p>
          <w:pPr>
            <w:pStyle w:val="Normal"/>
            <w:spacing w:lineRule="auto" w:line="240" w:before="40" w:after="0"/>
            <w:jc w:val="center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62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3035"/>
    <w:pPr>
      <w:widowControl/>
      <w:bidi w:val="0"/>
      <w:spacing w:lineRule="auto" w:line="259" w:before="0" w:after="160"/>
      <w:jc w:val="left"/>
    </w:pPr>
    <w:rPr>
      <w:rFonts w:ascii="Century Gothic" w:hAnsi="Century Gothic" w:eastAsia="Calibri" w:cs="Arial" w:cstheme="minorBidi" w:eastAsiaTheme="minorHAnsi"/>
      <w:color w:val="00000A"/>
      <w:kern w:val="0"/>
      <w:sz w:val="20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b65"/>
    <w:pPr>
      <w:shd w:val="clear" w:color="auto" w:fill="2E74B5" w:themeFill="accent1" w:themeFillShade="bf"/>
      <w:spacing w:lineRule="auto" w:line="240" w:before="0" w:after="0"/>
      <w:outlineLvl w:val="0"/>
    </w:pPr>
    <w:rPr>
      <w:b/>
      <w:color w:val="F2F2F2" w:themeColor="background1" w:themeShade="f2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b65"/>
    <w:pPr>
      <w:spacing w:lineRule="auto" w:line="240" w:before="0" w:after="0"/>
      <w:outlineLvl w:val="1"/>
    </w:pPr>
    <w:rPr>
      <w:b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b65"/>
    <w:pPr>
      <w:spacing w:lineRule="auto" w:line="240" w:before="0" w:after="0"/>
      <w:outlineLvl w:val="2"/>
    </w:pPr>
    <w:rPr>
      <w:color w:val="2E74B5" w:themeColor="accent1" w:themeShade="bf"/>
      <w:spacing w:val="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b65"/>
    <w:pPr>
      <w:spacing w:lineRule="auto" w:line="240" w:before="0" w:after="100"/>
      <w:outlineLvl w:val="3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ce4b65"/>
    <w:rPr>
      <w:rFonts w:ascii="Century Gothic" w:hAnsi="Century Gothic"/>
      <w:color w:val="F2F2F2" w:themeColor="background1" w:themeShade="f2"/>
      <w:spacing w:val="10"/>
      <w:sz w:val="24"/>
      <w:shd w:fill="2E74B5" w:val="clear"/>
    </w:rPr>
  </w:style>
  <w:style w:type="character" w:styleId="InternetLink">
    <w:name w:val="Internet Link"/>
    <w:basedOn w:val="DefaultParagraphFont"/>
    <w:uiPriority w:val="99"/>
    <w:unhideWhenUsed/>
    <w:rsid w:val="00d44519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ce4b65"/>
    <w:rPr>
      <w:rFonts w:ascii="Century Gothic" w:hAnsi="Century Gothic"/>
      <w:b/>
      <w:spacing w:val="6"/>
      <w:sz w:val="28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ce4b65"/>
    <w:rPr>
      <w:rFonts w:ascii="Century Gothic" w:hAnsi="Century Gothic"/>
      <w:color w:val="2E74B5" w:themeColor="accent1" w:themeShade="bf"/>
      <w:spacing w:val="6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ce4b65"/>
    <w:rPr>
      <w:rFonts w:ascii="Century Gothic" w:hAnsi="Century Gothic"/>
      <w:b/>
      <w:sz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a661f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da661f"/>
    <w:rPr>
      <w:rFonts w:ascii="Century Gothic" w:hAnsi="Century Gothic"/>
      <w:sz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da661f"/>
    <w:rPr>
      <w:rFonts w:ascii="Century Gothic" w:hAnsi="Century Gothic"/>
      <w:sz w:val="20"/>
    </w:rPr>
  </w:style>
  <w:style w:type="character" w:styleId="Appleconvertedspace" w:customStyle="1">
    <w:name w:val="apple-converted-space"/>
    <w:basedOn w:val="DefaultParagraphFont"/>
    <w:qFormat/>
    <w:rsid w:val="00102c7c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eastAsia="Calibri" w:cs="Arial"/>
      <w:b w:val="false"/>
      <w:i w:val="false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ascii="Antique Olive" w:hAnsi="Antique Olive" w:cs="Symbol"/>
      <w:b/>
      <w:sz w:val="18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ascii="Roboto;sans-serif" w:hAnsi="Roboto;sans-serif" w:cs="OpenSymbol"/>
      <w:b w:val="false"/>
      <w:sz w:val="24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ascii="Antique Olive" w:hAnsi="Antique Olive" w:cs="Symbol"/>
      <w:b/>
      <w:sz w:val="18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ascii="Roboto;sans-serif" w:hAnsi="Roboto;sans-serif" w:cs="OpenSymbol"/>
      <w:b w:val="false"/>
      <w:sz w:val="24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u w:val="none"/>
    </w:rPr>
  </w:style>
  <w:style w:type="character" w:styleId="NumberingSymbols">
    <w:name w:val="Numbering Symbols"/>
    <w:qFormat/>
    <w:rPr/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  <w:b/>
      <w:sz w:val="1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ame" w:customStyle="1">
    <w:name w:val="Name"/>
    <w:basedOn w:val="Normal"/>
    <w:qFormat/>
    <w:rsid w:val="00ce4b65"/>
    <w:pPr>
      <w:spacing w:lineRule="auto" w:line="240" w:before="0" w:after="0"/>
      <w:ind w:left="-108" w:hanging="0"/>
      <w:jc w:val="center"/>
    </w:pPr>
    <w:rPr>
      <w:b/>
      <w:color w:val="2E74B5" w:themeColor="accent1" w:themeShade="bf"/>
      <w:spacing w:val="6"/>
      <w:sz w:val="56"/>
    </w:rPr>
  </w:style>
  <w:style w:type="paragraph" w:styleId="JobTitle" w:customStyle="1">
    <w:name w:val="Job Title"/>
    <w:basedOn w:val="Normal"/>
    <w:qFormat/>
    <w:rsid w:val="00ce4b65"/>
    <w:pPr>
      <w:spacing w:lineRule="auto" w:line="240" w:before="0" w:after="0"/>
      <w:ind w:left="-108" w:hanging="0"/>
      <w:jc w:val="center"/>
    </w:pPr>
    <w:rPr>
      <w:color w:val="808080" w:themeColor="background1" w:themeShade="80"/>
      <w:spacing w:val="6"/>
      <w:sz w:val="44"/>
    </w:rPr>
  </w:style>
  <w:style w:type="paragraph" w:styleId="Year" w:customStyle="1">
    <w:name w:val="Year"/>
    <w:basedOn w:val="Normal"/>
    <w:qFormat/>
    <w:rsid w:val="00ce4b65"/>
    <w:pPr>
      <w:spacing w:lineRule="auto" w:line="240" w:before="0" w:after="0"/>
      <w:jc w:val="right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a661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61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da661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f339d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102c7c"/>
    <w:pPr>
      <w:widowControl/>
      <w:bidi w:val="0"/>
      <w:spacing w:lineRule="auto" w:line="240" w:before="0" w:after="0"/>
      <w:jc w:val="left"/>
    </w:pPr>
    <w:rPr>
      <w:rFonts w:ascii="Century Gothic" w:hAnsi="Century Gothic" w:eastAsia="Calibri" w:cs="Arial" w:cstheme="minorBidi" w:eastAsiaTheme="minorHAnsi"/>
      <w:color w:val="00000A"/>
      <w:kern w:val="0"/>
      <w:sz w:val="20"/>
      <w:szCs w:val="22"/>
      <w:lang w:val="en-US" w:eastAsia="en-US" w:bidi="ar-SA"/>
    </w:r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ComplimentaryClose">
    <w:name w:val="Salutation"/>
    <w:basedOn w:val="Normal"/>
    <w:pPr>
      <w:suppressLineNumbers/>
    </w:pPr>
    <w:rPr/>
  </w:style>
  <w:style w:type="paragraph" w:styleId="Endnote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LibreOffice/6.0.7.3$Linux_X86_64 LibreOffice_project/00m0$Build-3</Application>
  <Pages>4</Pages>
  <Words>785</Words>
  <Characters>5055</Characters>
  <CharactersWithSpaces>6282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2018-01-09T10:29:00Z</dcterms:created>
  <dc:creator>Aiman Elkhalifa</dc:creator>
  <dc:description/>
  <dc:language>en-GB</dc:language>
  <cp:lastModifiedBy/>
  <cp:lastPrinted>2015-08-09T06:52:00Z</cp:lastPrinted>
  <dcterms:modified xsi:type="dcterms:W3CDTF">2019-12-07T23:32:23Z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