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C7CA3" w14:textId="77777777" w:rsidR="007262FB" w:rsidRPr="007262FB" w:rsidRDefault="007262FB" w:rsidP="007262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5C066DF4" w14:textId="77777777" w:rsidR="007262FB" w:rsidRPr="007262FB" w:rsidRDefault="00CA5C01" w:rsidP="007262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val="en-US"/>
        </w:rPr>
        <w:t>CV</w:t>
      </w:r>
    </w:p>
    <w:p w14:paraId="7DB50354" w14:textId="77777777" w:rsidR="007262FB" w:rsidRPr="007262FB" w:rsidRDefault="007262F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44D979E" w14:textId="77777777" w:rsidR="007262FB" w:rsidRDefault="007262F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262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PERSONAL DATA</w:t>
      </w:r>
    </w:p>
    <w:p w14:paraId="4FBE43AB" w14:textId="77777777" w:rsidR="00AD680E" w:rsidRPr="007262FB" w:rsidRDefault="00AD680E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5136C499" w14:textId="55DCBE66" w:rsidR="007262FB" w:rsidRPr="00D02675" w:rsidRDefault="007262FB" w:rsidP="00AD68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NAME:  </w:t>
      </w:r>
      <w:proofErr w:type="spellStart"/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Saif</w:t>
      </w:r>
      <w:r w:rsidR="00AD680E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Ali</w:t>
      </w: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slam</w:t>
      </w:r>
      <w:proofErr w:type="spellEnd"/>
      <w:r w:rsidR="007D56EB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Hommaida Seed Ahmed</w:t>
      </w:r>
      <w:r w:rsidR="00AD680E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Elhassan</w:t>
      </w:r>
    </w:p>
    <w:p w14:paraId="3D20F461" w14:textId="05B53D99" w:rsidR="007262FB" w:rsidRPr="00D02675" w:rsidRDefault="007262FB" w:rsidP="007262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RELIGON:  Muslim</w:t>
      </w:r>
      <w:r w:rsidR="00D02675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44BFC10" w14:textId="1508C9FC" w:rsidR="007262FB" w:rsidRPr="00D02675" w:rsidRDefault="007262FB" w:rsidP="007262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DATE OF BIRTH:  21/10/1975</w:t>
      </w:r>
      <w:r w:rsidR="00D02675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211CEF2" w14:textId="77777777" w:rsidR="007262FB" w:rsidRPr="00D02675" w:rsidRDefault="007262FB" w:rsidP="0072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NATIONALITY:  Sudanese</w:t>
      </w:r>
    </w:p>
    <w:p w14:paraId="603D11A6" w14:textId="0697B988" w:rsidR="007262FB" w:rsidRPr="00D02675" w:rsidRDefault="007262FB" w:rsidP="0072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SEX:  Male</w:t>
      </w:r>
      <w:r w:rsidR="00D02675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DAF130" w14:textId="6AB04018" w:rsidR="007262FB" w:rsidRPr="00D02675" w:rsidRDefault="007262FB" w:rsidP="0072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MIRITAL STATUS:  Married</w:t>
      </w:r>
      <w:r w:rsidR="00D02675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76376C8" w14:textId="0D399341" w:rsidR="00AD680E" w:rsidRPr="00D02675" w:rsidRDefault="00DC5FA5" w:rsidP="0072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Mobile:</w:t>
      </w:r>
      <w:r w:rsidR="007262FB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+249912309039</w:t>
      </w:r>
      <w:r w:rsidR="00D02675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7262FB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</w:p>
    <w:p w14:paraId="6DD0C745" w14:textId="74D2DBC2" w:rsidR="007262FB" w:rsidRPr="00D02675" w:rsidRDefault="007262FB" w:rsidP="0072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E-mail: shandina65@hotmail.com</w:t>
      </w:r>
      <w:r w:rsidR="00D02675" w:rsidRPr="00D026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D79A27D" w14:textId="77777777" w:rsidR="007262FB" w:rsidRPr="007262FB" w:rsidRDefault="007262F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13C8A28C" w14:textId="77777777" w:rsidR="007262FB" w:rsidRPr="007262FB" w:rsidRDefault="007262F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262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EXPERIENCE</w:t>
      </w:r>
    </w:p>
    <w:p w14:paraId="13108EA2" w14:textId="77777777" w:rsidR="007262FB" w:rsidRPr="007262FB" w:rsidRDefault="007262FB" w:rsidP="00726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32EE0C" w14:textId="53A5A762" w:rsidR="00A657A7" w:rsidRDefault="00B815AE" w:rsidP="005A29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(Sep 2019 – Present) </w:t>
      </w:r>
      <w:r w:rsidR="00696B84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External Projects Manager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4A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Amtaar</w:t>
      </w:r>
      <w:proofErr w:type="spellEnd"/>
      <w:r w:rsidRPr="00B94A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Investment Company</w:t>
      </w:r>
      <w:r w:rsidR="000A0D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83392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bookmarkStart w:id="0" w:name="_GoBack"/>
      <w:proofErr w:type="spellStart"/>
      <w:r w:rsidR="00E575CA">
        <w:rPr>
          <w:rStyle w:val="lt-line-clampraw-line"/>
        </w:rPr>
        <w:t>Amtaar</w:t>
      </w:r>
      <w:proofErr w:type="spellEnd"/>
      <w:r w:rsidR="00E575CA">
        <w:rPr>
          <w:rStyle w:val="lt-line-clampraw-line"/>
        </w:rPr>
        <w:t xml:space="preserve"> is the largest scale agricultural investment in Sudan. </w:t>
      </w:r>
      <w:proofErr w:type="spellStart"/>
      <w:r w:rsidR="00E575CA">
        <w:rPr>
          <w:rStyle w:val="lt-line-clampraw-line"/>
        </w:rPr>
        <w:t>Amtaar</w:t>
      </w:r>
      <w:proofErr w:type="spellEnd"/>
      <w:r w:rsidR="00E575CA">
        <w:rPr>
          <w:rStyle w:val="lt-line-clampraw-line"/>
        </w:rPr>
        <w:t xml:space="preserve"> is a joint venture between the UAE based, </w:t>
      </w:r>
      <w:proofErr w:type="spellStart"/>
      <w:r w:rsidR="00E575CA">
        <w:rPr>
          <w:rStyle w:val="lt-line-clampraw-line"/>
        </w:rPr>
        <w:t>Jenaan</w:t>
      </w:r>
      <w:proofErr w:type="spellEnd"/>
      <w:r w:rsidR="00E575CA">
        <w:rPr>
          <w:rStyle w:val="lt-line-clampraw-line"/>
        </w:rPr>
        <w:t xml:space="preserve"> Investment and Republic of the Sudan, represented by the Ministry of Agriculture, Ministry of Finance, Ministry of Investment and the Central Bank. </w:t>
      </w:r>
      <w:proofErr w:type="spellStart"/>
      <w:r w:rsidR="00E575CA">
        <w:rPr>
          <w:rStyle w:val="lt-line-clampraw-line"/>
        </w:rPr>
        <w:t>Amtaar’s</w:t>
      </w:r>
      <w:proofErr w:type="spellEnd"/>
      <w:r w:rsidR="00E575CA">
        <w:rPr>
          <w:rStyle w:val="lt-line-clampraw-line"/>
        </w:rPr>
        <w:t xml:space="preserve"> ownership is 60% </w:t>
      </w:r>
      <w:proofErr w:type="spellStart"/>
      <w:r w:rsidR="00E575CA">
        <w:rPr>
          <w:rStyle w:val="lt-line-clampraw-line"/>
        </w:rPr>
        <w:t>Jenaan</w:t>
      </w:r>
      <w:proofErr w:type="spellEnd"/>
      <w:r w:rsidR="00E575CA">
        <w:rPr>
          <w:rStyle w:val="lt-line-clampraw-line"/>
        </w:rPr>
        <w:t xml:space="preserve"> Investment and 40% Sudanese Government</w:t>
      </w:r>
      <w:bookmarkEnd w:id="0"/>
      <w:r w:rsidR="000A0DBF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r w:rsidR="00A657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5EB4BF4" w14:textId="77777777" w:rsidR="00D02675" w:rsidRDefault="00D02675" w:rsidP="00D02675">
      <w:pPr>
        <w:widowControl w:val="0"/>
        <w:autoSpaceDE w:val="0"/>
        <w:autoSpaceDN w:val="0"/>
        <w:adjustRightInd w:val="0"/>
        <w:spacing w:after="0"/>
        <w:ind w:left="720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3C920C" w14:textId="35563886" w:rsidR="00B815AE" w:rsidRPr="005A29BE" w:rsidRDefault="00A657A7" w:rsidP="005A29B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an operation team for the 3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rd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party projects.</w:t>
      </w:r>
    </w:p>
    <w:p w14:paraId="57A6CEBE" w14:textId="2EA40B8E" w:rsidR="00A657A7" w:rsidRPr="005A29BE" w:rsidRDefault="00A657A7" w:rsidP="005A29B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Making contracts with the 3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rd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party projects where we do operation against product.</w:t>
      </w:r>
    </w:p>
    <w:p w14:paraId="4425E964" w14:textId="7222E695" w:rsidR="00A657A7" w:rsidRPr="005A29BE" w:rsidRDefault="00A657A7" w:rsidP="005A29B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Forecasting &amp; budgeting of outside projects.</w:t>
      </w:r>
    </w:p>
    <w:p w14:paraId="3FF4DA04" w14:textId="777BE37D" w:rsidR="00346B12" w:rsidRDefault="00346B12" w:rsidP="005A29B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Marketing the products of the 3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rd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part projects.</w:t>
      </w:r>
    </w:p>
    <w:p w14:paraId="66D33469" w14:textId="77777777" w:rsidR="005A29BE" w:rsidRPr="005A29BE" w:rsidRDefault="005A29BE" w:rsidP="005A29B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00"/>
        <w:jc w:val="lowKashida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32B55667" w14:textId="5AEBAF22" w:rsidR="00485AAB" w:rsidRPr="002E005E" w:rsidRDefault="00DC5FA5" w:rsidP="002E1AD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owKashida"/>
        <w:rPr>
          <w:rFonts w:eastAsia="Times New Roman"/>
          <w:lang w:val="en-US"/>
        </w:rPr>
      </w:pPr>
      <w:r w:rsidRPr="002E005E">
        <w:rPr>
          <w:rFonts w:ascii="Times New Roman" w:eastAsia="Times New Roman" w:hAnsi="Times New Roman" w:cs="Times New Roman"/>
          <w:sz w:val="24"/>
          <w:szCs w:val="24"/>
          <w:lang w:val="en-US"/>
        </w:rPr>
        <w:t>(May</w:t>
      </w:r>
      <w:r w:rsidR="004E2627" w:rsidRPr="002E00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2016</w:t>
      </w:r>
      <w:r w:rsidR="00AD680E" w:rsidRPr="002E00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4E2627" w:rsidRPr="002E005E">
        <w:rPr>
          <w:rFonts w:ascii="Times New Roman" w:eastAsia="Times New Roman" w:hAnsi="Times New Roman" w:cs="Times New Roman"/>
          <w:sz w:val="24"/>
          <w:szCs w:val="24"/>
          <w:lang w:val="en-US"/>
        </w:rPr>
        <w:t>Sep 2019</w:t>
      </w:r>
      <w:r w:rsidR="00AD680E" w:rsidRPr="002E005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0E3BF2" w:rsidRPr="002E005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Marketing</w:t>
      </w:r>
      <w:r w:rsidR="00346B12" w:rsidRPr="002E005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and Sales</w:t>
      </w:r>
      <w:r w:rsidR="004E2627" w:rsidRPr="002E005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Manager</w:t>
      </w:r>
      <w:r w:rsidR="004E2627" w:rsidRPr="002E00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E2627" w:rsidRPr="002E005E">
        <w:rPr>
          <w:rFonts w:ascii="Times New Roman" w:eastAsia="Times New Roman" w:hAnsi="Times New Roman" w:cs="Times New Roman"/>
          <w:sz w:val="24"/>
          <w:szCs w:val="24"/>
          <w:lang w:val="en-US"/>
        </w:rPr>
        <w:t>Amtaar</w:t>
      </w:r>
      <w:proofErr w:type="spellEnd"/>
      <w:r w:rsidR="004E2627" w:rsidRPr="002E00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Investment </w:t>
      </w:r>
      <w:r w:rsidR="002E005E" w:rsidRPr="002E005E">
        <w:rPr>
          <w:rFonts w:ascii="Times New Roman" w:eastAsia="Times New Roman" w:hAnsi="Times New Roman" w:cs="Times New Roman"/>
          <w:sz w:val="24"/>
          <w:szCs w:val="24"/>
          <w:lang w:val="en-US"/>
        </w:rPr>
        <w:t>Company.</w:t>
      </w:r>
      <w:r w:rsidR="002E005E" w:rsidRPr="002E005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E005E" w:rsidRPr="002E00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="00346B12" w:rsidRPr="002E00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Managed to market and sell the agricultural </w:t>
      </w:r>
      <w:r w:rsidR="003E2F7B" w:rsidRPr="002E00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Machinery </w:t>
      </w:r>
      <w:r w:rsidR="00346B12" w:rsidRPr="002E00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of two big European Brands which are (</w:t>
      </w:r>
      <w:proofErr w:type="spellStart"/>
      <w:r w:rsidR="00346B12" w:rsidRPr="002E00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Landini</w:t>
      </w:r>
      <w:proofErr w:type="spellEnd"/>
      <w:r w:rsidR="00346B12" w:rsidRPr="002E00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tractors &amp; </w:t>
      </w:r>
      <w:r w:rsidR="000A0DBF" w:rsidRPr="002E00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Krone)</w:t>
      </w:r>
      <w:r w:rsidR="00346B12" w:rsidRPr="002E00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as a franchise business for the company). </w:t>
      </w:r>
    </w:p>
    <w:p w14:paraId="71C080E3" w14:textId="77777777" w:rsidR="00485AAB" w:rsidRPr="00485AAB" w:rsidRDefault="00485AAB" w:rsidP="00485A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485A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Deploy successful marketing campaigns and own their implementation from ideation to execution,</w:t>
      </w:r>
    </w:p>
    <w:p w14:paraId="73ADAE86" w14:textId="77777777" w:rsidR="00485AAB" w:rsidRPr="00485AAB" w:rsidRDefault="00485AAB" w:rsidP="00485A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485A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Prepare and monitor the marketing budget on a quarterly and annual basis and allocate funds wisely,</w:t>
      </w:r>
    </w:p>
    <w:p w14:paraId="690D3C92" w14:textId="77777777" w:rsidR="00485AAB" w:rsidRPr="00485AAB" w:rsidRDefault="00485AAB" w:rsidP="00485A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485A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Oversee and approve marketing material, from website banners to hard copy brochures and case studies,</w:t>
      </w:r>
    </w:p>
    <w:p w14:paraId="3BD98A7A" w14:textId="77777777" w:rsidR="00485AAB" w:rsidRPr="00485AAB" w:rsidRDefault="00485AAB" w:rsidP="00485A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485A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lastRenderedPageBreak/>
        <w:t>Measure and report on the performance of marketing campaigns, gain insight and assess against goals,</w:t>
      </w:r>
    </w:p>
    <w:p w14:paraId="23A23134" w14:textId="77777777" w:rsidR="00485AAB" w:rsidRPr="00485AAB" w:rsidRDefault="00485AAB" w:rsidP="00485A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485A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Analyze consumer behavior and adjust email and advertising campaigns accordingly,</w:t>
      </w:r>
    </w:p>
    <w:p w14:paraId="20466B4A" w14:textId="77777777" w:rsidR="00485AAB" w:rsidRPr="00485AAB" w:rsidRDefault="00485AAB" w:rsidP="00485A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485A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Successfully manage multiple brands,</w:t>
      </w:r>
    </w:p>
    <w:p w14:paraId="488EAFBA" w14:textId="77777777" w:rsidR="00485AAB" w:rsidRPr="00485AAB" w:rsidRDefault="00485AAB" w:rsidP="00485AAB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485AA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Successfully manage all marketing employees and ensure the completion of each assigned task</w:t>
      </w:r>
    </w:p>
    <w:p w14:paraId="23C657A5" w14:textId="77777777" w:rsidR="005A29BE" w:rsidRPr="00883392" w:rsidRDefault="005A29BE" w:rsidP="005A29BE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500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F6664" w14:textId="702E8E5C" w:rsidR="00AD680E" w:rsidRDefault="00DC5FA5" w:rsidP="00346B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(Sep</w:t>
      </w:r>
      <w:r w:rsidR="004E26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2014 – </w:t>
      </w:r>
      <w:r w:rsidR="00346B12">
        <w:rPr>
          <w:rFonts w:ascii="Times New Roman" w:eastAsia="Times New Roman" w:hAnsi="Times New Roman" w:cs="Times New Roman"/>
          <w:sz w:val="24"/>
          <w:szCs w:val="24"/>
          <w:lang w:val="en-US"/>
        </w:rPr>
        <w:t>present)</w:t>
      </w:r>
      <w:r w:rsidR="000E3BF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D680E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Office Manager for Chairman of </w:t>
      </w:r>
      <w:proofErr w:type="spellStart"/>
      <w:r w:rsidR="00AD680E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Jenaan</w:t>
      </w:r>
      <w:proofErr w:type="spellEnd"/>
      <w:r w:rsidR="00AD680E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Investments</w:t>
      </w:r>
      <w:r w:rsidR="003D69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07B0B">
        <w:rPr>
          <w:rFonts w:ascii="Times New Roman" w:eastAsia="Times New Roman" w:hAnsi="Times New Roman" w:cs="Times New Roman"/>
          <w:sz w:val="24"/>
          <w:szCs w:val="24"/>
          <w:lang w:val="en-US"/>
        </w:rPr>
        <w:t>(The</w:t>
      </w:r>
      <w:r w:rsidR="003D69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2675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3D69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ajor </w:t>
      </w:r>
      <w:r w:rsidR="00D0267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3D69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hareholder of </w:t>
      </w:r>
      <w:proofErr w:type="spellStart"/>
      <w:r w:rsidR="003D698A">
        <w:rPr>
          <w:rFonts w:ascii="Times New Roman" w:eastAsia="Times New Roman" w:hAnsi="Times New Roman" w:cs="Times New Roman"/>
          <w:sz w:val="24"/>
          <w:szCs w:val="24"/>
          <w:lang w:val="en-US"/>
        </w:rPr>
        <w:t>Amtaar</w:t>
      </w:r>
      <w:proofErr w:type="spellEnd"/>
      <w:r w:rsidR="004E26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Inves</w:t>
      </w:r>
      <w:r w:rsidR="00696B84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4E2627">
        <w:rPr>
          <w:rFonts w:ascii="Times New Roman" w:eastAsia="Times New Roman" w:hAnsi="Times New Roman" w:cs="Times New Roman"/>
          <w:sz w:val="24"/>
          <w:szCs w:val="24"/>
          <w:lang w:val="en-US"/>
        </w:rPr>
        <w:t>ment</w:t>
      </w:r>
      <w:r w:rsidR="003D69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Company</w:t>
      </w:r>
      <w:r w:rsidR="00D0267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1FB5872" w14:textId="0A1391E5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Providing a professional contact for The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Chairman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227CBA13" w14:textId="68F420CF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Managing the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Chairman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’s schedule, meetings and visits.</w:t>
      </w:r>
    </w:p>
    <w:p w14:paraId="25FB2846" w14:textId="083D5F8B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Assisting the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Chairman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in the prioritization and follow-up of related actions.</w:t>
      </w:r>
    </w:p>
    <w:p w14:paraId="2F44C6D8" w14:textId="77777777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and expediting development, preparation and presentation of reports.</w:t>
      </w:r>
    </w:p>
    <w:p w14:paraId="7C8D15E5" w14:textId="77777777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Maintaining proper approval levels to facilitate execution of internal processes</w:t>
      </w:r>
    </w:p>
    <w:p w14:paraId="4B8DF2B1" w14:textId="7EC4D433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Being responsible for providing day to day administrative support to the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Chairman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1FA45DEC" w14:textId="77777777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Fostering efficient working relationships with internal and external stakeholders</w:t>
      </w:r>
    </w:p>
    <w:p w14:paraId="36088A47" w14:textId="77777777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Reviewing incoming and outgoing correspondence to ensure effective communication.</w:t>
      </w:r>
    </w:p>
    <w:p w14:paraId="64820A3D" w14:textId="77777777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Delivering excellent interpersonal, organizational and communication skills</w:t>
      </w:r>
    </w:p>
    <w:p w14:paraId="6BCFC59C" w14:textId="77777777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Balancing priorities between multiple projects</w:t>
      </w:r>
    </w:p>
    <w:p w14:paraId="1CDCF0C1" w14:textId="709999D7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Assisting in writing routine general correspondence as well as word processing of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Chairman 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office's documents, letters, reports, memorandums and minutes</w:t>
      </w:r>
      <w:r w:rsidR="001749D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630CD1FC" w14:textId="79085339" w:rsidR="00D02675" w:rsidRPr="005A29BE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Processing incoming/outgoing mail, faxes and correspondence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&gt;</w:t>
      </w:r>
    </w:p>
    <w:p w14:paraId="7DE0A163" w14:textId="77777777" w:rsidR="00D02675" w:rsidRDefault="00D02675" w:rsidP="00D02675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Providing guidance to other Administrative Assistants within the office.</w:t>
      </w:r>
    </w:p>
    <w:p w14:paraId="7B2742A4" w14:textId="77777777" w:rsidR="00D02675" w:rsidRDefault="00D02675" w:rsidP="00D02675">
      <w:pPr>
        <w:widowControl w:val="0"/>
        <w:autoSpaceDE w:val="0"/>
        <w:autoSpaceDN w:val="0"/>
        <w:adjustRightInd w:val="0"/>
        <w:spacing w:after="0" w:line="360" w:lineRule="auto"/>
        <w:ind w:left="720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8C1AF8" w14:textId="77777777" w:rsidR="00883392" w:rsidRDefault="00883392" w:rsidP="00883392">
      <w:pPr>
        <w:widowControl w:val="0"/>
        <w:autoSpaceDE w:val="0"/>
        <w:autoSpaceDN w:val="0"/>
        <w:adjustRightInd w:val="0"/>
        <w:spacing w:after="0" w:line="360" w:lineRule="auto"/>
        <w:ind w:left="720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37C1C6" w14:textId="0770A33D" w:rsidR="007262FB" w:rsidRDefault="00DC5FA5" w:rsidP="005A29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(May</w:t>
      </w:r>
      <w:r w:rsidR="007262FB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2009- Dec 2013) </w:t>
      </w:r>
      <w:r w:rsidR="007262FB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Office Manager for International Relations and Projects</w:t>
      </w:r>
      <w:r w:rsidR="007262FB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, Sudan's Minister of Agriculture and Irrigation Office.</w:t>
      </w:r>
    </w:p>
    <w:p w14:paraId="5F443B99" w14:textId="0F12E812" w:rsidR="003E2F7B" w:rsidRPr="005A29BE" w:rsidRDefault="003E2F7B" w:rsidP="005A29B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i/>
          <w:iCs/>
        </w:rPr>
      </w:pPr>
      <w:r w:rsidRPr="005A29BE">
        <w:rPr>
          <w:rFonts w:asciiTheme="majorBidi" w:hAnsiTheme="majorBidi" w:cstheme="majorBidi"/>
          <w:i/>
          <w:iCs/>
        </w:rPr>
        <w:t>Supervising the Agenda and Staff of Minister’s Office in regards to International Relations and Projects.</w:t>
      </w:r>
    </w:p>
    <w:p w14:paraId="57AF35F8" w14:textId="77777777" w:rsidR="003E2F7B" w:rsidRPr="005A29BE" w:rsidRDefault="003E2F7B" w:rsidP="005A29B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i/>
          <w:iCs/>
        </w:rPr>
      </w:pPr>
      <w:r w:rsidRPr="005A29B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Communication with all International Governments, Companies, Institutions, Organizations and Businessmen.</w:t>
      </w:r>
    </w:p>
    <w:p w14:paraId="77B65FAE" w14:textId="77777777" w:rsidR="003E2F7B" w:rsidRPr="005A29BE" w:rsidRDefault="003E2F7B" w:rsidP="005A29B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Theme="majorBidi" w:hAnsiTheme="majorBidi" w:cstheme="majorBidi"/>
          <w:i/>
          <w:iCs/>
        </w:rPr>
      </w:pPr>
      <w:r w:rsidRPr="005A29B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Reaching Agreements in Business and Finance and drafting MOUs and Agreements in International Business, Projects and Partnerships.</w:t>
      </w:r>
    </w:p>
    <w:p w14:paraId="4AAEACF1" w14:textId="3C98F933" w:rsidR="003E2F7B" w:rsidRPr="005A29BE" w:rsidRDefault="003E2F7B" w:rsidP="005A29BE">
      <w:pPr>
        <w:pStyle w:val="ListParagraph"/>
        <w:numPr>
          <w:ilvl w:val="0"/>
          <w:numId w:val="16"/>
        </w:numPr>
        <w:spacing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</w:pPr>
      <w:r w:rsidRPr="005A29B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Accompanying the Minister in all his International trips for business</w:t>
      </w:r>
      <w:r w:rsidR="005A29BE">
        <w:rPr>
          <w:rFonts w:asciiTheme="majorBidi" w:hAnsiTheme="majorBidi" w:cstheme="majorBidi"/>
          <w:i/>
          <w:iCs/>
          <w:color w:val="222222"/>
          <w:shd w:val="clear" w:color="auto" w:fill="FFFFFF"/>
        </w:rPr>
        <w:t>.</w:t>
      </w:r>
    </w:p>
    <w:p w14:paraId="073300B4" w14:textId="4F6DBB5A" w:rsidR="003E2F7B" w:rsidRDefault="003E2F7B" w:rsidP="003E2F7B">
      <w:pPr>
        <w:widowControl w:val="0"/>
        <w:autoSpaceDE w:val="0"/>
        <w:autoSpaceDN w:val="0"/>
        <w:adjustRightInd w:val="0"/>
        <w:spacing w:after="0" w:line="360" w:lineRule="auto"/>
        <w:ind w:left="720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B93919" w14:textId="77777777" w:rsidR="00D02675" w:rsidRDefault="00D02675" w:rsidP="003E2F7B">
      <w:pPr>
        <w:widowControl w:val="0"/>
        <w:autoSpaceDE w:val="0"/>
        <w:autoSpaceDN w:val="0"/>
        <w:adjustRightInd w:val="0"/>
        <w:spacing w:after="0" w:line="360" w:lineRule="auto"/>
        <w:ind w:left="720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11B2A7" w14:textId="39F2D69C" w:rsidR="007262FB" w:rsidRDefault="00883392" w:rsidP="009570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5FA5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(April</w:t>
      </w:r>
      <w:r w:rsidR="007262FB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2005- May 2009</w:t>
      </w:r>
      <w:r w:rsidR="007262FB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957049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Executive Secretary to </w:t>
      </w:r>
      <w:r w:rsidR="00956EBA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 w:rsidR="00E47659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Governor</w:t>
      </w:r>
      <w:r w:rsidR="00956EBA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of Khartoum State</w:t>
      </w:r>
      <w:r w:rsidR="00E4765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7262FB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Office of the Governor of Khartoum</w:t>
      </w:r>
      <w:r w:rsidR="00EB05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56EBA">
        <w:rPr>
          <w:rFonts w:ascii="Times New Roman" w:eastAsia="Times New Roman" w:hAnsi="Times New Roman" w:cs="Times New Roman"/>
          <w:sz w:val="24"/>
          <w:szCs w:val="24"/>
          <w:lang w:val="en-US"/>
        </w:rPr>
        <w:t>State, Sudan.</w:t>
      </w:r>
      <w:r w:rsidR="007262FB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B9571F7" w14:textId="63AE550F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Providing a professional contact for The Governor.</w:t>
      </w:r>
    </w:p>
    <w:p w14:paraId="2F41FA15" w14:textId="47F973C8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Managing the Governor’s schedule, meetings and visits.</w:t>
      </w:r>
    </w:p>
    <w:p w14:paraId="1123BA18" w14:textId="2FA7D93C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Assisting the Governor in the prioritization and follow-up of related actions.</w:t>
      </w:r>
    </w:p>
    <w:p w14:paraId="22A6E29E" w14:textId="46D92A32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Supporting and expediting development, preparation and presentation of reports.</w:t>
      </w:r>
    </w:p>
    <w:p w14:paraId="77508E34" w14:textId="3130895A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Maintaining proper approval levels to facilitate execution of internal processes</w:t>
      </w:r>
    </w:p>
    <w:p w14:paraId="686C53AE" w14:textId="720F1A76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Being responsible for providing day to day administrative support to the Governor.</w:t>
      </w:r>
    </w:p>
    <w:p w14:paraId="1ED31E8B" w14:textId="13C485CB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Fostering efficient working relationships with internal and external stakeholders</w:t>
      </w:r>
    </w:p>
    <w:p w14:paraId="2447764A" w14:textId="57DEF745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Arranging travel and accompanying the Governor in all official visits. </w:t>
      </w:r>
    </w:p>
    <w:p w14:paraId="6491CCC6" w14:textId="5E46237E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Reviewing incoming and outgoing correspondence to ensure effective communication.</w:t>
      </w:r>
    </w:p>
    <w:p w14:paraId="4869A43E" w14:textId="5AADD375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Maintaining and updating yearly schedules</w:t>
      </w:r>
    </w:p>
    <w:p w14:paraId="17CEAFF9" w14:textId="279FB1AF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Maintaining a system to track Departmental actions to ensure that information requested by the Governor is received and deadlines are met</w:t>
      </w:r>
    </w:p>
    <w:p w14:paraId="6F41A7F0" w14:textId="7E5C2CC8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Ensuring weekly meetings take place as required</w:t>
      </w:r>
    </w:p>
    <w:p w14:paraId="44D4A324" w14:textId="5FFA7731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Delivering excellent interpersonal, organizational and communication skills</w:t>
      </w:r>
    </w:p>
    <w:p w14:paraId="2C8366C8" w14:textId="59DF8054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Balancing priorities between multiple projects</w:t>
      </w:r>
    </w:p>
    <w:p w14:paraId="480AE42B" w14:textId="2A534AE6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Assisting in writing routine general correspondence as well as word processing of office's documents, letters, reports, memorandums and minutes</w:t>
      </w:r>
    </w:p>
    <w:p w14:paraId="64E01378" w14:textId="17ECDA95" w:rsidR="00883392" w:rsidRPr="005A29BE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Processing incoming/outgoing mail, faxes and correspondence</w:t>
      </w:r>
    </w:p>
    <w:p w14:paraId="0357D83C" w14:textId="618A4285" w:rsidR="00883392" w:rsidRDefault="00883392" w:rsidP="005A29BE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Providing guidance to other Administrative Assistants within the </w:t>
      </w:r>
      <w:r w:rsidR="003E2F7B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office.</w:t>
      </w:r>
    </w:p>
    <w:p w14:paraId="1026D4AA" w14:textId="3CB94A43" w:rsidR="005A29BE" w:rsidRDefault="005A29BE" w:rsidP="005A29B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2B62B147" w14:textId="0437A878" w:rsidR="005A29BE" w:rsidRDefault="005A29BE" w:rsidP="005A29B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6646B57E" w14:textId="77777777" w:rsidR="005A29BE" w:rsidRPr="005A29BE" w:rsidRDefault="005A29BE" w:rsidP="005A29B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1921FC99" w14:textId="77777777" w:rsidR="003E2F7B" w:rsidRPr="005A29BE" w:rsidRDefault="003E2F7B" w:rsidP="005A29B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1777757B" w14:textId="67699ED1" w:rsidR="003E2F7B" w:rsidRDefault="003E2F7B" w:rsidP="003E2F7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6-</w:t>
      </w:r>
      <w:r w:rsidR="004E2627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5FA5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(Mar</w:t>
      </w:r>
      <w:r w:rsidR="007262FB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2001- to Mar 2005) </w:t>
      </w:r>
      <w:r w:rsidR="007262FB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Translator/ Political and Economic </w:t>
      </w:r>
      <w:r w:rsidR="00883392" w:rsidRPr="0088339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Analyst</w:t>
      </w:r>
      <w:r w:rsidR="00883392">
        <w:rPr>
          <w:rFonts w:ascii="Times New Roman" w:eastAsia="Times New Roman" w:hAnsi="Times New Roman" w:cs="Times New Roman"/>
          <w:sz w:val="24"/>
          <w:szCs w:val="24"/>
          <w:lang w:val="en-US"/>
        </w:rPr>
        <w:t>, Y</w:t>
      </w:r>
      <w:r w:rsidR="00883392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emen</w:t>
      </w:r>
      <w:r w:rsidR="007262FB"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Embassy, Kuala Lumpur</w:t>
      </w:r>
      <w:r w:rsidR="00D02675">
        <w:rPr>
          <w:rFonts w:ascii="Times New Roman" w:eastAsia="Times New Roman" w:hAnsi="Times New Roman" w:cs="Times New Roman"/>
          <w:sz w:val="24"/>
          <w:szCs w:val="24"/>
          <w:lang w:val="en-US"/>
        </w:rPr>
        <w:t>, Malaysia.</w:t>
      </w:r>
    </w:p>
    <w:p w14:paraId="65A50B05" w14:textId="77777777" w:rsidR="00B45DF0" w:rsidRDefault="00B45DF0" w:rsidP="005A29B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Translation of concerned news and articles in the Malaysian newspapers.</w:t>
      </w:r>
    </w:p>
    <w:p w14:paraId="7F439A6C" w14:textId="4BB4797A" w:rsidR="003E2F7B" w:rsidRPr="005A29BE" w:rsidRDefault="007262FB" w:rsidP="005A29B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Research and Media Follow up</w:t>
      </w:r>
      <w:r w:rsidR="003E2F7B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04FBD17D" w14:textId="50F9FC94" w:rsidR="003E2F7B" w:rsidRPr="005A29BE" w:rsidRDefault="007262FB" w:rsidP="005A29B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Daily, Weekly and Annual Reports</w:t>
      </w:r>
      <w:r w:rsidR="003E2F7B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63423601" w14:textId="6E9DE909" w:rsidR="003E2F7B" w:rsidRPr="005A29BE" w:rsidRDefault="007262FB" w:rsidP="005A29B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Analysis of the political and economic issues</w:t>
      </w:r>
      <w:r w:rsidR="003E2F7B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of the host country and the region. </w:t>
      </w:r>
    </w:p>
    <w:p w14:paraId="7A1206C1" w14:textId="5555C7AC" w:rsidR="003E2F7B" w:rsidRPr="005A29BE" w:rsidRDefault="007262FB" w:rsidP="005A29B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Correspondences with all Malaysian Ministries and Authorities</w:t>
      </w:r>
      <w:r w:rsidR="003E2F7B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52552E28" w14:textId="356932D6" w:rsidR="003E2F7B" w:rsidRPr="005A29BE" w:rsidRDefault="007262FB" w:rsidP="005A29B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Oral and Written Translations for all Official Delegates in Bilateral 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lastRenderedPageBreak/>
        <w:t>Meeti</w:t>
      </w:r>
      <w:r w:rsidR="00EB58DC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ngs and Conferences</w:t>
      </w:r>
      <w:r w:rsidR="003E2F7B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260BC548" w14:textId="77777777" w:rsidR="003E2F7B" w:rsidRPr="005A29BE" w:rsidRDefault="003E2F7B" w:rsidP="005A29B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 w:rsidR="00EB58DC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oordination</w:t>
      </w:r>
      <w:r w:rsidR="007262FB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between the Embassy and travel agencies, hotels and other embassies</w:t>
      </w: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39FF95D2" w14:textId="66D99769" w:rsidR="007262FB" w:rsidRPr="005A29BE" w:rsidRDefault="003E2F7B" w:rsidP="005A29B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Helping in R</w:t>
      </w:r>
      <w:r w:rsidR="007262FB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ecruitment of local staff.</w:t>
      </w:r>
      <w:r w:rsidR="00956EBA" w:rsidRPr="005A29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1D237B5F" w14:textId="77777777" w:rsidR="007262FB" w:rsidRPr="007262FB" w:rsidRDefault="007262FB" w:rsidP="007262FB">
      <w:pPr>
        <w:widowControl w:val="0"/>
        <w:autoSpaceDE w:val="0"/>
        <w:autoSpaceDN w:val="0"/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9AE5C4" w14:textId="77777777" w:rsidR="00883392" w:rsidRPr="007262FB" w:rsidRDefault="00883392" w:rsidP="00883392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262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ACADEMIC QUALIFICATIONS</w:t>
      </w:r>
    </w:p>
    <w:p w14:paraId="1E6D688C" w14:textId="77777777" w:rsidR="00883392" w:rsidRPr="007262FB" w:rsidRDefault="00883392" w:rsidP="00883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(2003) M.A in English as a Second Language (ESL), International Islamic University </w:t>
      </w:r>
      <w:smartTag w:uri="urn:schemas-microsoft-com:office:smarttags" w:element="place">
        <w:smartTag w:uri="urn:schemas-microsoft-com:office:smarttags" w:element="country-region">
          <w:r w:rsidRPr="007262FB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Malaysia</w:t>
          </w:r>
        </w:smartTag>
      </w:smartTag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Faculty of Human Sciences, English Language and Literature Department. </w:t>
      </w:r>
    </w:p>
    <w:p w14:paraId="66507C41" w14:textId="6D14CBCD" w:rsidR="00883392" w:rsidRPr="007262FB" w:rsidRDefault="00883392" w:rsidP="008833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(2001) B.A (Honors)</w:t>
      </w: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Second Class Upper in </w:t>
      </w:r>
      <w:r w:rsidR="005A29BE">
        <w:rPr>
          <w:rFonts w:ascii="Times New Roman" w:eastAsia="Times New Roman" w:hAnsi="Times New Roman" w:cs="Times New Roman"/>
          <w:sz w:val="24"/>
          <w:szCs w:val="24"/>
          <w:lang w:val="en-US"/>
        </w:rPr>
        <w:t>Human Sciences (</w:t>
      </w: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English Language and Literature,</w:t>
      </w:r>
      <w:r w:rsidR="005A2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Minor in Communication),</w:t>
      </w: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International Islamic University Malaysia</w:t>
      </w:r>
      <w:r w:rsidR="005A29B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540BC6E" w14:textId="77777777" w:rsidR="007262FB" w:rsidRPr="007262FB" w:rsidRDefault="007262F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4F89CEC2" w14:textId="77777777" w:rsidR="007262FB" w:rsidRPr="007262FB" w:rsidRDefault="007262F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262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LANGUAGES</w:t>
      </w:r>
    </w:p>
    <w:p w14:paraId="74CDB99F" w14:textId="77777777" w:rsidR="007262FB" w:rsidRPr="007262FB" w:rsidRDefault="007262FB" w:rsidP="00726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56FE1A" w14:textId="3A978D46" w:rsidR="007262FB" w:rsidRPr="007262FB" w:rsidRDefault="007262FB" w:rsidP="007262FB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Arabic </w:t>
      </w:r>
      <w:r w:rsidR="005A2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(Mother Tongue) </w:t>
      </w:r>
    </w:p>
    <w:p w14:paraId="0B5EF04F" w14:textId="189F795B" w:rsidR="007262FB" w:rsidRPr="007262FB" w:rsidRDefault="007262FB" w:rsidP="007262FB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="005A29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E005E">
        <w:rPr>
          <w:rFonts w:ascii="Times New Roman" w:eastAsia="Times New Roman" w:hAnsi="Times New Roman" w:cs="Times New Roman"/>
          <w:sz w:val="24"/>
          <w:szCs w:val="24"/>
          <w:lang w:val="en-US"/>
        </w:rPr>
        <w:t>(Professional)</w:t>
      </w:r>
    </w:p>
    <w:p w14:paraId="599C09BE" w14:textId="522EA3C6" w:rsidR="003E2F7B" w:rsidRDefault="003E2F7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76BE66E0" w14:textId="77777777" w:rsidR="003E2F7B" w:rsidRDefault="003E2F7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BC9C6CE" w14:textId="377DF8CB" w:rsidR="007262FB" w:rsidRPr="007262FB" w:rsidRDefault="007262FB" w:rsidP="007262F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262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SKILLS</w:t>
      </w:r>
    </w:p>
    <w:p w14:paraId="76DCA540" w14:textId="5E1DA40D" w:rsidR="007262FB" w:rsidRPr="007262FB" w:rsidRDefault="007262FB" w:rsidP="007262F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Computer literate in word processing, Power point presentation, Excel, Internet </w:t>
      </w:r>
      <w:r w:rsidR="005A29BE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pplications.</w:t>
      </w:r>
    </w:p>
    <w:p w14:paraId="09BC6EFB" w14:textId="6312CB31" w:rsidR="007262FB" w:rsidRDefault="007262FB" w:rsidP="007262F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62FB">
        <w:rPr>
          <w:rFonts w:ascii="Times New Roman" w:eastAsia="Times New Roman" w:hAnsi="Times New Roman" w:cs="Times New Roman"/>
          <w:sz w:val="24"/>
          <w:szCs w:val="24"/>
          <w:lang w:val="en-US"/>
        </w:rPr>
        <w:t>Debates in Arabic and English.</w:t>
      </w:r>
    </w:p>
    <w:p w14:paraId="6309FB34" w14:textId="0BCAFE73" w:rsidR="000A0DBF" w:rsidRDefault="000A0DBF" w:rsidP="007262F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Communications skills.</w:t>
      </w:r>
    </w:p>
    <w:p w14:paraId="05903BC7" w14:textId="3F6C4D8A" w:rsidR="000A0DBF" w:rsidRDefault="000A0DBF" w:rsidP="007262F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Analytical skills.</w:t>
      </w:r>
    </w:p>
    <w:p w14:paraId="38E776B5" w14:textId="36DFECF6" w:rsidR="000A0DBF" w:rsidRDefault="000A0DBF" w:rsidP="007262F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Management skills.</w:t>
      </w:r>
    </w:p>
    <w:p w14:paraId="479261D3" w14:textId="2D89A545" w:rsidR="000A0DBF" w:rsidRDefault="000A0DBF" w:rsidP="007262F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Leadership.</w:t>
      </w:r>
    </w:p>
    <w:p w14:paraId="14962535" w14:textId="5AFA7344" w:rsidR="000A0DBF" w:rsidRPr="007262FB" w:rsidRDefault="000A0DBF" w:rsidP="007262FB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Negotiations skills. </w:t>
      </w:r>
    </w:p>
    <w:p w14:paraId="1CFA47DC" w14:textId="77777777" w:rsidR="007262FB" w:rsidRDefault="007262FB" w:rsidP="00726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A390FF" w14:textId="77777777" w:rsidR="00696B84" w:rsidRDefault="00696B84" w:rsidP="00726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D3CAB0" w14:textId="77777777" w:rsidR="00CA5C01" w:rsidRDefault="00CA5C01" w:rsidP="00CA5C01">
      <w:pPr>
        <w:keepNext/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262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lastRenderedPageBreak/>
        <w:t>REFRENCES</w:t>
      </w:r>
    </w:p>
    <w:p w14:paraId="7F547C72" w14:textId="77777777" w:rsidR="005A29BE" w:rsidRDefault="00270DEB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270DE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="005A29B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Dr. </w:t>
      </w:r>
      <w:proofErr w:type="spellStart"/>
      <w:r w:rsidR="005A29B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AbdelHalim</w:t>
      </w:r>
      <w:proofErr w:type="spellEnd"/>
      <w:r w:rsidR="005A29B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Ismail </w:t>
      </w:r>
      <w:proofErr w:type="spellStart"/>
      <w:r w:rsidR="005A29B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Almutaafie</w:t>
      </w:r>
      <w:proofErr w:type="spellEnd"/>
    </w:p>
    <w:p w14:paraId="57D47B68" w14:textId="3C206402" w:rsidR="004A3DD3" w:rsidRDefault="004A3DD3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="005A29BE" w:rsidRPr="004A3D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EX. Governor of Khartoum State &amp; Minister of Agriculture </w:t>
      </w:r>
      <w:r w:rsidRPr="004A3DD3">
        <w:rPr>
          <w:rFonts w:ascii="Times New Roman" w:eastAsia="Times New Roman" w:hAnsi="Times New Roman" w:cs="Times New Roman"/>
          <w:sz w:val="24"/>
          <w:szCs w:val="24"/>
          <w:lang w:val="en-US"/>
        </w:rPr>
        <w:t>and Forestry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4CC01B7" w14:textId="166BBB91" w:rsidR="004A3DD3" w:rsidRDefault="004A3DD3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hyperlink r:id="rId6" w:history="1">
        <w:r w:rsidRPr="008343E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almutafi@gmail.com</w:t>
        </w:r>
      </w:hyperlink>
    </w:p>
    <w:p w14:paraId="3E07616C" w14:textId="75297F0B" w:rsidR="00D02675" w:rsidRDefault="00D02675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Mob: +249912330200</w:t>
      </w:r>
    </w:p>
    <w:p w14:paraId="63437249" w14:textId="77777777" w:rsidR="004A3DD3" w:rsidRPr="004A3DD3" w:rsidRDefault="004A3DD3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13A24C" w14:textId="39E0C2C2" w:rsidR="00270DEB" w:rsidRPr="00270DEB" w:rsidRDefault="004A3DD3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="00270DEB" w:rsidRPr="00270DE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Hamid Obaid Al Ali</w:t>
      </w:r>
    </w:p>
    <w:p w14:paraId="094607B8" w14:textId="77777777" w:rsidR="00270DEB" w:rsidRPr="00270DEB" w:rsidRDefault="00270DEB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270D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CEO, </w:t>
      </w:r>
      <w:proofErr w:type="spellStart"/>
      <w:r w:rsidRPr="00270DEB">
        <w:rPr>
          <w:rFonts w:ascii="Times New Roman" w:eastAsia="Times New Roman" w:hAnsi="Times New Roman" w:cs="Times New Roman"/>
          <w:sz w:val="24"/>
          <w:szCs w:val="24"/>
          <w:lang w:val="en-US"/>
        </w:rPr>
        <w:t>Amtaar</w:t>
      </w:r>
      <w:proofErr w:type="spellEnd"/>
      <w:r w:rsidRPr="00270D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Investment Company</w:t>
      </w:r>
    </w:p>
    <w:p w14:paraId="5EA2C39B" w14:textId="77777777" w:rsidR="00270DEB" w:rsidRPr="00270DEB" w:rsidRDefault="00270DEB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0D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hyperlink r:id="rId7" w:history="1">
        <w:r w:rsidRPr="00270DEB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  <w:lang w:val="en-US"/>
          </w:rPr>
          <w:t>hamid@amtaar.com</w:t>
        </w:r>
      </w:hyperlink>
    </w:p>
    <w:p w14:paraId="25370021" w14:textId="77777777" w:rsidR="00270DEB" w:rsidRPr="00270DEB" w:rsidRDefault="00270DEB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0D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Mob: +249999999991</w:t>
      </w:r>
    </w:p>
    <w:p w14:paraId="4A0CBE44" w14:textId="77777777" w:rsidR="00270DEB" w:rsidRPr="00270DEB" w:rsidRDefault="00270DEB" w:rsidP="00270DEB">
      <w:pPr>
        <w:keepNext/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C2753FF" w14:textId="77777777" w:rsidR="007262FB" w:rsidRPr="00865AD2" w:rsidRDefault="007262FB" w:rsidP="00865AD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865AD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Dr. </w:t>
      </w:r>
      <w:proofErr w:type="spellStart"/>
      <w:r w:rsidRPr="00865AD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Ainol</w:t>
      </w:r>
      <w:proofErr w:type="spellEnd"/>
      <w:r w:rsidRPr="00865AD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Zubairi</w:t>
      </w:r>
    </w:p>
    <w:p w14:paraId="2BCE0EB7" w14:textId="77777777" w:rsidR="007262FB" w:rsidRPr="00865AD2" w:rsidRDefault="007262FB" w:rsidP="00865AD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>Address:   International Islamic University Malaysia</w:t>
      </w:r>
    </w:p>
    <w:p w14:paraId="1B175B59" w14:textId="77777777" w:rsidR="007262FB" w:rsidRPr="00865AD2" w:rsidRDefault="007262FB" w:rsidP="00865AD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>Center for languages (CELPAD)</w:t>
      </w:r>
    </w:p>
    <w:p w14:paraId="6A182924" w14:textId="648497A8" w:rsidR="007262FB" w:rsidRPr="00865AD2" w:rsidRDefault="007262FB" w:rsidP="00865AD2">
      <w:pPr>
        <w:keepNext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>InternationalIslamicUniversityMalaysia</w:t>
      </w:r>
      <w:proofErr w:type="spellEnd"/>
      <w:r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proofErr w:type="spellStart"/>
      <w:r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>JalanGombak</w:t>
      </w:r>
      <w:proofErr w:type="spellEnd"/>
      <w:r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gramStart"/>
      <w:r w:rsidR="004F734E"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53100,  </w:t>
      </w:r>
      <w:r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End"/>
      <w:r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Kuala Lumpur, Malaysia</w:t>
      </w:r>
    </w:p>
    <w:p w14:paraId="3BEF32AE" w14:textId="61A5D986" w:rsidR="007262FB" w:rsidRPr="00865AD2" w:rsidRDefault="004F734E" w:rsidP="00865AD2">
      <w:pPr>
        <w:keepNext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>Tel :</w:t>
      </w:r>
      <w:r w:rsidR="007262FB"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603- 20564935           </w:t>
      </w:r>
      <w:r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>Email :</w:t>
      </w:r>
      <w:r w:rsidR="007262FB" w:rsidRPr="00865A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ainolzubairi@yahoo.com</w:t>
      </w:r>
    </w:p>
    <w:p w14:paraId="62780690" w14:textId="77777777" w:rsidR="007262FB" w:rsidRPr="007262FB" w:rsidRDefault="007262FB" w:rsidP="00865A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1A0BBD9" w14:textId="77777777" w:rsidR="007262FB" w:rsidRPr="00865AD2" w:rsidRDefault="007262FB" w:rsidP="00865AD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865AD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Dr. Abdul Nasser </w:t>
      </w:r>
      <w:proofErr w:type="spellStart"/>
      <w:r w:rsidRPr="00865AD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Munibari</w:t>
      </w:r>
      <w:proofErr w:type="spellEnd"/>
    </w:p>
    <w:p w14:paraId="7E533F22" w14:textId="77777777" w:rsidR="007262FB" w:rsidRPr="00865AD2" w:rsidRDefault="007262FB" w:rsidP="00865AD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>Ambassador of Yemen to Malaysia</w:t>
      </w:r>
    </w:p>
    <w:p w14:paraId="5AA9EA3E" w14:textId="77777777" w:rsidR="007262FB" w:rsidRPr="00865AD2" w:rsidRDefault="007262FB" w:rsidP="00865AD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No, 7 </w:t>
      </w:r>
      <w:proofErr w:type="spellStart"/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>jalankedondong</w:t>
      </w:r>
      <w:proofErr w:type="spellEnd"/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off </w:t>
      </w:r>
      <w:proofErr w:type="spellStart"/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>jalanAmpangHillir</w:t>
      </w:r>
      <w:proofErr w:type="spellEnd"/>
    </w:p>
    <w:p w14:paraId="438C4622" w14:textId="77777777" w:rsidR="007262FB" w:rsidRPr="00865AD2" w:rsidRDefault="007262FB" w:rsidP="00865AD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>55000 Kuala Lumpur, Malaysia.</w:t>
      </w:r>
    </w:p>
    <w:p w14:paraId="776B589F" w14:textId="77777777" w:rsidR="007262FB" w:rsidRPr="00865AD2" w:rsidRDefault="007262FB" w:rsidP="00865AD2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5AD2">
        <w:rPr>
          <w:rFonts w:ascii="Times New Roman" w:eastAsia="Times New Roman" w:hAnsi="Times New Roman" w:cs="Times New Roman"/>
          <w:sz w:val="24"/>
          <w:szCs w:val="24"/>
          <w:lang w:val="en-US"/>
        </w:rPr>
        <w:t>Tel: 603-42603145- Fax: 603-42511794      Email: munibari@hotmail.com</w:t>
      </w:r>
    </w:p>
    <w:p w14:paraId="6C33B688" w14:textId="77777777" w:rsidR="004D601E" w:rsidRDefault="004D601E" w:rsidP="00865AD2">
      <w:pPr>
        <w:jc w:val="both"/>
        <w:rPr>
          <w:lang w:val="en-US"/>
        </w:rPr>
      </w:pPr>
    </w:p>
    <w:p w14:paraId="16EE7978" w14:textId="77777777" w:rsidR="00AD680E" w:rsidRDefault="00AD680E">
      <w:pPr>
        <w:rPr>
          <w:lang w:val="en-US"/>
        </w:rPr>
      </w:pPr>
    </w:p>
    <w:sectPr w:rsidR="00AD680E" w:rsidSect="00F77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31B8"/>
    <w:multiLevelType w:val="hybridMultilevel"/>
    <w:tmpl w:val="1CF2B61A"/>
    <w:lvl w:ilvl="0" w:tplc="05A86A6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81719FD"/>
    <w:multiLevelType w:val="hybridMultilevel"/>
    <w:tmpl w:val="4A72901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6021AE"/>
    <w:multiLevelType w:val="hybridMultilevel"/>
    <w:tmpl w:val="78FC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65FE4"/>
    <w:multiLevelType w:val="hybridMultilevel"/>
    <w:tmpl w:val="763EB608"/>
    <w:lvl w:ilvl="0" w:tplc="2086321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E43D0"/>
    <w:multiLevelType w:val="hybridMultilevel"/>
    <w:tmpl w:val="805CDA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FF7379"/>
    <w:multiLevelType w:val="hybridMultilevel"/>
    <w:tmpl w:val="36663A5E"/>
    <w:lvl w:ilvl="0" w:tplc="32CAED3A">
      <w:start w:val="211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22804"/>
    <w:multiLevelType w:val="hybridMultilevel"/>
    <w:tmpl w:val="64022454"/>
    <w:lvl w:ilvl="0" w:tplc="05A86A6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1DD019AA">
      <w:numFmt w:val="bullet"/>
      <w:lvlText w:val="•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7D20BC3"/>
    <w:multiLevelType w:val="hybridMultilevel"/>
    <w:tmpl w:val="BD1A10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4D81CFE"/>
    <w:multiLevelType w:val="hybridMultilevel"/>
    <w:tmpl w:val="9AAC26E6"/>
    <w:lvl w:ilvl="0" w:tplc="4B788A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D967A6"/>
    <w:multiLevelType w:val="hybridMultilevel"/>
    <w:tmpl w:val="1D4E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C0B13"/>
    <w:multiLevelType w:val="multilevel"/>
    <w:tmpl w:val="22D8FF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67EB6"/>
    <w:multiLevelType w:val="hybridMultilevel"/>
    <w:tmpl w:val="DB1AEDF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DD019AA">
      <w:numFmt w:val="bullet"/>
      <w:lvlText w:val="•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8E37A72"/>
    <w:multiLevelType w:val="hybridMultilevel"/>
    <w:tmpl w:val="91D88F78"/>
    <w:lvl w:ilvl="0" w:tplc="2086321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23FB3"/>
    <w:multiLevelType w:val="hybridMultilevel"/>
    <w:tmpl w:val="0B622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993769"/>
    <w:multiLevelType w:val="hybridMultilevel"/>
    <w:tmpl w:val="CE5AE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1E48F8"/>
    <w:multiLevelType w:val="hybridMultilevel"/>
    <w:tmpl w:val="49A2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22746"/>
    <w:multiLevelType w:val="hybridMultilevel"/>
    <w:tmpl w:val="A89859D8"/>
    <w:lvl w:ilvl="0" w:tplc="08DAD5F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6"/>
  </w:num>
  <w:num w:numId="10">
    <w:abstractNumId w:val="14"/>
  </w:num>
  <w:num w:numId="11">
    <w:abstractNumId w:val="13"/>
  </w:num>
  <w:num w:numId="12">
    <w:abstractNumId w:val="7"/>
  </w:num>
  <w:num w:numId="13">
    <w:abstractNumId w:val="11"/>
  </w:num>
  <w:num w:numId="14">
    <w:abstractNumId w:val="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FB"/>
    <w:rsid w:val="0008650D"/>
    <w:rsid w:val="000A0DBF"/>
    <w:rsid w:val="000C2462"/>
    <w:rsid w:val="000C33EB"/>
    <w:rsid w:val="000E3BF2"/>
    <w:rsid w:val="00113640"/>
    <w:rsid w:val="001749D5"/>
    <w:rsid w:val="001F48FB"/>
    <w:rsid w:val="00270DEB"/>
    <w:rsid w:val="002749EB"/>
    <w:rsid w:val="002E005E"/>
    <w:rsid w:val="00346B12"/>
    <w:rsid w:val="00362D68"/>
    <w:rsid w:val="003D698A"/>
    <w:rsid w:val="003E2F7B"/>
    <w:rsid w:val="00441750"/>
    <w:rsid w:val="00485AAB"/>
    <w:rsid w:val="004A3DD3"/>
    <w:rsid w:val="004D601E"/>
    <w:rsid w:val="004E2627"/>
    <w:rsid w:val="004F734E"/>
    <w:rsid w:val="00505CB8"/>
    <w:rsid w:val="00507B0B"/>
    <w:rsid w:val="0052547B"/>
    <w:rsid w:val="00565814"/>
    <w:rsid w:val="005A29BE"/>
    <w:rsid w:val="005E0FAF"/>
    <w:rsid w:val="00696B84"/>
    <w:rsid w:val="006A4DB8"/>
    <w:rsid w:val="007262FB"/>
    <w:rsid w:val="0075139E"/>
    <w:rsid w:val="007D56EB"/>
    <w:rsid w:val="00865AD2"/>
    <w:rsid w:val="00883392"/>
    <w:rsid w:val="00947A19"/>
    <w:rsid w:val="00956EBA"/>
    <w:rsid w:val="00957049"/>
    <w:rsid w:val="00A468EA"/>
    <w:rsid w:val="00A657A7"/>
    <w:rsid w:val="00AD680E"/>
    <w:rsid w:val="00B45DF0"/>
    <w:rsid w:val="00B815AE"/>
    <w:rsid w:val="00B92015"/>
    <w:rsid w:val="00B94A19"/>
    <w:rsid w:val="00C0495B"/>
    <w:rsid w:val="00C66C62"/>
    <w:rsid w:val="00C8707B"/>
    <w:rsid w:val="00CA5C01"/>
    <w:rsid w:val="00D02675"/>
    <w:rsid w:val="00DC5FA5"/>
    <w:rsid w:val="00E1147B"/>
    <w:rsid w:val="00E47659"/>
    <w:rsid w:val="00E575CA"/>
    <w:rsid w:val="00EB0586"/>
    <w:rsid w:val="00EB58DC"/>
    <w:rsid w:val="00EC7EBC"/>
    <w:rsid w:val="00F56426"/>
    <w:rsid w:val="00F7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A25DF31"/>
  <w15:docId w15:val="{B25F1F5E-B2FA-4A29-ADDD-308083EF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68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5A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3D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5AAB"/>
    <w:rPr>
      <w:rFonts w:ascii="Times New Roman" w:hAnsi="Times New Roman" w:cs="Times New Roman"/>
      <w:sz w:val="24"/>
      <w:szCs w:val="24"/>
    </w:rPr>
  </w:style>
  <w:style w:type="character" w:customStyle="1" w:styleId="lt-line-clampraw-line">
    <w:name w:val="lt-line-clamp__raw-line"/>
    <w:basedOn w:val="DefaultParagraphFont"/>
    <w:rsid w:val="00E5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3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mid@amtaa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mutaf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7B74-2C44-4277-A6EB-E9F1F7BF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 Alislam</dc:creator>
  <cp:lastModifiedBy>Saif</cp:lastModifiedBy>
  <cp:revision>32</cp:revision>
  <dcterms:created xsi:type="dcterms:W3CDTF">2015-03-04T11:41:00Z</dcterms:created>
  <dcterms:modified xsi:type="dcterms:W3CDTF">2021-06-16T08:30:00Z</dcterms:modified>
</cp:coreProperties>
</file>