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EED9" w14:textId="77777777" w:rsidR="00204D48" w:rsidRPr="00AA070B" w:rsidRDefault="00B42F8D" w:rsidP="007804C9">
      <w:pPr>
        <w:spacing w:after="0" w:line="240" w:lineRule="auto"/>
        <w:rPr>
          <w:rFonts w:ascii="Verdana" w:eastAsia="AcmoSSK" w:hAnsi="Verdana" w:cstheme="minorBidi"/>
          <w:b/>
          <w:color w:val="1F497D" w:themeColor="text2"/>
          <w:sz w:val="32"/>
          <w:szCs w:val="32"/>
        </w:rPr>
      </w:pPr>
      <w:r>
        <w:rPr>
          <w:rFonts w:ascii="Verdana" w:eastAsia="AcmoSSK" w:hAnsi="Verdana" w:cstheme="minorBidi"/>
          <w:b/>
          <w:color w:val="1F497D" w:themeColor="text2"/>
          <w:sz w:val="32"/>
          <w:szCs w:val="32"/>
        </w:rPr>
        <w:t>S</w:t>
      </w:r>
      <w:r>
        <w:rPr>
          <w:rFonts w:ascii="Verdana" w:eastAsia="AcmoSSK" w:hAnsi="Verdana" w:cstheme="minorBidi" w:hint="cs"/>
          <w:b/>
          <w:color w:val="1F497D" w:themeColor="text2"/>
          <w:sz w:val="32"/>
          <w:szCs w:val="32"/>
        </w:rPr>
        <w:t xml:space="preserve">ami Ibrahim Adam Taha </w:t>
      </w:r>
    </w:p>
    <w:p w14:paraId="0FD9C311" w14:textId="77777777" w:rsidR="00C83D07" w:rsidRPr="00204D48" w:rsidRDefault="00C83D07" w:rsidP="00C83D07">
      <w:pPr>
        <w:spacing w:after="0" w:line="240" w:lineRule="auto"/>
        <w:rPr>
          <w:rFonts w:ascii="Verdana" w:eastAsia="AcmoSSK" w:hAnsi="Verdana" w:cstheme="minorBidi"/>
          <w:b/>
          <w:sz w:val="32"/>
          <w:szCs w:val="32"/>
        </w:rPr>
      </w:pPr>
    </w:p>
    <w:p w14:paraId="301D1A8D" w14:textId="77777777" w:rsidR="0067075F" w:rsidRDefault="0067075F" w:rsidP="007804C9">
      <w:pPr>
        <w:spacing w:after="0"/>
        <w:rPr>
          <w:rFonts w:ascii="Verdana" w:hAnsi="Verdana" w:cs="Times New Roman"/>
          <w:b/>
          <w:bCs/>
          <w:sz w:val="24"/>
          <w:szCs w:val="24"/>
          <w:rtl/>
        </w:rPr>
      </w:pPr>
      <w:r>
        <w:rPr>
          <w:rFonts w:asciiTheme="minorBidi" w:hAnsiTheme="minorBidi" w:cstheme="minorBidi" w:hint="cs"/>
          <w:b/>
          <w:bCs/>
          <w:sz w:val="24"/>
          <w:szCs w:val="24"/>
        </w:rPr>
        <w:t xml:space="preserve">Chemical </w:t>
      </w:r>
      <w:r w:rsidR="00C83D07" w:rsidRPr="00C83D07">
        <w:rPr>
          <w:rFonts w:ascii="Verdana" w:hAnsi="Verdana"/>
          <w:b/>
          <w:bCs/>
          <w:sz w:val="24"/>
          <w:szCs w:val="24"/>
        </w:rPr>
        <w:t xml:space="preserve">Engineering | </w:t>
      </w:r>
    </w:p>
    <w:p w14:paraId="67904F9D" w14:textId="77777777" w:rsidR="00C83D07" w:rsidRPr="00C83D07" w:rsidRDefault="00C83D07" w:rsidP="007804C9">
      <w:pPr>
        <w:spacing w:after="0"/>
        <w:rPr>
          <w:rFonts w:ascii="Verdana" w:hAnsi="Verdana"/>
          <w:b/>
          <w:bCs/>
          <w:sz w:val="24"/>
          <w:szCs w:val="24"/>
        </w:rPr>
      </w:pPr>
      <w:r w:rsidRPr="00C83D07">
        <w:rPr>
          <w:rFonts w:ascii="Verdana" w:hAnsi="Verdana"/>
          <w:b/>
          <w:bCs/>
          <w:sz w:val="24"/>
          <w:szCs w:val="24"/>
        </w:rPr>
        <w:t>Panel Operator</w:t>
      </w:r>
    </w:p>
    <w:p w14:paraId="264B2350" w14:textId="77777777" w:rsidR="00C83D07" w:rsidRPr="00C83D07" w:rsidRDefault="00C83D07" w:rsidP="007804C9">
      <w:pPr>
        <w:spacing w:after="0"/>
        <w:rPr>
          <w:rFonts w:ascii="Verdana" w:hAnsi="Verdana"/>
          <w:b/>
          <w:bCs/>
          <w:sz w:val="20"/>
          <w:szCs w:val="20"/>
        </w:rPr>
      </w:pPr>
      <w:r w:rsidRPr="00C83D07">
        <w:rPr>
          <w:rFonts w:ascii="Verdana" w:hAnsi="Verdana"/>
          <w:b/>
          <w:bCs/>
          <w:sz w:val="20"/>
          <w:szCs w:val="20"/>
        </w:rPr>
        <w:t>Sudan, Khartoum</w:t>
      </w:r>
    </w:p>
    <w:p w14:paraId="2B966F68" w14:textId="77777777" w:rsidR="00C83D07" w:rsidRPr="00C83D07" w:rsidRDefault="00C83D07" w:rsidP="007804C9">
      <w:pPr>
        <w:spacing w:after="0"/>
        <w:rPr>
          <w:rFonts w:ascii="Verdana" w:hAnsi="Verdana"/>
          <w:sz w:val="20"/>
          <w:szCs w:val="20"/>
        </w:rPr>
      </w:pPr>
      <w:r w:rsidRPr="00C83D07">
        <w:rPr>
          <w:rFonts w:ascii="Verdana" w:hAnsi="Verdana"/>
          <w:b/>
          <w:bCs/>
          <w:sz w:val="20"/>
          <w:szCs w:val="20"/>
        </w:rPr>
        <w:t>Phone:</w:t>
      </w:r>
      <w:r w:rsidRPr="00C83D07">
        <w:rPr>
          <w:rFonts w:ascii="Verdana" w:hAnsi="Verdana"/>
          <w:sz w:val="20"/>
          <w:szCs w:val="20"/>
        </w:rPr>
        <w:t xml:space="preserve"> +24991</w:t>
      </w:r>
      <w:r w:rsidR="00123B30">
        <w:rPr>
          <w:rFonts w:asciiTheme="minorBidi" w:hAnsiTheme="minorBidi" w:cstheme="minorBidi" w:hint="cs"/>
          <w:sz w:val="20"/>
          <w:szCs w:val="20"/>
        </w:rPr>
        <w:t>2149219</w:t>
      </w:r>
      <w:r w:rsidRPr="00C83D07">
        <w:rPr>
          <w:rFonts w:ascii="Verdana" w:hAnsi="Verdana"/>
          <w:sz w:val="20"/>
          <w:szCs w:val="20"/>
        </w:rPr>
        <w:t xml:space="preserve"> | +24991</w:t>
      </w:r>
      <w:r w:rsidR="00123B30">
        <w:rPr>
          <w:rFonts w:asciiTheme="minorBidi" w:hAnsiTheme="minorBidi" w:cstheme="minorBidi" w:hint="cs"/>
          <w:sz w:val="20"/>
          <w:szCs w:val="20"/>
        </w:rPr>
        <w:t>5681323</w:t>
      </w:r>
    </w:p>
    <w:p w14:paraId="453CBD3A" w14:textId="77777777" w:rsidR="00204D48" w:rsidRPr="00C83D07" w:rsidRDefault="00827D38" w:rsidP="007804C9">
      <w:pPr>
        <w:spacing w:after="0"/>
        <w:rPr>
          <w:rFonts w:ascii="Verdana" w:hAnsi="Verdana"/>
          <w:sz w:val="20"/>
          <w:szCs w:val="20"/>
        </w:rPr>
      </w:pPr>
      <w:r>
        <w:rPr>
          <w:rFonts w:asciiTheme="minorBidi" w:hAnsiTheme="minorBidi" w:cstheme="minorBidi" w:hint="cs"/>
          <w:b/>
          <w:bCs/>
          <w:sz w:val="20"/>
          <w:szCs w:val="20"/>
        </w:rPr>
        <w:t xml:space="preserve">Email :samitaha7832@gmail.com </w:t>
      </w:r>
    </w:p>
    <w:p w14:paraId="463428BF" w14:textId="77777777" w:rsidR="00204D48" w:rsidRPr="001F7A02" w:rsidRDefault="00204D48" w:rsidP="001F7A02">
      <w:pPr>
        <w:pBdr>
          <w:bottom w:val="single" w:sz="6" w:space="1" w:color="auto"/>
        </w:pBdr>
        <w:spacing w:after="0" w:line="240" w:lineRule="auto"/>
        <w:rPr>
          <w:rFonts w:ascii="Verdana" w:eastAsia="AcmoSSK" w:hAnsi="Verdana" w:cs="AcmoSSK"/>
          <w:b/>
          <w:sz w:val="20"/>
          <w:szCs w:val="20"/>
        </w:rPr>
      </w:pPr>
    </w:p>
    <w:p w14:paraId="5A0BF696" w14:textId="77777777" w:rsidR="00503ECC" w:rsidRPr="00AA070B" w:rsidRDefault="00503ECC" w:rsidP="001F7A02">
      <w:pPr>
        <w:pBdr>
          <w:bottom w:val="single" w:sz="6" w:space="1" w:color="auto"/>
        </w:pBdr>
        <w:spacing w:after="0" w:line="240" w:lineRule="auto"/>
        <w:rPr>
          <w:rFonts w:ascii="Verdana" w:hAnsi="Verdana"/>
          <w:b/>
          <w:bCs/>
          <w:color w:val="4F81BD" w:themeColor="accent1"/>
          <w:sz w:val="24"/>
          <w:szCs w:val="24"/>
        </w:rPr>
      </w:pPr>
      <w:r w:rsidRPr="00AA070B">
        <w:rPr>
          <w:rFonts w:ascii="Verdana" w:hAnsi="Verdana"/>
          <w:b/>
          <w:bCs/>
          <w:color w:val="4F81BD" w:themeColor="accent1"/>
          <w:sz w:val="24"/>
          <w:szCs w:val="24"/>
        </w:rPr>
        <w:t>Career Profile:</w:t>
      </w:r>
    </w:p>
    <w:p w14:paraId="17FFB21C" w14:textId="77777777" w:rsidR="00C83D07" w:rsidRDefault="00C83D07" w:rsidP="00C83D07">
      <w:pPr>
        <w:pStyle w:val="BodyText"/>
        <w:spacing w:after="100" w:afterAutospacing="1"/>
        <w:ind w:right="288"/>
        <w:contextualSpacing/>
        <w:rPr>
          <w:rFonts w:ascii="Verdana" w:hAnsi="Verdana"/>
          <w:color w:val="000000"/>
          <w:sz w:val="20"/>
          <w:szCs w:val="20"/>
        </w:rPr>
      </w:pPr>
      <w:r w:rsidRPr="0001716D">
        <w:rPr>
          <w:rFonts w:ascii="Verdana" w:hAnsi="Verdana"/>
          <w:color w:val="000000"/>
          <w:sz w:val="20"/>
          <w:szCs w:val="20"/>
        </w:rPr>
        <w:t xml:space="preserve">                        </w:t>
      </w:r>
    </w:p>
    <w:p w14:paraId="476098F0" w14:textId="77777777" w:rsidR="00C83D07" w:rsidRPr="00C83D07" w:rsidRDefault="00F95732" w:rsidP="00C83D07">
      <w:pPr>
        <w:pStyle w:val="BodyText"/>
        <w:spacing w:after="100" w:afterAutospacing="1"/>
        <w:ind w:right="288"/>
        <w:contextualSpacing/>
        <w:rPr>
          <w:rFonts w:ascii="Verdana" w:hAnsi="Verdana"/>
          <w:color w:val="000000"/>
          <w:sz w:val="20"/>
          <w:szCs w:val="20"/>
        </w:rPr>
      </w:pPr>
      <w:r>
        <w:rPr>
          <w:rFonts w:ascii="Verdana" w:hAnsi="Verdana"/>
          <w:color w:val="000000"/>
          <w:sz w:val="20"/>
          <w:szCs w:val="20"/>
        </w:rPr>
        <w:t xml:space="preserve"> </w:t>
      </w:r>
      <w:r w:rsidR="00E66B6E">
        <w:rPr>
          <w:rFonts w:asciiTheme="minorBidi" w:hAnsiTheme="minorBidi" w:cstheme="minorBidi" w:hint="cs"/>
          <w:color w:val="000000"/>
          <w:sz w:val="20"/>
          <w:szCs w:val="20"/>
        </w:rPr>
        <w:t xml:space="preserve"> </w:t>
      </w:r>
      <w:r w:rsidR="00C97988">
        <w:rPr>
          <w:rFonts w:asciiTheme="minorBidi" w:hAnsiTheme="minorBidi" w:cstheme="minorBidi"/>
          <w:color w:val="000000"/>
          <w:sz w:val="20"/>
          <w:szCs w:val="20"/>
        </w:rPr>
        <w:t>Currently</w:t>
      </w:r>
      <w:r w:rsidR="004D145D">
        <w:rPr>
          <w:rFonts w:asciiTheme="minorBidi" w:hAnsiTheme="minorBidi" w:cstheme="minorBidi" w:hint="cs"/>
          <w:color w:val="000000"/>
          <w:sz w:val="20"/>
          <w:szCs w:val="20"/>
        </w:rPr>
        <w:t xml:space="preserve"> </w:t>
      </w:r>
      <w:r>
        <w:rPr>
          <w:rFonts w:ascii="Verdana" w:hAnsi="Verdana"/>
          <w:color w:val="000000"/>
          <w:sz w:val="20"/>
          <w:szCs w:val="20"/>
        </w:rPr>
        <w:t xml:space="preserve">I am </w:t>
      </w:r>
      <w:r w:rsidR="004139CF">
        <w:rPr>
          <w:rFonts w:asciiTheme="minorBidi" w:hAnsiTheme="minorBidi" w:cstheme="minorBidi"/>
          <w:color w:val="000000"/>
          <w:sz w:val="20"/>
          <w:szCs w:val="20"/>
        </w:rPr>
        <w:t>working</w:t>
      </w:r>
      <w:r w:rsidR="00C83D07" w:rsidRPr="0001716D">
        <w:rPr>
          <w:rFonts w:ascii="Verdana" w:hAnsi="Verdana"/>
          <w:color w:val="000000"/>
          <w:sz w:val="20"/>
          <w:szCs w:val="20"/>
        </w:rPr>
        <w:t xml:space="preserve"> with </w:t>
      </w:r>
      <w:r>
        <w:rPr>
          <w:rFonts w:ascii="Verdana" w:hAnsi="Verdana"/>
          <w:color w:val="000000"/>
          <w:sz w:val="20"/>
          <w:szCs w:val="20"/>
        </w:rPr>
        <w:t>Khartoum Refinery Company</w:t>
      </w:r>
      <w:r w:rsidR="00C83D07" w:rsidRPr="0001716D">
        <w:rPr>
          <w:rFonts w:ascii="Verdana" w:hAnsi="Verdana"/>
          <w:color w:val="000000"/>
          <w:sz w:val="20"/>
          <w:szCs w:val="20"/>
        </w:rPr>
        <w:t xml:space="preserve"> as</w:t>
      </w:r>
      <w:r w:rsidR="00294176">
        <w:rPr>
          <w:rFonts w:asciiTheme="minorBidi" w:hAnsiTheme="minorBidi" w:cstheme="minorBidi" w:hint="cs"/>
          <w:color w:val="000000"/>
          <w:sz w:val="20"/>
          <w:szCs w:val="20"/>
        </w:rPr>
        <w:t xml:space="preserve"> </w:t>
      </w:r>
      <w:r w:rsidR="00E25428">
        <w:rPr>
          <w:rFonts w:asciiTheme="minorBidi" w:hAnsiTheme="minorBidi" w:cstheme="minorBidi"/>
          <w:color w:val="000000"/>
          <w:sz w:val="20"/>
          <w:szCs w:val="20"/>
        </w:rPr>
        <w:t xml:space="preserve">a </w:t>
      </w:r>
      <w:r w:rsidR="00C83D07">
        <w:rPr>
          <w:rFonts w:ascii="Verdana" w:hAnsi="Verdana"/>
          <w:color w:val="000000"/>
          <w:sz w:val="20"/>
          <w:szCs w:val="20"/>
        </w:rPr>
        <w:t>Panel</w:t>
      </w:r>
      <w:r w:rsidR="00C83D07" w:rsidRPr="0001716D">
        <w:rPr>
          <w:rFonts w:ascii="Verdana" w:hAnsi="Verdana"/>
          <w:color w:val="000000"/>
          <w:sz w:val="20"/>
          <w:szCs w:val="20"/>
        </w:rPr>
        <w:t xml:space="preserve"> operator</w:t>
      </w:r>
      <w:r w:rsidR="00C83D07" w:rsidRPr="0001716D">
        <w:rPr>
          <w:rFonts w:ascii="Verdana" w:hAnsi="Verdana" w:hint="cs"/>
          <w:color w:val="000000"/>
          <w:sz w:val="20"/>
          <w:szCs w:val="20"/>
        </w:rPr>
        <w:t xml:space="preserve"> </w:t>
      </w:r>
      <w:r w:rsidR="00AB6883">
        <w:rPr>
          <w:rFonts w:asciiTheme="minorBidi" w:hAnsiTheme="minorBidi" w:cstheme="minorBidi" w:hint="cs"/>
          <w:color w:val="000000"/>
          <w:sz w:val="20"/>
          <w:szCs w:val="20"/>
        </w:rPr>
        <w:t>NHT,CCR,</w:t>
      </w:r>
      <w:r w:rsidR="00FC7FBA">
        <w:rPr>
          <w:rFonts w:asciiTheme="minorBidi" w:hAnsiTheme="minorBidi" w:cstheme="minorBidi" w:hint="cs"/>
          <w:color w:val="000000"/>
          <w:sz w:val="20"/>
          <w:szCs w:val="20"/>
        </w:rPr>
        <w:t>DHT</w:t>
      </w:r>
      <w:r w:rsidR="001343C9">
        <w:rPr>
          <w:rFonts w:asciiTheme="minorBidi" w:hAnsiTheme="minorBidi" w:cstheme="minorBidi"/>
          <w:color w:val="000000"/>
          <w:sz w:val="20"/>
          <w:szCs w:val="20"/>
        </w:rPr>
        <w:t xml:space="preserve"> Units</w:t>
      </w:r>
      <w:r w:rsidR="00C83D07" w:rsidRPr="0001716D">
        <w:rPr>
          <w:rFonts w:ascii="Verdana" w:hAnsi="Verdana"/>
          <w:color w:val="000000"/>
          <w:sz w:val="20"/>
          <w:szCs w:val="20"/>
        </w:rPr>
        <w:t xml:space="preserve">, I have also involved in commissioning and pre-commissioning activities </w:t>
      </w:r>
      <w:r w:rsidR="00E85764">
        <w:rPr>
          <w:rFonts w:asciiTheme="minorBidi" w:hAnsiTheme="minorBidi" w:cstheme="minorBidi" w:hint="cs"/>
          <w:color w:val="000000"/>
          <w:sz w:val="20"/>
          <w:szCs w:val="20"/>
        </w:rPr>
        <w:t xml:space="preserve"> due to </w:t>
      </w:r>
      <w:r w:rsidR="007716BF">
        <w:rPr>
          <w:rFonts w:asciiTheme="minorBidi" w:hAnsiTheme="minorBidi" w:cstheme="minorBidi" w:hint="cs"/>
          <w:color w:val="000000"/>
          <w:sz w:val="20"/>
          <w:szCs w:val="20"/>
        </w:rPr>
        <w:t xml:space="preserve">major over hauls </w:t>
      </w:r>
      <w:r w:rsidR="00C83D07" w:rsidRPr="0001716D">
        <w:rPr>
          <w:rFonts w:ascii="Verdana" w:hAnsi="Verdana"/>
          <w:color w:val="000000"/>
          <w:sz w:val="20"/>
          <w:szCs w:val="20"/>
        </w:rPr>
        <w:t>and master startup of the Plant.</w:t>
      </w:r>
    </w:p>
    <w:p w14:paraId="5FD814F0" w14:textId="1512AB5B" w:rsidR="00503ECC" w:rsidRPr="00C83D07" w:rsidRDefault="00503ECC" w:rsidP="001E505A">
      <w:pPr>
        <w:pStyle w:val="ListParagraph"/>
        <w:numPr>
          <w:ilvl w:val="0"/>
          <w:numId w:val="3"/>
        </w:numPr>
        <w:pBdr>
          <w:top w:val="nil"/>
          <w:left w:val="nil"/>
          <w:bottom w:val="nil"/>
          <w:right w:val="nil"/>
          <w:between w:val="nil"/>
        </w:pBdr>
        <w:spacing w:after="0" w:line="240" w:lineRule="auto"/>
        <w:rPr>
          <w:rFonts w:ascii="Verdana" w:hAnsi="Verdana"/>
          <w:color w:val="000000"/>
          <w:sz w:val="20"/>
          <w:szCs w:val="20"/>
        </w:rPr>
      </w:pPr>
      <w:r w:rsidRPr="00C83D07">
        <w:rPr>
          <w:rFonts w:ascii="Verdana" w:hAnsi="Verdana"/>
          <w:color w:val="000000"/>
          <w:sz w:val="20"/>
          <w:szCs w:val="20"/>
        </w:rPr>
        <w:t xml:space="preserve">Process Plant (Field &amp; DCS) operator with </w:t>
      </w:r>
      <w:r w:rsidR="002D2529">
        <w:rPr>
          <w:rFonts w:ascii="Verdana" w:hAnsi="Verdana"/>
          <w:color w:val="000000"/>
          <w:sz w:val="20"/>
          <w:szCs w:val="20"/>
        </w:rPr>
        <w:t>10</w:t>
      </w:r>
      <w:r w:rsidRPr="00C83D07">
        <w:rPr>
          <w:rFonts w:ascii="Verdana" w:hAnsi="Verdana"/>
          <w:color w:val="000000"/>
          <w:sz w:val="20"/>
          <w:szCs w:val="20"/>
        </w:rPr>
        <w:t xml:space="preserve"> Years of experience </w:t>
      </w:r>
      <w:r w:rsidR="001E505A" w:rsidRPr="00C83D07">
        <w:rPr>
          <w:rFonts w:ascii="Verdana" w:hAnsi="Verdana"/>
          <w:color w:val="000000"/>
          <w:sz w:val="20"/>
          <w:szCs w:val="20"/>
        </w:rPr>
        <w:t>at</w:t>
      </w:r>
      <w:r w:rsidRPr="00C83D07">
        <w:rPr>
          <w:rFonts w:ascii="Verdana" w:hAnsi="Verdana"/>
          <w:color w:val="000000"/>
          <w:sz w:val="20"/>
          <w:szCs w:val="20"/>
        </w:rPr>
        <w:t xml:space="preserve"> </w:t>
      </w:r>
      <w:r w:rsidR="001E505A" w:rsidRPr="00C83D07">
        <w:rPr>
          <w:rFonts w:ascii="Verdana" w:hAnsi="Verdana"/>
          <w:color w:val="000000"/>
          <w:sz w:val="20"/>
          <w:szCs w:val="20"/>
        </w:rPr>
        <w:t>Khartoum Refinery</w:t>
      </w:r>
      <w:r w:rsidRPr="00C83D07">
        <w:rPr>
          <w:rFonts w:ascii="Verdana" w:hAnsi="Verdana"/>
          <w:color w:val="000000"/>
          <w:sz w:val="20"/>
          <w:szCs w:val="20"/>
        </w:rPr>
        <w:t xml:space="preserve"> </w:t>
      </w:r>
      <w:r w:rsidR="001E505A" w:rsidRPr="00C83D07">
        <w:rPr>
          <w:rFonts w:ascii="Verdana" w:hAnsi="Verdana"/>
          <w:color w:val="000000"/>
          <w:sz w:val="20"/>
          <w:szCs w:val="20"/>
        </w:rPr>
        <w:t>Company</w:t>
      </w:r>
      <w:r w:rsidRPr="00C83D07">
        <w:rPr>
          <w:rFonts w:ascii="Verdana" w:hAnsi="Verdana"/>
          <w:color w:val="000000"/>
          <w:sz w:val="20"/>
          <w:szCs w:val="20"/>
        </w:rPr>
        <w:t xml:space="preserve"> Including 2 years as Apprenticeship Since </w:t>
      </w:r>
      <w:r w:rsidR="00461FEF">
        <w:rPr>
          <w:rFonts w:asciiTheme="minorBidi" w:hAnsiTheme="minorBidi" w:cstheme="minorBidi" w:hint="cs"/>
          <w:color w:val="000000"/>
          <w:sz w:val="20"/>
          <w:szCs w:val="20"/>
        </w:rPr>
        <w:t>July</w:t>
      </w:r>
      <w:r w:rsidRPr="00C83D07">
        <w:rPr>
          <w:rFonts w:ascii="Verdana" w:hAnsi="Verdana" w:hint="cs"/>
          <w:color w:val="000000"/>
          <w:sz w:val="20"/>
          <w:szCs w:val="20"/>
        </w:rPr>
        <w:t xml:space="preserve"> </w:t>
      </w:r>
      <w:r w:rsidRPr="00C83D07">
        <w:rPr>
          <w:rFonts w:ascii="Verdana" w:hAnsi="Verdana"/>
          <w:color w:val="000000"/>
          <w:sz w:val="20"/>
          <w:szCs w:val="20"/>
        </w:rPr>
        <w:t xml:space="preserve">2012 </w:t>
      </w:r>
      <w:r w:rsidRPr="00C83D07">
        <w:rPr>
          <w:rFonts w:ascii="Verdana" w:hAnsi="Verdana" w:hint="cs"/>
          <w:color w:val="000000"/>
          <w:sz w:val="20"/>
          <w:szCs w:val="20"/>
        </w:rPr>
        <w:t>up to date</w:t>
      </w:r>
      <w:r w:rsidRPr="00C83D07">
        <w:rPr>
          <w:rFonts w:ascii="Verdana" w:hAnsi="Verdana"/>
          <w:color w:val="000000"/>
          <w:sz w:val="20"/>
          <w:szCs w:val="20"/>
        </w:rPr>
        <w:t>.</w:t>
      </w:r>
    </w:p>
    <w:p w14:paraId="7FA82EA6" w14:textId="77777777" w:rsidR="001E505A" w:rsidRPr="00C83D07" w:rsidRDefault="001E505A" w:rsidP="00461FEF">
      <w:pPr>
        <w:pStyle w:val="ListParagraph"/>
        <w:pBdr>
          <w:top w:val="nil"/>
          <w:left w:val="nil"/>
          <w:bottom w:val="nil"/>
          <w:right w:val="nil"/>
          <w:between w:val="nil"/>
        </w:pBdr>
        <w:spacing w:after="0" w:line="240" w:lineRule="auto"/>
        <w:rPr>
          <w:rFonts w:ascii="Verdana" w:hAnsi="Verdana"/>
          <w:color w:val="000000"/>
          <w:sz w:val="20"/>
          <w:szCs w:val="20"/>
        </w:rPr>
      </w:pPr>
    </w:p>
    <w:p w14:paraId="721292FC" w14:textId="77777777" w:rsidR="00503ECC" w:rsidRPr="00503ECC" w:rsidRDefault="00503ECC" w:rsidP="00503ECC">
      <w:pPr>
        <w:pStyle w:val="ListParagraph"/>
        <w:pBdr>
          <w:top w:val="nil"/>
          <w:left w:val="nil"/>
          <w:bottom w:val="nil"/>
          <w:right w:val="nil"/>
          <w:between w:val="nil"/>
        </w:pBdr>
        <w:spacing w:after="0" w:line="240" w:lineRule="auto"/>
        <w:rPr>
          <w:rFonts w:ascii="Verdana" w:hAnsi="Verdana"/>
          <w:b/>
          <w:bCs/>
          <w:sz w:val="20"/>
          <w:szCs w:val="20"/>
        </w:rPr>
      </w:pPr>
    </w:p>
    <w:p w14:paraId="4D9DB0FA" w14:textId="77777777" w:rsidR="00964AB7" w:rsidRPr="003D705B" w:rsidRDefault="00964AB7" w:rsidP="001F7A02">
      <w:pPr>
        <w:pBdr>
          <w:bottom w:val="single" w:sz="6" w:space="1" w:color="auto"/>
        </w:pBdr>
        <w:spacing w:after="0" w:line="240" w:lineRule="auto"/>
        <w:rPr>
          <w:rFonts w:ascii="Verdana" w:hAnsi="Verdana"/>
          <w:b/>
          <w:bCs/>
          <w:color w:val="4F81BD" w:themeColor="accent1"/>
          <w:sz w:val="24"/>
          <w:szCs w:val="24"/>
        </w:rPr>
      </w:pPr>
      <w:r w:rsidRPr="003D705B">
        <w:rPr>
          <w:rFonts w:ascii="Verdana" w:hAnsi="Verdana"/>
          <w:b/>
          <w:bCs/>
          <w:color w:val="4F81BD" w:themeColor="accent1"/>
          <w:sz w:val="24"/>
          <w:szCs w:val="24"/>
        </w:rPr>
        <w:t>Academic qualifications:</w:t>
      </w:r>
    </w:p>
    <w:p w14:paraId="359B4229" w14:textId="77777777" w:rsidR="00896BF9" w:rsidRDefault="00896BF9" w:rsidP="00896BF9">
      <w:pPr>
        <w:pStyle w:val="ListParagraph"/>
        <w:pBdr>
          <w:top w:val="nil"/>
          <w:left w:val="nil"/>
          <w:bottom w:val="nil"/>
          <w:right w:val="nil"/>
          <w:between w:val="nil"/>
        </w:pBdr>
        <w:spacing w:after="0" w:line="240" w:lineRule="auto"/>
        <w:rPr>
          <w:rFonts w:asciiTheme="minorBidi" w:hAnsiTheme="minorBidi" w:cstheme="minorBidi"/>
          <w:color w:val="4F81BD" w:themeColor="accent1"/>
          <w:sz w:val="20"/>
          <w:szCs w:val="20"/>
          <w:rtl/>
        </w:rPr>
      </w:pPr>
    </w:p>
    <w:p w14:paraId="2045E27B" w14:textId="77777777" w:rsidR="002E1EA7" w:rsidRDefault="002E1EA7" w:rsidP="00896BF9">
      <w:pPr>
        <w:pStyle w:val="ListParagraph"/>
        <w:pBdr>
          <w:top w:val="nil"/>
          <w:left w:val="nil"/>
          <w:bottom w:val="nil"/>
          <w:right w:val="nil"/>
          <w:between w:val="nil"/>
        </w:pBdr>
        <w:spacing w:after="0" w:line="240" w:lineRule="auto"/>
        <w:rPr>
          <w:rFonts w:ascii="Verdana" w:hAnsi="Verdana" w:cs="Times New Roman"/>
          <w:color w:val="4F81BD" w:themeColor="accent1"/>
          <w:sz w:val="20"/>
          <w:szCs w:val="20"/>
          <w:rtl/>
        </w:rPr>
      </w:pPr>
    </w:p>
    <w:p w14:paraId="340E5C61" w14:textId="77777777" w:rsidR="003E2C85" w:rsidRPr="003D705B" w:rsidRDefault="003E2C85" w:rsidP="00896BF9">
      <w:pPr>
        <w:pStyle w:val="ListParagraph"/>
        <w:pBdr>
          <w:top w:val="nil"/>
          <w:left w:val="nil"/>
          <w:bottom w:val="nil"/>
          <w:right w:val="nil"/>
          <w:between w:val="nil"/>
        </w:pBdr>
        <w:spacing w:after="0" w:line="240" w:lineRule="auto"/>
        <w:rPr>
          <w:rFonts w:asciiTheme="minorBidi" w:hAnsiTheme="minorBidi" w:cstheme="minorBidi"/>
          <w:color w:val="4F81BD" w:themeColor="accent1"/>
          <w:sz w:val="20"/>
          <w:szCs w:val="20"/>
        </w:rPr>
      </w:pPr>
      <w:r>
        <w:rPr>
          <w:rFonts w:ascii="Verdana" w:hAnsi="Verdana" w:cs="Times New Roman" w:hint="cs"/>
          <w:color w:val="4F81BD" w:themeColor="accent1"/>
          <w:sz w:val="20"/>
          <w:szCs w:val="20"/>
        </w:rPr>
        <w:t xml:space="preserve">Nebosh International General certificate in occupational health and safety IGC </w:t>
      </w:r>
      <w:r w:rsidR="00DE483B">
        <w:rPr>
          <w:rFonts w:ascii="Verdana" w:hAnsi="Verdana" w:cs="Times New Roman" w:hint="cs"/>
          <w:color w:val="4F81BD" w:themeColor="accent1"/>
          <w:sz w:val="20"/>
          <w:szCs w:val="20"/>
        </w:rPr>
        <w:t>training course 2022.</w:t>
      </w:r>
    </w:p>
    <w:p w14:paraId="25FACAF5" w14:textId="77777777" w:rsidR="00964AB7" w:rsidRPr="00B019C2" w:rsidRDefault="00964AB7" w:rsidP="00B019C2">
      <w:pPr>
        <w:pStyle w:val="ListParagraph"/>
        <w:numPr>
          <w:ilvl w:val="0"/>
          <w:numId w:val="3"/>
        </w:numPr>
        <w:pBdr>
          <w:top w:val="nil"/>
          <w:left w:val="nil"/>
          <w:bottom w:val="nil"/>
          <w:right w:val="nil"/>
          <w:between w:val="nil"/>
        </w:pBdr>
        <w:spacing w:after="0" w:line="240" w:lineRule="auto"/>
        <w:rPr>
          <w:rFonts w:ascii="Verdana" w:hAnsi="Verdana"/>
          <w:color w:val="000000"/>
          <w:sz w:val="20"/>
          <w:szCs w:val="20"/>
        </w:rPr>
      </w:pPr>
      <w:r w:rsidRPr="00B019C2">
        <w:rPr>
          <w:rFonts w:ascii="Verdana" w:hAnsi="Verdana"/>
          <w:color w:val="000000"/>
          <w:sz w:val="20"/>
          <w:szCs w:val="20"/>
        </w:rPr>
        <w:t xml:space="preserve"> University of Science and Technology (201</w:t>
      </w:r>
      <w:r w:rsidR="00C379C9">
        <w:rPr>
          <w:rFonts w:asciiTheme="minorBidi" w:hAnsiTheme="minorBidi" w:cstheme="minorBidi" w:hint="cs"/>
          <w:color w:val="000000"/>
          <w:sz w:val="20"/>
          <w:szCs w:val="20"/>
        </w:rPr>
        <w:t>9</w:t>
      </w:r>
      <w:r w:rsidRPr="00B019C2">
        <w:rPr>
          <w:rFonts w:ascii="Verdana" w:hAnsi="Verdana"/>
          <w:color w:val="000000"/>
          <w:sz w:val="20"/>
          <w:szCs w:val="20"/>
        </w:rPr>
        <w:t>)</w:t>
      </w:r>
    </w:p>
    <w:p w14:paraId="2148EB0D" w14:textId="77777777" w:rsidR="00964AB7" w:rsidRPr="00B019C2" w:rsidRDefault="00964AB7" w:rsidP="001E505A">
      <w:pPr>
        <w:pStyle w:val="ListParagraph"/>
        <w:pBdr>
          <w:top w:val="nil"/>
          <w:left w:val="nil"/>
          <w:bottom w:val="nil"/>
          <w:right w:val="nil"/>
          <w:between w:val="nil"/>
        </w:pBdr>
        <w:spacing w:after="0" w:line="240" w:lineRule="auto"/>
        <w:rPr>
          <w:rFonts w:ascii="Verdana" w:hAnsi="Verdana"/>
          <w:sz w:val="20"/>
          <w:szCs w:val="20"/>
        </w:rPr>
      </w:pPr>
      <w:r w:rsidRPr="00B019C2">
        <w:rPr>
          <w:rFonts w:ascii="Verdana" w:hAnsi="Verdana"/>
          <w:b/>
          <w:bCs/>
          <w:sz w:val="20"/>
          <w:szCs w:val="20"/>
        </w:rPr>
        <w:t xml:space="preserve">Bachelor's degree </w:t>
      </w:r>
      <w:r w:rsidRPr="00B019C2">
        <w:rPr>
          <w:rFonts w:ascii="Verdana" w:hAnsi="Verdana"/>
          <w:sz w:val="20"/>
          <w:szCs w:val="20"/>
        </w:rPr>
        <w:t xml:space="preserve">(Honors) </w:t>
      </w:r>
      <w:r w:rsidR="00E6345C">
        <w:rPr>
          <w:rFonts w:asciiTheme="minorBidi" w:hAnsiTheme="minorBidi" w:cstheme="minorBidi" w:hint="cs"/>
          <w:sz w:val="20"/>
          <w:szCs w:val="20"/>
        </w:rPr>
        <w:t xml:space="preserve">of chemical </w:t>
      </w:r>
      <w:r w:rsidRPr="00B019C2">
        <w:rPr>
          <w:rFonts w:ascii="Verdana" w:hAnsi="Verdana"/>
          <w:sz w:val="20"/>
          <w:szCs w:val="20"/>
        </w:rPr>
        <w:t xml:space="preserve">Engineering </w:t>
      </w:r>
      <w:r w:rsidR="00E6345C">
        <w:rPr>
          <w:rFonts w:asciiTheme="minorBidi" w:hAnsiTheme="minorBidi" w:cstheme="minorBidi" w:hint="cs"/>
          <w:sz w:val="20"/>
          <w:szCs w:val="20"/>
        </w:rPr>
        <w:t>.</w:t>
      </w:r>
    </w:p>
    <w:p w14:paraId="056E2798" w14:textId="77777777" w:rsidR="00964AB7" w:rsidRPr="00B019C2" w:rsidRDefault="00964AB7" w:rsidP="00B019C2">
      <w:pPr>
        <w:pStyle w:val="ListParagraph"/>
        <w:numPr>
          <w:ilvl w:val="0"/>
          <w:numId w:val="3"/>
        </w:numPr>
        <w:pBdr>
          <w:top w:val="nil"/>
          <w:left w:val="nil"/>
          <w:bottom w:val="nil"/>
          <w:right w:val="nil"/>
          <w:between w:val="nil"/>
        </w:pBdr>
        <w:spacing w:after="0" w:line="240" w:lineRule="auto"/>
        <w:rPr>
          <w:rFonts w:ascii="Verdana" w:hAnsi="Verdana"/>
          <w:color w:val="000000"/>
          <w:sz w:val="20"/>
          <w:szCs w:val="20"/>
        </w:rPr>
      </w:pPr>
      <w:r w:rsidRPr="00B019C2">
        <w:rPr>
          <w:rFonts w:ascii="Verdana" w:hAnsi="Verdana"/>
          <w:color w:val="000000"/>
          <w:sz w:val="20"/>
          <w:szCs w:val="20"/>
        </w:rPr>
        <w:t>Sudan University of Science and Technology(20</w:t>
      </w:r>
      <w:r w:rsidR="00116F02">
        <w:rPr>
          <w:rFonts w:asciiTheme="minorBidi" w:hAnsiTheme="minorBidi" w:cstheme="minorBidi" w:hint="cs"/>
          <w:color w:val="000000"/>
          <w:sz w:val="20"/>
          <w:szCs w:val="20"/>
        </w:rPr>
        <w:t>12</w:t>
      </w:r>
      <w:r w:rsidRPr="00B019C2">
        <w:rPr>
          <w:rFonts w:ascii="Verdana" w:hAnsi="Verdana"/>
          <w:color w:val="000000"/>
          <w:sz w:val="20"/>
          <w:szCs w:val="20"/>
        </w:rPr>
        <w:t>)</w:t>
      </w:r>
    </w:p>
    <w:p w14:paraId="6DF1ABD6" w14:textId="77777777" w:rsidR="00964AB7" w:rsidRDefault="00964AB7" w:rsidP="001E505A">
      <w:pPr>
        <w:pStyle w:val="ListParagraph"/>
        <w:pBdr>
          <w:top w:val="nil"/>
          <w:left w:val="nil"/>
          <w:bottom w:val="nil"/>
          <w:right w:val="nil"/>
          <w:between w:val="nil"/>
        </w:pBdr>
        <w:spacing w:after="0" w:line="240" w:lineRule="auto"/>
        <w:rPr>
          <w:rFonts w:ascii="Verdana" w:hAnsi="Verdana" w:cs="Times New Roman"/>
          <w:color w:val="000000"/>
          <w:sz w:val="20"/>
          <w:szCs w:val="20"/>
          <w:rtl/>
        </w:rPr>
      </w:pPr>
      <w:r w:rsidRPr="00B019C2">
        <w:rPr>
          <w:rFonts w:ascii="Verdana" w:hAnsi="Verdana"/>
          <w:color w:val="000000"/>
          <w:sz w:val="20"/>
          <w:szCs w:val="20"/>
        </w:rPr>
        <w:t xml:space="preserve">3 years </w:t>
      </w:r>
      <w:r w:rsidRPr="00B019C2">
        <w:rPr>
          <w:rFonts w:ascii="Verdana" w:hAnsi="Verdana"/>
          <w:b/>
          <w:bCs/>
          <w:color w:val="000000"/>
          <w:sz w:val="20"/>
          <w:szCs w:val="20"/>
        </w:rPr>
        <w:t>Diploma</w:t>
      </w:r>
      <w:r w:rsidRPr="00B019C2">
        <w:rPr>
          <w:rFonts w:ascii="Verdana" w:hAnsi="Verdana"/>
          <w:color w:val="000000"/>
          <w:sz w:val="20"/>
          <w:szCs w:val="20"/>
        </w:rPr>
        <w:t xml:space="preserve"> in </w:t>
      </w:r>
      <w:r w:rsidR="00116F02">
        <w:rPr>
          <w:rFonts w:asciiTheme="minorBidi" w:hAnsiTheme="minorBidi" w:cstheme="minorBidi" w:hint="cs"/>
          <w:color w:val="000000"/>
          <w:sz w:val="20"/>
          <w:szCs w:val="20"/>
        </w:rPr>
        <w:t>petroleum</w:t>
      </w:r>
      <w:r w:rsidRPr="00B019C2">
        <w:rPr>
          <w:rFonts w:ascii="Verdana" w:hAnsi="Verdana"/>
          <w:color w:val="000000"/>
          <w:sz w:val="20"/>
          <w:szCs w:val="20"/>
        </w:rPr>
        <w:t xml:space="preserve"> engineering </w:t>
      </w:r>
      <w:r w:rsidR="00116F02">
        <w:rPr>
          <w:rFonts w:asciiTheme="minorBidi" w:hAnsiTheme="minorBidi" w:cstheme="minorBidi" w:hint="cs"/>
          <w:color w:val="000000"/>
          <w:sz w:val="20"/>
          <w:szCs w:val="20"/>
        </w:rPr>
        <w:t>.</w:t>
      </w:r>
    </w:p>
    <w:p w14:paraId="6B5A24BB" w14:textId="77777777" w:rsidR="00C83D07" w:rsidRPr="00FC32B1" w:rsidRDefault="00351658" w:rsidP="00E22395">
      <w:pPr>
        <w:pStyle w:val="ListParagraph"/>
        <w:numPr>
          <w:ilvl w:val="0"/>
          <w:numId w:val="3"/>
        </w:numPr>
        <w:spacing w:line="240" w:lineRule="auto"/>
        <w:rPr>
          <w:rFonts w:ascii="Verdana" w:hAnsi="Verdana"/>
          <w:color w:val="000000"/>
          <w:sz w:val="20"/>
          <w:szCs w:val="20"/>
        </w:rPr>
      </w:pPr>
      <w:r w:rsidRPr="001E505A">
        <w:rPr>
          <w:rFonts w:ascii="Verdana" w:hAnsi="Verdana"/>
          <w:color w:val="000000"/>
          <w:sz w:val="20"/>
          <w:szCs w:val="20"/>
        </w:rPr>
        <w:t>Complete </w:t>
      </w:r>
      <w:r w:rsidR="001B4EC6">
        <w:rPr>
          <w:rFonts w:asciiTheme="minorBidi" w:hAnsiTheme="minorBidi" w:cstheme="minorBidi"/>
          <w:color w:val="000000"/>
          <w:sz w:val="20"/>
          <w:szCs w:val="20"/>
        </w:rPr>
        <w:t>English language</w:t>
      </w:r>
      <w:r w:rsidR="009D2D8A">
        <w:rPr>
          <w:rFonts w:asciiTheme="minorBidi" w:hAnsiTheme="minorBidi" w:cstheme="minorBidi" w:hint="cs"/>
          <w:color w:val="000000"/>
          <w:sz w:val="20"/>
          <w:szCs w:val="20"/>
        </w:rPr>
        <w:t xml:space="preserve"> course</w:t>
      </w:r>
      <w:r>
        <w:rPr>
          <w:rFonts w:ascii="Verdana" w:hAnsi="Verdana"/>
          <w:color w:val="000000"/>
          <w:sz w:val="20"/>
          <w:szCs w:val="20"/>
        </w:rPr>
        <w:t xml:space="preserve"> </w:t>
      </w:r>
      <w:r w:rsidR="0086228E">
        <w:rPr>
          <w:rFonts w:asciiTheme="minorBidi" w:hAnsiTheme="minorBidi" w:cstheme="minorBidi" w:hint="cs"/>
          <w:color w:val="000000"/>
          <w:sz w:val="20"/>
          <w:szCs w:val="20"/>
        </w:rPr>
        <w:t>at English</w:t>
      </w:r>
      <w:r w:rsidR="009C1F50">
        <w:rPr>
          <w:rFonts w:asciiTheme="minorBidi" w:hAnsiTheme="minorBidi" w:cstheme="minorBidi" w:hint="cs"/>
          <w:color w:val="000000"/>
          <w:sz w:val="20"/>
          <w:szCs w:val="20"/>
        </w:rPr>
        <w:t xml:space="preserve"> </w:t>
      </w:r>
      <w:r w:rsidR="00A82707">
        <w:rPr>
          <w:rFonts w:asciiTheme="minorBidi" w:hAnsiTheme="minorBidi" w:cstheme="minorBidi" w:hint="cs"/>
          <w:color w:val="000000"/>
          <w:sz w:val="20"/>
          <w:szCs w:val="20"/>
        </w:rPr>
        <w:t>culture</w:t>
      </w:r>
      <w:r w:rsidR="009C1F50">
        <w:rPr>
          <w:rFonts w:asciiTheme="minorBidi" w:hAnsiTheme="minorBidi" w:cstheme="minorBidi" w:hint="cs"/>
          <w:color w:val="000000"/>
          <w:sz w:val="20"/>
          <w:szCs w:val="20"/>
        </w:rPr>
        <w:t xml:space="preserve"> </w:t>
      </w:r>
      <w:r w:rsidR="00A82707">
        <w:rPr>
          <w:rFonts w:asciiTheme="minorBidi" w:hAnsiTheme="minorBidi" w:cstheme="minorBidi" w:hint="cs"/>
          <w:color w:val="000000"/>
          <w:sz w:val="20"/>
          <w:szCs w:val="20"/>
        </w:rPr>
        <w:t>center</w:t>
      </w:r>
      <w:r>
        <w:rPr>
          <w:rFonts w:ascii="Verdana" w:hAnsi="Verdana"/>
          <w:color w:val="000000"/>
          <w:sz w:val="20"/>
          <w:szCs w:val="20"/>
        </w:rPr>
        <w:t>(20</w:t>
      </w:r>
      <w:r w:rsidR="009D2D8A">
        <w:rPr>
          <w:rFonts w:asciiTheme="minorBidi" w:hAnsiTheme="minorBidi" w:cstheme="minorBidi" w:hint="cs"/>
          <w:color w:val="000000"/>
          <w:sz w:val="20"/>
          <w:szCs w:val="20"/>
        </w:rPr>
        <w:t>12</w:t>
      </w:r>
      <w:r w:rsidR="00F15F5A">
        <w:rPr>
          <w:rFonts w:asciiTheme="minorBidi" w:hAnsiTheme="minorBidi" w:cstheme="minorBidi" w:hint="cs"/>
          <w:color w:val="000000"/>
          <w:sz w:val="20"/>
          <w:szCs w:val="20"/>
        </w:rPr>
        <w:t>)</w:t>
      </w:r>
      <w:r w:rsidRPr="007804C9">
        <w:rPr>
          <w:rFonts w:ascii="Verdana" w:hAnsi="Verdana"/>
          <w:color w:val="000000"/>
          <w:sz w:val="20"/>
          <w:szCs w:val="20"/>
        </w:rPr>
        <w:t>.</w:t>
      </w:r>
    </w:p>
    <w:p w14:paraId="7C3FFAAA" w14:textId="77777777" w:rsidR="00C83D07" w:rsidRPr="003D705B" w:rsidRDefault="00964AB7" w:rsidP="00C83D07">
      <w:pPr>
        <w:pBdr>
          <w:bottom w:val="single" w:sz="6" w:space="1" w:color="auto"/>
        </w:pBdr>
        <w:spacing w:after="0" w:line="240" w:lineRule="auto"/>
        <w:rPr>
          <w:rFonts w:ascii="Verdana" w:hAnsi="Verdana"/>
          <w:b/>
          <w:bCs/>
          <w:color w:val="4F81BD" w:themeColor="accent1"/>
          <w:sz w:val="24"/>
          <w:szCs w:val="24"/>
        </w:rPr>
      </w:pPr>
      <w:r w:rsidRPr="003D705B">
        <w:rPr>
          <w:rFonts w:ascii="Verdana" w:hAnsi="Verdana"/>
          <w:b/>
          <w:bCs/>
          <w:color w:val="4F81BD" w:themeColor="accent1"/>
          <w:sz w:val="24"/>
          <w:szCs w:val="24"/>
        </w:rPr>
        <w:t>Work Experience:</w:t>
      </w:r>
    </w:p>
    <w:p w14:paraId="3D8038C7" w14:textId="77777777" w:rsidR="00C83D07" w:rsidRDefault="00C83D07" w:rsidP="00C83D07">
      <w:pPr>
        <w:pBdr>
          <w:top w:val="nil"/>
          <w:left w:val="nil"/>
          <w:bottom w:val="nil"/>
          <w:right w:val="nil"/>
          <w:between w:val="nil"/>
        </w:pBdr>
        <w:spacing w:after="0" w:line="240" w:lineRule="auto"/>
        <w:jc w:val="center"/>
        <w:rPr>
          <w:rFonts w:ascii="Verdana" w:eastAsia="Aachen BT" w:hAnsi="Verdana" w:cs="Aachen BT"/>
          <w:b/>
          <w:sz w:val="20"/>
          <w:szCs w:val="20"/>
        </w:rPr>
      </w:pPr>
    </w:p>
    <w:p w14:paraId="7B0F0F38" w14:textId="77777777" w:rsidR="00C83D07" w:rsidRPr="00C83D07" w:rsidRDefault="00C83D07" w:rsidP="00C83D07">
      <w:pPr>
        <w:pBdr>
          <w:top w:val="nil"/>
          <w:left w:val="nil"/>
          <w:bottom w:val="nil"/>
          <w:right w:val="nil"/>
          <w:between w:val="nil"/>
        </w:pBdr>
        <w:spacing w:after="0" w:line="240" w:lineRule="auto"/>
        <w:jc w:val="center"/>
        <w:rPr>
          <w:rFonts w:ascii="Verdana" w:eastAsia="Aachen BT" w:hAnsi="Verdana" w:cs="Aachen BT"/>
          <w:b/>
          <w:sz w:val="20"/>
          <w:szCs w:val="20"/>
        </w:rPr>
      </w:pPr>
      <w:r w:rsidRPr="00C83D07">
        <w:rPr>
          <w:rFonts w:ascii="Verdana" w:eastAsia="Aachen BT" w:hAnsi="Verdana" w:cs="Aachen BT"/>
          <w:b/>
          <w:sz w:val="20"/>
          <w:szCs w:val="20"/>
        </w:rPr>
        <w:t>KRC (Khartoum Refinery Company)</w:t>
      </w:r>
    </w:p>
    <w:p w14:paraId="0BC7CAE3" w14:textId="77777777" w:rsidR="00C83D07" w:rsidRDefault="00C83D07" w:rsidP="00B019C2">
      <w:pPr>
        <w:pBdr>
          <w:top w:val="nil"/>
          <w:left w:val="nil"/>
          <w:bottom w:val="nil"/>
          <w:right w:val="nil"/>
          <w:between w:val="nil"/>
        </w:pBdr>
        <w:spacing w:after="0" w:line="240" w:lineRule="auto"/>
        <w:jc w:val="both"/>
        <w:rPr>
          <w:rFonts w:ascii="Verdana" w:eastAsia="Aachen BT" w:hAnsi="Verdana" w:cs="Aachen BT"/>
          <w:b/>
          <w:sz w:val="20"/>
          <w:szCs w:val="20"/>
        </w:rPr>
      </w:pPr>
    </w:p>
    <w:p w14:paraId="0ABF1D8A" w14:textId="77777777" w:rsidR="00461655" w:rsidRPr="00B019C2" w:rsidRDefault="00964AB7" w:rsidP="00B019C2">
      <w:pPr>
        <w:pBdr>
          <w:top w:val="nil"/>
          <w:left w:val="nil"/>
          <w:bottom w:val="nil"/>
          <w:right w:val="nil"/>
          <w:between w:val="nil"/>
        </w:pBdr>
        <w:spacing w:after="0" w:line="240" w:lineRule="auto"/>
        <w:jc w:val="both"/>
        <w:rPr>
          <w:rFonts w:ascii="Verdana" w:eastAsia="Aachen BT" w:hAnsi="Verdana" w:cs="Aachen BT"/>
          <w:bCs/>
          <w:sz w:val="20"/>
          <w:szCs w:val="20"/>
        </w:rPr>
      </w:pPr>
      <w:r w:rsidRPr="00B019C2">
        <w:rPr>
          <w:rFonts w:ascii="Verdana" w:eastAsia="Aachen BT" w:hAnsi="Verdana" w:cs="Aachen BT"/>
          <w:b/>
          <w:sz w:val="20"/>
          <w:szCs w:val="20"/>
        </w:rPr>
        <w:t xml:space="preserve">Panel Operator </w:t>
      </w:r>
    </w:p>
    <w:p w14:paraId="60DCFE03" w14:textId="77777777" w:rsidR="0001716D" w:rsidRPr="00B019C2" w:rsidRDefault="00F971AA" w:rsidP="0023033D">
      <w:pPr>
        <w:pBdr>
          <w:top w:val="nil"/>
          <w:left w:val="nil"/>
          <w:bottom w:val="nil"/>
          <w:right w:val="nil"/>
          <w:between w:val="nil"/>
        </w:pBdr>
        <w:spacing w:after="0" w:line="360" w:lineRule="auto"/>
        <w:jc w:val="both"/>
        <w:rPr>
          <w:rFonts w:ascii="Verdana" w:eastAsia="Aachen BT" w:hAnsi="Verdana" w:cs="Aachen BT"/>
          <w:bCs/>
          <w:sz w:val="20"/>
          <w:szCs w:val="20"/>
        </w:rPr>
      </w:pPr>
      <w:r>
        <w:rPr>
          <w:rFonts w:asciiTheme="minorBidi" w:eastAsia="Aachen BT" w:hAnsiTheme="minorBidi" w:cstheme="minorBidi"/>
          <w:bCs/>
          <w:sz w:val="20"/>
          <w:szCs w:val="20"/>
        </w:rPr>
        <w:t>1oct</w:t>
      </w:r>
      <w:r w:rsidR="00826E60">
        <w:rPr>
          <w:rFonts w:asciiTheme="minorBidi" w:eastAsia="Aachen BT" w:hAnsiTheme="minorBidi" w:cstheme="minorBidi" w:hint="cs"/>
          <w:bCs/>
          <w:sz w:val="20"/>
          <w:szCs w:val="20"/>
        </w:rPr>
        <w:t>/</w:t>
      </w:r>
      <w:r w:rsidR="00461655" w:rsidRPr="00B019C2">
        <w:rPr>
          <w:rFonts w:ascii="Verdana" w:eastAsia="Aachen BT" w:hAnsi="Verdana" w:cs="Aachen BT"/>
          <w:bCs/>
          <w:sz w:val="20"/>
          <w:szCs w:val="20"/>
        </w:rPr>
        <w:t xml:space="preserve"> 201</w:t>
      </w:r>
      <w:r w:rsidR="009439BF">
        <w:rPr>
          <w:rFonts w:asciiTheme="minorBidi" w:eastAsia="Aachen BT" w:hAnsiTheme="minorBidi" w:cstheme="minorBidi"/>
          <w:bCs/>
          <w:sz w:val="20"/>
          <w:szCs w:val="20"/>
        </w:rPr>
        <w:t>4</w:t>
      </w:r>
      <w:r w:rsidR="0001716D">
        <w:rPr>
          <w:rFonts w:ascii="Verdana" w:eastAsia="Aachen BT" w:hAnsi="Verdana" w:cs="Aachen BT"/>
          <w:bCs/>
          <w:sz w:val="20"/>
          <w:szCs w:val="20"/>
        </w:rPr>
        <w:t>–</w:t>
      </w:r>
      <w:r w:rsidR="00461655" w:rsidRPr="00B019C2">
        <w:rPr>
          <w:rFonts w:ascii="Verdana" w:eastAsia="Aachen BT" w:hAnsi="Verdana" w:cs="Aachen BT"/>
          <w:bCs/>
          <w:sz w:val="20"/>
          <w:szCs w:val="20"/>
        </w:rPr>
        <w:t xml:space="preserve"> present</w:t>
      </w:r>
    </w:p>
    <w:p w14:paraId="1909B2DA"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bookmarkStart w:id="0" w:name="_gjdgxs" w:colFirst="0" w:colLast="0"/>
      <w:bookmarkEnd w:id="0"/>
      <w:r w:rsidRPr="00B019C2">
        <w:rPr>
          <w:rFonts w:ascii="Verdana" w:hAnsi="Verdana"/>
          <w:color w:val="000000"/>
          <w:sz w:val="20"/>
          <w:szCs w:val="20"/>
        </w:rPr>
        <w:t xml:space="preserve">DCS panel operator at </w:t>
      </w:r>
      <w:r w:rsidR="005427E5">
        <w:rPr>
          <w:rFonts w:asciiTheme="minorBidi" w:hAnsiTheme="minorBidi" w:cstheme="minorBidi" w:hint="cs"/>
          <w:color w:val="000000"/>
          <w:sz w:val="20"/>
          <w:szCs w:val="20"/>
        </w:rPr>
        <w:t>NHT,CCR,DHT</w:t>
      </w:r>
      <w:r w:rsidR="00FC66E4">
        <w:rPr>
          <w:rFonts w:asciiTheme="minorBidi" w:hAnsiTheme="minorBidi" w:cstheme="minorBidi" w:hint="cs"/>
          <w:color w:val="000000"/>
          <w:sz w:val="20"/>
          <w:szCs w:val="20"/>
        </w:rPr>
        <w:t xml:space="preserve"> </w:t>
      </w:r>
      <w:r w:rsidR="001212EC">
        <w:rPr>
          <w:rFonts w:asciiTheme="minorBidi" w:hAnsiTheme="minorBidi" w:cstheme="minorBidi" w:hint="cs"/>
          <w:color w:val="000000"/>
          <w:sz w:val="20"/>
          <w:szCs w:val="20"/>
        </w:rPr>
        <w:t>Units</w:t>
      </w:r>
      <w:r w:rsidRPr="00B019C2">
        <w:rPr>
          <w:rFonts w:ascii="Verdana" w:hAnsi="Verdana"/>
          <w:color w:val="000000"/>
          <w:sz w:val="20"/>
          <w:szCs w:val="20"/>
        </w:rPr>
        <w:t xml:space="preserve"> included </w:t>
      </w:r>
      <w:r w:rsidR="006E54F4">
        <w:rPr>
          <w:rFonts w:asciiTheme="minorBidi" w:hAnsiTheme="minorBidi" w:cstheme="minorBidi" w:hint="cs"/>
          <w:color w:val="000000"/>
          <w:sz w:val="20"/>
          <w:szCs w:val="20"/>
        </w:rPr>
        <w:t>3</w:t>
      </w:r>
      <w:r w:rsidRPr="00B019C2">
        <w:rPr>
          <w:rFonts w:ascii="Verdana" w:hAnsi="Verdana"/>
          <w:color w:val="000000"/>
          <w:sz w:val="20"/>
          <w:szCs w:val="20"/>
        </w:rPr>
        <w:t xml:space="preserve"> overhauls.</w:t>
      </w:r>
    </w:p>
    <w:p w14:paraId="241F0F0B"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Monitor control panels unit’s process performance on a continuous basis using the distributed control system (DCS).</w:t>
      </w:r>
    </w:p>
    <w:p w14:paraId="5690D52A"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Communications responsibility with the other units/department/dispatch.</w:t>
      </w:r>
    </w:p>
    <w:p w14:paraId="0D4E80A1"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Deal</w:t>
      </w:r>
      <w:r w:rsidR="00B90AEC" w:rsidRPr="00B019C2">
        <w:rPr>
          <w:rFonts w:ascii="Verdana" w:hAnsi="Verdana"/>
          <w:color w:val="000000"/>
          <w:sz w:val="20"/>
          <w:szCs w:val="20"/>
        </w:rPr>
        <w:t>ing</w:t>
      </w:r>
      <w:r w:rsidRPr="00B019C2">
        <w:rPr>
          <w:rFonts w:ascii="Verdana" w:hAnsi="Verdana"/>
          <w:color w:val="000000"/>
          <w:sz w:val="20"/>
          <w:szCs w:val="20"/>
        </w:rPr>
        <w:t xml:space="preserve"> with ESD system, interlocks system, sequences and instrumentation tools for emergency, start up and shutdown.</w:t>
      </w:r>
    </w:p>
    <w:p w14:paraId="17A96833"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 xml:space="preserve">Control start-up, shutdown and emergencies by alternations of speed, temperature, pressure and flow rates as necessary. </w:t>
      </w:r>
    </w:p>
    <w:p w14:paraId="590F197C" w14:textId="77777777" w:rsidR="00964AB7" w:rsidRPr="00B019C2" w:rsidRDefault="00964AB7" w:rsidP="00B019C2">
      <w:pPr>
        <w:pStyle w:val="ListParagraph"/>
        <w:numPr>
          <w:ilvl w:val="0"/>
          <w:numId w:val="4"/>
        </w:numPr>
        <w:spacing w:line="240" w:lineRule="auto"/>
        <w:rPr>
          <w:rFonts w:ascii="Verdana" w:hAnsi="Verdana"/>
          <w:b/>
          <w:bCs/>
          <w:color w:val="000000"/>
          <w:sz w:val="20"/>
          <w:szCs w:val="20"/>
        </w:rPr>
      </w:pPr>
      <w:r w:rsidRPr="00B019C2">
        <w:rPr>
          <w:rFonts w:ascii="Verdana" w:hAnsi="Verdana"/>
          <w:color w:val="000000"/>
          <w:sz w:val="20"/>
          <w:szCs w:val="20"/>
        </w:rPr>
        <w:t>Furnace control</w:t>
      </w:r>
      <w:r w:rsidRPr="00B019C2">
        <w:rPr>
          <w:rFonts w:ascii="Verdana" w:hAnsi="Verdana"/>
          <w:b/>
          <w:bCs/>
          <w:color w:val="000000"/>
          <w:sz w:val="20"/>
          <w:szCs w:val="20"/>
        </w:rPr>
        <w:t>.</w:t>
      </w:r>
    </w:p>
    <w:p w14:paraId="3351834A" w14:textId="77777777" w:rsidR="008144E8" w:rsidRPr="0044427A" w:rsidRDefault="00964AB7" w:rsidP="0044427A">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Fractionates control</w:t>
      </w:r>
      <w:r w:rsidR="0044427A">
        <w:rPr>
          <w:rFonts w:asciiTheme="minorBidi" w:hAnsiTheme="minorBidi" w:cstheme="minorBidi" w:hint="cs"/>
          <w:color w:val="000000"/>
          <w:sz w:val="20"/>
          <w:szCs w:val="20"/>
        </w:rPr>
        <w:t>.</w:t>
      </w:r>
    </w:p>
    <w:p w14:paraId="59266E2C" w14:textId="77777777" w:rsidR="00964AB7" w:rsidRDefault="0045747C" w:rsidP="00DC0778">
      <w:pPr>
        <w:pStyle w:val="ListParagraph"/>
        <w:numPr>
          <w:ilvl w:val="0"/>
          <w:numId w:val="4"/>
        </w:numPr>
        <w:spacing w:line="240" w:lineRule="auto"/>
        <w:rPr>
          <w:rFonts w:asciiTheme="minorBidi" w:hAnsiTheme="minorBidi" w:cstheme="minorBidi"/>
          <w:color w:val="000000"/>
          <w:sz w:val="20"/>
          <w:szCs w:val="20"/>
        </w:rPr>
      </w:pPr>
      <w:r>
        <w:rPr>
          <w:rFonts w:asciiTheme="minorBidi" w:hAnsiTheme="minorBidi" w:cstheme="minorBidi" w:hint="cs"/>
          <w:color w:val="000000"/>
          <w:sz w:val="20"/>
          <w:szCs w:val="20"/>
        </w:rPr>
        <w:t>H2 system</w:t>
      </w:r>
      <w:r w:rsidR="00DC0778">
        <w:rPr>
          <w:rFonts w:asciiTheme="minorBidi" w:hAnsiTheme="minorBidi" w:cstheme="minorBidi" w:hint="cs"/>
          <w:color w:val="000000"/>
          <w:sz w:val="20"/>
          <w:szCs w:val="20"/>
        </w:rPr>
        <w:t xml:space="preserve"> loop control. </w:t>
      </w:r>
    </w:p>
    <w:p w14:paraId="325D61FB" w14:textId="77777777" w:rsidR="00964AB7" w:rsidRPr="00145FB8" w:rsidRDefault="002D17DD" w:rsidP="00145FB8">
      <w:pPr>
        <w:pStyle w:val="ListParagraph"/>
        <w:numPr>
          <w:ilvl w:val="0"/>
          <w:numId w:val="4"/>
        </w:numPr>
        <w:spacing w:line="240" w:lineRule="auto"/>
        <w:rPr>
          <w:rFonts w:asciiTheme="minorBidi" w:hAnsiTheme="minorBidi" w:cstheme="minorBidi"/>
          <w:color w:val="000000"/>
          <w:sz w:val="20"/>
          <w:szCs w:val="20"/>
        </w:rPr>
      </w:pPr>
      <w:r>
        <w:rPr>
          <w:rFonts w:asciiTheme="minorBidi" w:hAnsiTheme="minorBidi" w:cstheme="minorBidi" w:hint="cs"/>
          <w:color w:val="000000"/>
          <w:sz w:val="20"/>
          <w:szCs w:val="20"/>
        </w:rPr>
        <w:t xml:space="preserve">Rotating equipment control. </w:t>
      </w:r>
    </w:p>
    <w:p w14:paraId="4384A569"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Steam generation control.</w:t>
      </w:r>
    </w:p>
    <w:p w14:paraId="52CA9512"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Review laboratory sample results analysis by referring to laboratory information management system (LIMS) updates, trending results and makes necessary adjustment of the control panel instructions.</w:t>
      </w:r>
    </w:p>
    <w:p w14:paraId="40C5AAE8"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 xml:space="preserve">Controlling and keep the processing normally during </w:t>
      </w:r>
      <w:r w:rsidR="00CB277E">
        <w:rPr>
          <w:rFonts w:asciiTheme="minorBidi" w:hAnsiTheme="minorBidi" w:cstheme="minorBidi" w:hint="cs"/>
          <w:color w:val="000000"/>
          <w:sz w:val="20"/>
          <w:szCs w:val="20"/>
        </w:rPr>
        <w:t xml:space="preserve">switching running </w:t>
      </w:r>
      <w:r w:rsidR="00E7298F">
        <w:rPr>
          <w:rFonts w:asciiTheme="minorBidi" w:hAnsiTheme="minorBidi" w:cstheme="minorBidi" w:hint="cs"/>
          <w:color w:val="000000"/>
          <w:sz w:val="20"/>
          <w:szCs w:val="20"/>
        </w:rPr>
        <w:t xml:space="preserve">equipment. </w:t>
      </w:r>
    </w:p>
    <w:p w14:paraId="7A3A582D"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Deal</w:t>
      </w:r>
      <w:r w:rsidR="00B90AEC" w:rsidRPr="00B019C2">
        <w:rPr>
          <w:rFonts w:ascii="Verdana" w:hAnsi="Verdana"/>
          <w:color w:val="000000"/>
          <w:sz w:val="20"/>
          <w:szCs w:val="20"/>
        </w:rPr>
        <w:t>ing</w:t>
      </w:r>
      <w:r w:rsidRPr="00B019C2">
        <w:rPr>
          <w:rFonts w:ascii="Verdana" w:hAnsi="Verdana"/>
          <w:color w:val="000000"/>
          <w:sz w:val="20"/>
          <w:szCs w:val="20"/>
        </w:rPr>
        <w:t xml:space="preserve"> with trouble shooting.</w:t>
      </w:r>
    </w:p>
    <w:p w14:paraId="2B55A4A5" w14:textId="77777777" w:rsidR="00964AB7" w:rsidRPr="00B019C2" w:rsidRDefault="00964AB7" w:rsidP="00B019C2">
      <w:pPr>
        <w:pStyle w:val="ListParagraph"/>
        <w:numPr>
          <w:ilvl w:val="0"/>
          <w:numId w:val="4"/>
        </w:numPr>
        <w:spacing w:line="240" w:lineRule="auto"/>
        <w:rPr>
          <w:rFonts w:ascii="Verdana" w:hAnsi="Verdana"/>
          <w:color w:val="000000"/>
          <w:sz w:val="20"/>
          <w:szCs w:val="20"/>
        </w:rPr>
      </w:pPr>
      <w:r w:rsidRPr="00B019C2">
        <w:rPr>
          <w:rFonts w:ascii="Verdana" w:hAnsi="Verdana"/>
          <w:color w:val="000000"/>
          <w:sz w:val="20"/>
          <w:szCs w:val="20"/>
        </w:rPr>
        <w:t>Record Operation condition, analysis and material balance.</w:t>
      </w:r>
    </w:p>
    <w:p w14:paraId="0F9A0FCF" w14:textId="77777777" w:rsidR="00064EF5" w:rsidRPr="00CB277E" w:rsidRDefault="00964AB7" w:rsidP="00CB277E">
      <w:pPr>
        <w:pStyle w:val="ListParagraph"/>
        <w:numPr>
          <w:ilvl w:val="0"/>
          <w:numId w:val="4"/>
        </w:numPr>
        <w:spacing w:line="240" w:lineRule="auto"/>
        <w:rPr>
          <w:rFonts w:ascii="Verdana" w:hAnsi="Verdana" w:cs="Times New Roman"/>
          <w:color w:val="000000"/>
          <w:sz w:val="20"/>
          <w:szCs w:val="20"/>
          <w:rtl/>
        </w:rPr>
      </w:pPr>
      <w:r w:rsidRPr="00B019C2">
        <w:rPr>
          <w:rFonts w:ascii="Verdana" w:hAnsi="Verdana"/>
          <w:color w:val="000000"/>
          <w:sz w:val="20"/>
          <w:szCs w:val="20"/>
        </w:rPr>
        <w:t>Frequently checking field situation.</w:t>
      </w:r>
    </w:p>
    <w:p w14:paraId="245D1EB7" w14:textId="77777777" w:rsidR="000F27DE" w:rsidRPr="00C26923" w:rsidRDefault="00964AB7" w:rsidP="00C26923">
      <w:pPr>
        <w:spacing w:line="240" w:lineRule="auto"/>
        <w:rPr>
          <w:rFonts w:asciiTheme="minorBidi" w:eastAsia="Aachen BT" w:hAnsiTheme="minorBidi" w:cstheme="minorBidi"/>
          <w:b/>
          <w:sz w:val="20"/>
          <w:szCs w:val="20"/>
        </w:rPr>
      </w:pPr>
      <w:r w:rsidRPr="00360F26">
        <w:rPr>
          <w:rFonts w:ascii="Verdana" w:eastAsia="Aachen BT" w:hAnsi="Verdana" w:cs="Aachen BT"/>
          <w:b/>
          <w:sz w:val="20"/>
          <w:szCs w:val="20"/>
        </w:rPr>
        <w:t>Filed Operator</w:t>
      </w:r>
      <w:r w:rsidR="00510F26">
        <w:rPr>
          <w:rFonts w:asciiTheme="minorBidi" w:eastAsia="Aachen BT" w:hAnsiTheme="minorBidi" w:cstheme="minorBidi" w:hint="cs"/>
          <w:b/>
          <w:sz w:val="20"/>
          <w:szCs w:val="20"/>
        </w:rPr>
        <w:t>:</w:t>
      </w:r>
    </w:p>
    <w:p w14:paraId="237013E5" w14:textId="77777777" w:rsidR="00237A3F" w:rsidRPr="00237A3F" w:rsidRDefault="008A5CFC" w:rsidP="008179C2">
      <w:pPr>
        <w:pStyle w:val="ListParagraph"/>
        <w:numPr>
          <w:ilvl w:val="0"/>
          <w:numId w:val="5"/>
        </w:numPr>
        <w:spacing w:line="240" w:lineRule="auto"/>
        <w:rPr>
          <w:rFonts w:ascii="Verdana" w:hAnsi="Verdana"/>
          <w:color w:val="000000"/>
          <w:sz w:val="20"/>
          <w:szCs w:val="20"/>
        </w:rPr>
      </w:pPr>
      <w:r>
        <w:rPr>
          <w:rFonts w:asciiTheme="minorBidi" w:hAnsiTheme="minorBidi" w:cstheme="minorBidi" w:hint="cs"/>
          <w:color w:val="000000"/>
          <w:sz w:val="20"/>
          <w:szCs w:val="20"/>
        </w:rPr>
        <w:t xml:space="preserve">Process Plant Operator </w:t>
      </w:r>
      <w:r w:rsidR="008F15A5">
        <w:rPr>
          <w:rFonts w:asciiTheme="minorBidi" w:hAnsiTheme="minorBidi" w:cstheme="minorBidi" w:hint="cs"/>
          <w:color w:val="000000"/>
          <w:sz w:val="20"/>
          <w:szCs w:val="20"/>
        </w:rPr>
        <w:t xml:space="preserve">at </w:t>
      </w:r>
      <w:r w:rsidR="00265EC2">
        <w:rPr>
          <w:rFonts w:asciiTheme="minorBidi" w:hAnsiTheme="minorBidi" w:cstheme="minorBidi" w:hint="cs"/>
          <w:color w:val="000000"/>
          <w:sz w:val="20"/>
          <w:szCs w:val="20"/>
        </w:rPr>
        <w:t>NHT,CCR,DHT</w:t>
      </w:r>
      <w:r w:rsidR="003C1D6F">
        <w:rPr>
          <w:rFonts w:asciiTheme="minorBidi" w:hAnsiTheme="minorBidi" w:cstheme="minorBidi" w:hint="cs"/>
          <w:color w:val="000000"/>
          <w:sz w:val="20"/>
          <w:szCs w:val="20"/>
        </w:rPr>
        <w:t xml:space="preserve"> </w:t>
      </w:r>
      <w:r w:rsidR="00106CE5">
        <w:rPr>
          <w:rFonts w:asciiTheme="minorBidi" w:hAnsiTheme="minorBidi" w:cstheme="minorBidi" w:hint="cs"/>
          <w:color w:val="000000"/>
          <w:sz w:val="20"/>
          <w:szCs w:val="20"/>
        </w:rPr>
        <w:t xml:space="preserve">Units </w:t>
      </w:r>
      <w:r w:rsidR="003C1D6F">
        <w:rPr>
          <w:rFonts w:asciiTheme="minorBidi" w:hAnsiTheme="minorBidi" w:cstheme="minorBidi" w:hint="cs"/>
          <w:color w:val="000000"/>
          <w:sz w:val="20"/>
          <w:szCs w:val="20"/>
        </w:rPr>
        <w:t xml:space="preserve">included </w:t>
      </w:r>
      <w:r w:rsidR="00384BAA">
        <w:rPr>
          <w:rFonts w:asciiTheme="minorBidi" w:hAnsiTheme="minorBidi" w:cstheme="minorBidi" w:hint="cs"/>
          <w:color w:val="000000"/>
          <w:sz w:val="20"/>
          <w:szCs w:val="20"/>
        </w:rPr>
        <w:t>overhaul.</w:t>
      </w:r>
    </w:p>
    <w:p w14:paraId="1DB801A0" w14:textId="77777777" w:rsidR="008179C2" w:rsidRPr="008179C2" w:rsidRDefault="008179C2" w:rsidP="008179C2">
      <w:pPr>
        <w:pStyle w:val="ListParagraph"/>
        <w:numPr>
          <w:ilvl w:val="0"/>
          <w:numId w:val="5"/>
        </w:numPr>
        <w:spacing w:line="240" w:lineRule="auto"/>
        <w:rPr>
          <w:rFonts w:ascii="Verdana" w:hAnsi="Verdana"/>
          <w:color w:val="000000"/>
          <w:sz w:val="20"/>
          <w:szCs w:val="20"/>
        </w:rPr>
      </w:pPr>
      <w:r w:rsidRPr="008179C2">
        <w:rPr>
          <w:rFonts w:ascii="Verdana" w:hAnsi="Verdana"/>
          <w:color w:val="000000"/>
          <w:sz w:val="20"/>
          <w:szCs w:val="20"/>
        </w:rPr>
        <w:t>Responsible for the normal operation / startup / shutdown / trouble shooting / emergency handling of the unit in a safe and efficient manner &amp; identify abnormal situations report to the shift supervisor and take appropriate action (e.g. shutdown of parts or all of the plant).</w:t>
      </w:r>
    </w:p>
    <w:p w14:paraId="37230AE7" w14:textId="77777777" w:rsidR="008179C2" w:rsidRPr="008179C2" w:rsidRDefault="008179C2" w:rsidP="008179C2">
      <w:pPr>
        <w:pStyle w:val="ListParagraph"/>
        <w:numPr>
          <w:ilvl w:val="0"/>
          <w:numId w:val="5"/>
        </w:numPr>
        <w:spacing w:line="240" w:lineRule="auto"/>
        <w:rPr>
          <w:rFonts w:ascii="Verdana" w:hAnsi="Verdana"/>
          <w:color w:val="000000"/>
          <w:sz w:val="20"/>
          <w:szCs w:val="20"/>
        </w:rPr>
      </w:pPr>
      <w:r w:rsidRPr="008179C2">
        <w:rPr>
          <w:rFonts w:ascii="Verdana" w:hAnsi="Verdana"/>
          <w:color w:val="000000"/>
          <w:sz w:val="20"/>
          <w:szCs w:val="20"/>
        </w:rPr>
        <w:t>Take responsibility for the safe and optimum operation of the process by monitoring and controlling production plant and equipment, protective systems.</w:t>
      </w:r>
    </w:p>
    <w:p w14:paraId="56660719" w14:textId="77777777" w:rsidR="008179C2" w:rsidRPr="008179C2" w:rsidRDefault="008179C2" w:rsidP="008179C2">
      <w:pPr>
        <w:pStyle w:val="ListParagraph"/>
        <w:numPr>
          <w:ilvl w:val="0"/>
          <w:numId w:val="5"/>
        </w:numPr>
        <w:spacing w:line="240" w:lineRule="auto"/>
        <w:rPr>
          <w:rFonts w:ascii="Verdana" w:hAnsi="Verdana"/>
          <w:color w:val="000000"/>
          <w:sz w:val="20"/>
          <w:szCs w:val="20"/>
        </w:rPr>
      </w:pPr>
      <w:r w:rsidRPr="008179C2">
        <w:rPr>
          <w:rFonts w:ascii="Verdana" w:hAnsi="Verdana"/>
          <w:color w:val="000000"/>
          <w:sz w:val="20"/>
          <w:szCs w:val="20"/>
        </w:rPr>
        <w:t>Prepare and review operating procedures including isolation procedures.</w:t>
      </w:r>
    </w:p>
    <w:p w14:paraId="232B395A" w14:textId="77777777" w:rsidR="008179C2" w:rsidRPr="008179C2" w:rsidRDefault="008179C2" w:rsidP="008179C2">
      <w:pPr>
        <w:pStyle w:val="ListParagraph"/>
        <w:numPr>
          <w:ilvl w:val="0"/>
          <w:numId w:val="5"/>
        </w:numPr>
        <w:spacing w:line="240" w:lineRule="auto"/>
        <w:rPr>
          <w:rFonts w:ascii="Verdana" w:hAnsi="Verdana"/>
          <w:color w:val="000000"/>
          <w:sz w:val="20"/>
          <w:szCs w:val="20"/>
        </w:rPr>
      </w:pPr>
      <w:r w:rsidRPr="008179C2">
        <w:rPr>
          <w:rFonts w:ascii="Verdana" w:hAnsi="Verdana"/>
          <w:color w:val="000000"/>
          <w:sz w:val="20"/>
          <w:szCs w:val="20"/>
        </w:rPr>
        <w:t xml:space="preserve">Having basic knowledge of process instrumentation, control loops, Diagram, process control logics, PFD &amp; P&amp;IDs. </w:t>
      </w:r>
    </w:p>
    <w:p w14:paraId="4C44016B" w14:textId="77777777" w:rsidR="00964AB7" w:rsidRPr="00B019C2" w:rsidRDefault="00964AB7" w:rsidP="00B019C2">
      <w:pPr>
        <w:pStyle w:val="ListParagraph"/>
        <w:numPr>
          <w:ilvl w:val="0"/>
          <w:numId w:val="5"/>
        </w:numPr>
        <w:spacing w:line="240" w:lineRule="auto"/>
        <w:rPr>
          <w:rFonts w:ascii="Verdana" w:hAnsi="Verdana"/>
          <w:color w:val="000000"/>
          <w:sz w:val="20"/>
          <w:szCs w:val="20"/>
        </w:rPr>
      </w:pPr>
      <w:r w:rsidRPr="00B019C2">
        <w:rPr>
          <w:rFonts w:ascii="Verdana" w:hAnsi="Verdana"/>
          <w:color w:val="000000"/>
          <w:sz w:val="20"/>
          <w:szCs w:val="20"/>
        </w:rPr>
        <w:t>Regular communication with Panel Operator.</w:t>
      </w:r>
    </w:p>
    <w:p w14:paraId="67F749E6" w14:textId="77777777" w:rsidR="00964AB7" w:rsidRPr="00B019C2" w:rsidRDefault="00964AB7" w:rsidP="00B019C2">
      <w:pPr>
        <w:pStyle w:val="ListParagraph"/>
        <w:numPr>
          <w:ilvl w:val="0"/>
          <w:numId w:val="5"/>
        </w:numPr>
        <w:spacing w:line="240" w:lineRule="auto"/>
        <w:rPr>
          <w:rFonts w:ascii="Verdana" w:hAnsi="Verdana"/>
          <w:color w:val="000000"/>
          <w:sz w:val="20"/>
          <w:szCs w:val="20"/>
        </w:rPr>
      </w:pPr>
      <w:r w:rsidRPr="00B019C2">
        <w:rPr>
          <w:rFonts w:ascii="Verdana" w:hAnsi="Verdana"/>
          <w:color w:val="000000"/>
          <w:sz w:val="20"/>
          <w:szCs w:val="20"/>
        </w:rPr>
        <w:t>Hand-over equipment and monitor maintenance work to ensure it is carried out safely and in according with work permit condition.</w:t>
      </w:r>
    </w:p>
    <w:p w14:paraId="14DAE934" w14:textId="77777777" w:rsidR="00964AB7" w:rsidRPr="00B019C2" w:rsidRDefault="00964AB7" w:rsidP="00B019C2">
      <w:pPr>
        <w:pStyle w:val="ListParagraph"/>
        <w:numPr>
          <w:ilvl w:val="0"/>
          <w:numId w:val="5"/>
        </w:numPr>
        <w:spacing w:line="240" w:lineRule="auto"/>
        <w:rPr>
          <w:rFonts w:ascii="Verdana" w:hAnsi="Verdana"/>
          <w:color w:val="000000"/>
          <w:sz w:val="20"/>
          <w:szCs w:val="20"/>
        </w:rPr>
      </w:pPr>
      <w:r w:rsidRPr="00B019C2">
        <w:rPr>
          <w:rFonts w:ascii="Verdana" w:hAnsi="Verdana"/>
          <w:color w:val="000000"/>
          <w:sz w:val="20"/>
          <w:szCs w:val="20"/>
        </w:rPr>
        <w:t xml:space="preserve">Works in accordance with in established operating procedures, and work instructions. </w:t>
      </w:r>
    </w:p>
    <w:p w14:paraId="2D3131E7" w14:textId="77777777" w:rsidR="00964AB7" w:rsidRPr="00B019C2" w:rsidRDefault="00964AB7" w:rsidP="00B019C2">
      <w:pPr>
        <w:pStyle w:val="ListParagraph"/>
        <w:numPr>
          <w:ilvl w:val="0"/>
          <w:numId w:val="5"/>
        </w:numPr>
        <w:spacing w:line="240" w:lineRule="auto"/>
        <w:rPr>
          <w:rFonts w:ascii="Verdana" w:hAnsi="Verdana"/>
          <w:color w:val="000000"/>
          <w:sz w:val="20"/>
          <w:szCs w:val="20"/>
        </w:rPr>
      </w:pPr>
      <w:r w:rsidRPr="00B019C2">
        <w:rPr>
          <w:rFonts w:ascii="Verdana" w:hAnsi="Verdana"/>
          <w:color w:val="000000"/>
          <w:sz w:val="20"/>
          <w:szCs w:val="20"/>
        </w:rPr>
        <w:t>Storage tanks handling:-</w:t>
      </w:r>
    </w:p>
    <w:p w14:paraId="535445BB" w14:textId="77777777" w:rsidR="00964AB7" w:rsidRPr="005E7CA3" w:rsidRDefault="00964AB7" w:rsidP="005E7CA3">
      <w:pPr>
        <w:pStyle w:val="ListParagraph"/>
        <w:spacing w:line="240" w:lineRule="auto"/>
        <w:rPr>
          <w:rFonts w:ascii="Verdana" w:hAnsi="Verdana"/>
          <w:color w:val="000000"/>
          <w:sz w:val="20"/>
          <w:szCs w:val="20"/>
        </w:rPr>
      </w:pPr>
      <w:r w:rsidRPr="00B019C2">
        <w:rPr>
          <w:rFonts w:ascii="Verdana" w:hAnsi="Verdana"/>
          <w:color w:val="000000"/>
          <w:sz w:val="20"/>
          <w:szCs w:val="20"/>
        </w:rPr>
        <w:t>Switch receiving oil, Blending and stop blending, dipping, sampling, and drain</w:t>
      </w:r>
    </w:p>
    <w:p w14:paraId="6303F677" w14:textId="77777777" w:rsidR="003C087D" w:rsidRPr="000E4BCA" w:rsidRDefault="00964AB7" w:rsidP="000E4BCA">
      <w:pPr>
        <w:pBdr>
          <w:top w:val="nil"/>
          <w:left w:val="nil"/>
          <w:bottom w:val="nil"/>
          <w:right w:val="nil"/>
          <w:between w:val="nil"/>
        </w:pBdr>
        <w:spacing w:after="0" w:line="240" w:lineRule="auto"/>
        <w:jc w:val="both"/>
        <w:rPr>
          <w:rFonts w:asciiTheme="minorBidi" w:eastAsia="Aachen BT" w:hAnsiTheme="minorBidi" w:cstheme="minorBidi"/>
          <w:b/>
          <w:sz w:val="20"/>
          <w:szCs w:val="20"/>
          <w:rtl/>
        </w:rPr>
      </w:pPr>
      <w:r w:rsidRPr="00C83D07">
        <w:rPr>
          <w:rFonts w:ascii="Verdana" w:eastAsia="Aachen BT" w:hAnsi="Verdana" w:cs="Aachen BT"/>
          <w:b/>
          <w:sz w:val="20"/>
          <w:szCs w:val="20"/>
        </w:rPr>
        <w:t xml:space="preserve">Apprenticeship </w:t>
      </w:r>
      <w:r w:rsidR="00774807">
        <w:rPr>
          <w:rFonts w:asciiTheme="minorBidi" w:eastAsia="Aachen BT" w:hAnsiTheme="minorBidi" w:cstheme="minorBidi" w:hint="cs"/>
          <w:b/>
          <w:sz w:val="20"/>
          <w:szCs w:val="20"/>
        </w:rPr>
        <w:t>:</w:t>
      </w:r>
    </w:p>
    <w:p w14:paraId="2A1323C6" w14:textId="77777777" w:rsidR="003C087D" w:rsidRPr="000E4BCA" w:rsidRDefault="00774807" w:rsidP="000E4BCA">
      <w:pPr>
        <w:pBdr>
          <w:top w:val="nil"/>
          <w:left w:val="nil"/>
          <w:bottom w:val="nil"/>
          <w:right w:val="nil"/>
          <w:between w:val="nil"/>
        </w:pBdr>
        <w:spacing w:after="0" w:line="240" w:lineRule="auto"/>
        <w:jc w:val="both"/>
        <w:rPr>
          <w:rFonts w:asciiTheme="minorBidi" w:eastAsia="Aachen BT" w:hAnsiTheme="minorBidi" w:cstheme="minorBidi"/>
          <w:b/>
          <w:sz w:val="20"/>
          <w:szCs w:val="20"/>
        </w:rPr>
      </w:pPr>
      <w:r>
        <w:rPr>
          <w:rFonts w:asciiTheme="minorBidi" w:eastAsia="Aachen BT" w:hAnsiTheme="minorBidi" w:cstheme="minorBidi" w:hint="cs"/>
          <w:b/>
          <w:sz w:val="20"/>
          <w:szCs w:val="20"/>
        </w:rPr>
        <w:t>July</w:t>
      </w:r>
      <w:r w:rsidR="00CE0889">
        <w:rPr>
          <w:rFonts w:asciiTheme="minorBidi" w:eastAsia="Aachen BT" w:hAnsiTheme="minorBidi" w:cstheme="minorBidi"/>
          <w:b/>
          <w:sz w:val="20"/>
          <w:szCs w:val="20"/>
        </w:rPr>
        <w:t>-</w:t>
      </w:r>
      <w:r>
        <w:rPr>
          <w:rFonts w:asciiTheme="minorBidi" w:eastAsia="Aachen BT" w:hAnsiTheme="minorBidi" w:cstheme="minorBidi" w:hint="cs"/>
          <w:b/>
          <w:sz w:val="20"/>
          <w:szCs w:val="20"/>
        </w:rPr>
        <w:t xml:space="preserve">2012 </w:t>
      </w:r>
      <w:r>
        <w:rPr>
          <w:rFonts w:asciiTheme="minorBidi" w:eastAsia="Aachen BT" w:hAnsiTheme="minorBidi" w:cstheme="minorBidi"/>
          <w:b/>
          <w:sz w:val="20"/>
          <w:szCs w:val="20"/>
        </w:rPr>
        <w:t>–</w:t>
      </w:r>
      <w:r>
        <w:rPr>
          <w:rFonts w:asciiTheme="minorBidi" w:eastAsia="Aachen BT" w:hAnsiTheme="minorBidi" w:cstheme="minorBidi" w:hint="cs"/>
          <w:b/>
          <w:sz w:val="20"/>
          <w:szCs w:val="20"/>
        </w:rPr>
        <w:t xml:space="preserve"> </w:t>
      </w:r>
      <w:r w:rsidR="00C26923">
        <w:rPr>
          <w:rFonts w:asciiTheme="minorBidi" w:eastAsia="Aachen BT" w:hAnsiTheme="minorBidi" w:cstheme="minorBidi"/>
          <w:b/>
          <w:sz w:val="20"/>
          <w:szCs w:val="20"/>
        </w:rPr>
        <w:t>july</w:t>
      </w:r>
      <w:r w:rsidR="00CE0889">
        <w:rPr>
          <w:rFonts w:asciiTheme="minorBidi" w:eastAsia="Aachen BT" w:hAnsiTheme="minorBidi" w:cstheme="minorBidi"/>
          <w:b/>
          <w:sz w:val="20"/>
          <w:szCs w:val="20"/>
        </w:rPr>
        <w:t>-</w:t>
      </w:r>
      <w:r w:rsidR="003C087D">
        <w:rPr>
          <w:rFonts w:asciiTheme="minorBidi" w:eastAsia="Aachen BT" w:hAnsiTheme="minorBidi" w:cstheme="minorBidi" w:hint="cs"/>
          <w:b/>
          <w:sz w:val="20"/>
          <w:szCs w:val="20"/>
        </w:rPr>
        <w:t>2014</w:t>
      </w:r>
    </w:p>
    <w:p w14:paraId="3B503607" w14:textId="77777777" w:rsidR="00964AB7" w:rsidRPr="00B019C2" w:rsidRDefault="00964AB7" w:rsidP="00774807">
      <w:pPr>
        <w:pStyle w:val="ListParagraph"/>
        <w:spacing w:line="240" w:lineRule="auto"/>
        <w:rPr>
          <w:rFonts w:ascii="Verdana" w:hAnsi="Verdana"/>
          <w:color w:val="000000"/>
          <w:sz w:val="20"/>
          <w:szCs w:val="20"/>
        </w:rPr>
      </w:pPr>
      <w:r w:rsidRPr="00B019C2">
        <w:rPr>
          <w:rFonts w:ascii="Verdana" w:hAnsi="Verdana"/>
          <w:color w:val="000000"/>
          <w:sz w:val="20"/>
          <w:szCs w:val="20"/>
        </w:rPr>
        <w:t>Attended Basic Operation Course at KRC Training Center</w:t>
      </w:r>
      <w:r w:rsidR="00204183" w:rsidRPr="00B019C2">
        <w:rPr>
          <w:rFonts w:ascii="Verdana" w:hAnsi="Verdana"/>
          <w:color w:val="000000"/>
          <w:sz w:val="20"/>
          <w:szCs w:val="20"/>
        </w:rPr>
        <w:t xml:space="preserve"> included</w:t>
      </w:r>
      <w:r w:rsidRPr="00B019C2">
        <w:rPr>
          <w:rFonts w:ascii="Verdana" w:hAnsi="Verdana"/>
          <w:color w:val="000000"/>
          <w:sz w:val="20"/>
          <w:szCs w:val="20"/>
        </w:rPr>
        <w:t xml:space="preserve"> operation and design of all process equipment's (pumps, compressors, furnaces, distillation columns, boilers, steam and gas turbines, reactors, heat exchangers and different types of separators) and the process of all refinery units (CDU, RFCC, DHT, DCU, GDHT, CCR, PS, OMS, AS, Water Treatment and SWSU),</w:t>
      </w:r>
      <w:r w:rsidR="00204183" w:rsidRPr="00B019C2">
        <w:rPr>
          <w:rFonts w:ascii="Verdana" w:hAnsi="Verdana"/>
          <w:color w:val="000000"/>
          <w:sz w:val="20"/>
          <w:szCs w:val="20"/>
        </w:rPr>
        <w:t xml:space="preserve"> addition to Training course for safety </w:t>
      </w:r>
      <w:r w:rsidRPr="00B019C2">
        <w:rPr>
          <w:rFonts w:ascii="Verdana" w:hAnsi="Verdana"/>
          <w:color w:val="000000"/>
          <w:sz w:val="20"/>
          <w:szCs w:val="20"/>
        </w:rPr>
        <w:t>&amp; fire fighting system.</w:t>
      </w:r>
    </w:p>
    <w:p w14:paraId="0F356EE2" w14:textId="77777777" w:rsidR="00964AB7" w:rsidRDefault="00910972"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Perform process theory, flo</w:t>
      </w:r>
      <w:r w:rsidR="007804C9">
        <w:rPr>
          <w:rFonts w:ascii="Verdana" w:hAnsi="Verdana"/>
          <w:color w:val="000000"/>
          <w:sz w:val="20"/>
          <w:szCs w:val="20"/>
        </w:rPr>
        <w:t>w scheme and operation methods.</w:t>
      </w:r>
    </w:p>
    <w:p w14:paraId="0FEB7A65" w14:textId="77777777" w:rsidR="007804C9" w:rsidRDefault="007804C9" w:rsidP="007804C9">
      <w:pPr>
        <w:pStyle w:val="ListParagraph"/>
        <w:spacing w:line="240" w:lineRule="auto"/>
        <w:rPr>
          <w:rFonts w:ascii="Verdana" w:hAnsi="Verdana"/>
          <w:color w:val="000000"/>
          <w:sz w:val="20"/>
          <w:szCs w:val="20"/>
        </w:rPr>
      </w:pPr>
    </w:p>
    <w:p w14:paraId="57C32133" w14:textId="77777777" w:rsidR="007804C9" w:rsidRPr="003D705B" w:rsidRDefault="007804C9" w:rsidP="007804C9">
      <w:pPr>
        <w:pBdr>
          <w:bottom w:val="single" w:sz="6" w:space="1" w:color="auto"/>
        </w:pBdr>
        <w:spacing w:after="0" w:line="240" w:lineRule="auto"/>
        <w:rPr>
          <w:rFonts w:ascii="Verdana" w:hAnsi="Verdana"/>
          <w:b/>
          <w:bCs/>
          <w:color w:val="4F81BD" w:themeColor="accent1"/>
          <w:sz w:val="24"/>
          <w:szCs w:val="24"/>
        </w:rPr>
      </w:pPr>
      <w:r w:rsidRPr="003D705B">
        <w:rPr>
          <w:rFonts w:ascii="Verdana" w:hAnsi="Verdana"/>
          <w:b/>
          <w:bCs/>
          <w:color w:val="4F81BD" w:themeColor="accent1"/>
          <w:sz w:val="24"/>
          <w:szCs w:val="24"/>
        </w:rPr>
        <w:t>Active Participation:</w:t>
      </w:r>
    </w:p>
    <w:p w14:paraId="73DD7751" w14:textId="77777777" w:rsidR="00251C60" w:rsidRPr="00251C60" w:rsidRDefault="00251C60" w:rsidP="00251C60">
      <w:pPr>
        <w:pStyle w:val="ListParagraph"/>
        <w:spacing w:line="240" w:lineRule="auto"/>
        <w:rPr>
          <w:rFonts w:ascii="Verdana" w:hAnsi="Verdana"/>
          <w:color w:val="000000"/>
          <w:sz w:val="20"/>
          <w:szCs w:val="20"/>
        </w:rPr>
      </w:pPr>
    </w:p>
    <w:p w14:paraId="12375DCF" w14:textId="77777777" w:rsidR="007804C9" w:rsidRPr="007804C9" w:rsidRDefault="007804C9" w:rsidP="007804C9">
      <w:pPr>
        <w:pStyle w:val="ListParagraph"/>
        <w:numPr>
          <w:ilvl w:val="0"/>
          <w:numId w:val="6"/>
        </w:numPr>
        <w:spacing w:line="240" w:lineRule="auto"/>
        <w:rPr>
          <w:rFonts w:ascii="Verdana" w:hAnsi="Verdana"/>
          <w:color w:val="000000"/>
          <w:sz w:val="20"/>
          <w:szCs w:val="20"/>
        </w:rPr>
      </w:pPr>
      <w:r w:rsidRPr="007804C9">
        <w:rPr>
          <w:rFonts w:ascii="Verdana" w:hAnsi="Verdana"/>
          <w:color w:val="000000"/>
          <w:sz w:val="20"/>
          <w:szCs w:val="20"/>
        </w:rPr>
        <w:t>Having experience of start-ups &amp; shutdown of plant.</w:t>
      </w:r>
    </w:p>
    <w:p w14:paraId="71167994" w14:textId="77777777" w:rsidR="007804C9" w:rsidRPr="007804C9" w:rsidRDefault="007804C9" w:rsidP="007804C9">
      <w:pPr>
        <w:pStyle w:val="ListParagraph"/>
        <w:numPr>
          <w:ilvl w:val="0"/>
          <w:numId w:val="6"/>
        </w:numPr>
        <w:spacing w:line="240" w:lineRule="auto"/>
        <w:rPr>
          <w:rFonts w:ascii="Verdana" w:hAnsi="Verdana"/>
          <w:color w:val="000000"/>
          <w:sz w:val="20"/>
          <w:szCs w:val="20"/>
        </w:rPr>
      </w:pPr>
      <w:r w:rsidRPr="007804C9">
        <w:rPr>
          <w:rFonts w:ascii="Verdana" w:hAnsi="Verdana"/>
          <w:color w:val="000000"/>
          <w:sz w:val="20"/>
          <w:szCs w:val="20"/>
        </w:rPr>
        <w:t>Experience of Overhauling and maintenance hand over of plant As Safely.</w:t>
      </w:r>
    </w:p>
    <w:p w14:paraId="0643297E" w14:textId="77777777" w:rsidR="007804C9" w:rsidRPr="007804C9" w:rsidRDefault="007804C9" w:rsidP="007804C9">
      <w:pPr>
        <w:pStyle w:val="ListParagraph"/>
        <w:numPr>
          <w:ilvl w:val="0"/>
          <w:numId w:val="6"/>
        </w:numPr>
        <w:spacing w:line="240" w:lineRule="auto"/>
        <w:rPr>
          <w:rFonts w:ascii="Verdana" w:hAnsi="Verdana"/>
          <w:color w:val="000000"/>
          <w:sz w:val="20"/>
          <w:szCs w:val="20"/>
        </w:rPr>
      </w:pPr>
      <w:r w:rsidRPr="007804C9">
        <w:rPr>
          <w:rFonts w:ascii="Verdana" w:hAnsi="Verdana"/>
          <w:color w:val="000000"/>
          <w:sz w:val="20"/>
          <w:szCs w:val="20"/>
        </w:rPr>
        <w:t>Co-ordination with instrument, electrical and mechanical departments and handing over jobs.</w:t>
      </w:r>
    </w:p>
    <w:p w14:paraId="599B6AAA" w14:textId="77777777" w:rsidR="0040643E" w:rsidRPr="00FB342A" w:rsidRDefault="007804C9" w:rsidP="00FB342A">
      <w:pPr>
        <w:pStyle w:val="ListParagraph"/>
        <w:numPr>
          <w:ilvl w:val="0"/>
          <w:numId w:val="6"/>
        </w:numPr>
        <w:spacing w:line="240" w:lineRule="auto"/>
        <w:rPr>
          <w:rFonts w:ascii="Verdana" w:hAnsi="Verdana"/>
          <w:color w:val="000000"/>
          <w:sz w:val="20"/>
          <w:szCs w:val="20"/>
        </w:rPr>
      </w:pPr>
      <w:r w:rsidRPr="007804C9">
        <w:rPr>
          <w:rFonts w:ascii="Verdana" w:hAnsi="Verdana"/>
          <w:color w:val="000000"/>
          <w:sz w:val="20"/>
          <w:szCs w:val="20"/>
        </w:rPr>
        <w:t>Experience of working in shifts, maintaining sheets &amp; Log books of plant.</w:t>
      </w:r>
    </w:p>
    <w:p w14:paraId="3A57D5D3" w14:textId="77777777" w:rsidR="00964AB7" w:rsidRPr="00827522" w:rsidRDefault="00964AB7" w:rsidP="001F7A02">
      <w:pPr>
        <w:pBdr>
          <w:bottom w:val="single" w:sz="6" w:space="1" w:color="auto"/>
        </w:pBdr>
        <w:spacing w:after="0" w:line="240" w:lineRule="auto"/>
        <w:rPr>
          <w:rFonts w:ascii="Verdana" w:hAnsi="Verdana"/>
          <w:b/>
          <w:bCs/>
          <w:color w:val="4F81BD" w:themeColor="accent1"/>
          <w:sz w:val="24"/>
          <w:szCs w:val="24"/>
        </w:rPr>
      </w:pPr>
      <w:r w:rsidRPr="00827522">
        <w:rPr>
          <w:rFonts w:ascii="Verdana" w:hAnsi="Verdana"/>
          <w:b/>
          <w:bCs/>
          <w:color w:val="4F81BD" w:themeColor="accent1"/>
          <w:sz w:val="24"/>
          <w:szCs w:val="24"/>
        </w:rPr>
        <w:t>Skills:</w:t>
      </w:r>
    </w:p>
    <w:p w14:paraId="56B2BFDD" w14:textId="77777777" w:rsidR="00251C60" w:rsidRPr="00251C60" w:rsidRDefault="00251C60" w:rsidP="00251C60">
      <w:pPr>
        <w:pStyle w:val="ListParagraph"/>
        <w:spacing w:line="240" w:lineRule="auto"/>
        <w:rPr>
          <w:rFonts w:ascii="Verdana" w:hAnsi="Verdana"/>
          <w:color w:val="000000"/>
          <w:sz w:val="20"/>
          <w:szCs w:val="20"/>
        </w:rPr>
      </w:pPr>
    </w:p>
    <w:p w14:paraId="227774AD" w14:textId="77777777" w:rsidR="00054705" w:rsidRPr="00B019C2" w:rsidRDefault="00054705"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 xml:space="preserve">Effective planning organization skills.   </w:t>
      </w:r>
    </w:p>
    <w:p w14:paraId="5BC3E032" w14:textId="77777777" w:rsidR="00054705" w:rsidRPr="00B019C2" w:rsidRDefault="00054705"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Analytical thinking.</w:t>
      </w:r>
    </w:p>
    <w:p w14:paraId="047CC5B8" w14:textId="77777777" w:rsidR="00054705" w:rsidRPr="00B019C2" w:rsidRDefault="00054705"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Ability to work with computer business applications based such as (PI,DCS and LIMS)</w:t>
      </w:r>
    </w:p>
    <w:p w14:paraId="41B9D85E" w14:textId="77777777" w:rsidR="00964AB7" w:rsidRPr="00B019C2"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 xml:space="preserve">Using specialist knowledge such as </w:t>
      </w:r>
      <w:r w:rsidR="007F1080">
        <w:rPr>
          <w:rFonts w:asciiTheme="minorBidi" w:hAnsiTheme="minorBidi" w:cstheme="minorBidi" w:hint="cs"/>
          <w:color w:val="000000"/>
          <w:sz w:val="20"/>
          <w:szCs w:val="20"/>
        </w:rPr>
        <w:t xml:space="preserve">chemical </w:t>
      </w:r>
      <w:r w:rsidRPr="00B019C2">
        <w:rPr>
          <w:rFonts w:ascii="Verdana" w:hAnsi="Verdana"/>
          <w:color w:val="000000"/>
          <w:sz w:val="20"/>
          <w:szCs w:val="20"/>
        </w:rPr>
        <w:t xml:space="preserve">-handling system </w:t>
      </w:r>
      <w:r w:rsidR="00B97E45">
        <w:rPr>
          <w:rFonts w:asciiTheme="minorBidi" w:hAnsiTheme="minorBidi" w:cstheme="minorBidi" w:hint="cs"/>
          <w:color w:val="000000"/>
          <w:sz w:val="20"/>
          <w:szCs w:val="20"/>
        </w:rPr>
        <w:t>.</w:t>
      </w:r>
    </w:p>
    <w:p w14:paraId="11AE74A7" w14:textId="77777777" w:rsidR="00054705" w:rsidRPr="00B019C2"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Work will under deadlines or pressure.</w:t>
      </w:r>
    </w:p>
    <w:p w14:paraId="6CBDF0B9" w14:textId="77777777" w:rsidR="00964AB7" w:rsidRPr="00B019C2" w:rsidRDefault="00054705"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Microsoft office (Word, Excel and PowerPoint)</w:t>
      </w:r>
      <w:r w:rsidR="00964AB7" w:rsidRPr="00B019C2">
        <w:rPr>
          <w:rFonts w:ascii="Verdana" w:hAnsi="Verdana"/>
          <w:color w:val="000000"/>
          <w:sz w:val="20"/>
          <w:szCs w:val="20"/>
        </w:rPr>
        <w:t xml:space="preserve">   </w:t>
      </w:r>
    </w:p>
    <w:p w14:paraId="4DC8E30A" w14:textId="77777777" w:rsidR="00964AB7" w:rsidRPr="00B019C2" w:rsidRDefault="006249DF" w:rsidP="00B019C2">
      <w:pPr>
        <w:pStyle w:val="ListParagraph"/>
        <w:numPr>
          <w:ilvl w:val="0"/>
          <w:numId w:val="6"/>
        </w:numPr>
        <w:spacing w:line="240" w:lineRule="auto"/>
        <w:rPr>
          <w:rFonts w:ascii="Verdana" w:hAnsi="Verdana"/>
          <w:color w:val="000000"/>
          <w:sz w:val="20"/>
          <w:szCs w:val="20"/>
        </w:rPr>
      </w:pPr>
      <w:r>
        <w:rPr>
          <w:rFonts w:asciiTheme="minorBidi" w:hAnsiTheme="minorBidi" w:cstheme="minorBidi" w:hint="cs"/>
          <w:color w:val="000000"/>
          <w:sz w:val="20"/>
          <w:szCs w:val="20"/>
        </w:rPr>
        <w:t xml:space="preserve">V.GOOD </w:t>
      </w:r>
      <w:r w:rsidR="00964AB7" w:rsidRPr="00B019C2">
        <w:rPr>
          <w:rFonts w:ascii="Verdana" w:hAnsi="Verdana"/>
          <w:color w:val="000000"/>
          <w:sz w:val="20"/>
          <w:szCs w:val="20"/>
        </w:rPr>
        <w:t>command of English (writing, reading, listening and typing).</w:t>
      </w:r>
    </w:p>
    <w:p w14:paraId="2EBADDF6" w14:textId="77777777" w:rsidR="00964AB7" w:rsidRPr="00B019C2"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Can work independently and in a team environment.</w:t>
      </w:r>
    </w:p>
    <w:p w14:paraId="51E1EC59" w14:textId="77777777" w:rsidR="00964AB7" w:rsidRPr="00827522" w:rsidRDefault="00964AB7" w:rsidP="001F7A02">
      <w:pPr>
        <w:pBdr>
          <w:bottom w:val="single" w:sz="6" w:space="1" w:color="auto"/>
        </w:pBdr>
        <w:spacing w:after="0" w:line="240" w:lineRule="auto"/>
        <w:rPr>
          <w:rFonts w:ascii="Verdana" w:hAnsi="Verdana"/>
          <w:b/>
          <w:bCs/>
          <w:color w:val="4F81BD" w:themeColor="accent1"/>
          <w:sz w:val="24"/>
          <w:szCs w:val="24"/>
        </w:rPr>
      </w:pPr>
      <w:r w:rsidRPr="00827522">
        <w:rPr>
          <w:rFonts w:ascii="Verdana" w:hAnsi="Verdana"/>
          <w:b/>
          <w:bCs/>
          <w:color w:val="4F81BD" w:themeColor="accent1"/>
          <w:sz w:val="24"/>
          <w:szCs w:val="24"/>
        </w:rPr>
        <w:t>Training Experiences and visits:</w:t>
      </w:r>
    </w:p>
    <w:p w14:paraId="63350532" w14:textId="77777777" w:rsidR="00827522" w:rsidRPr="00827522" w:rsidRDefault="00827522" w:rsidP="00827522">
      <w:pPr>
        <w:pStyle w:val="ListParagraph"/>
        <w:spacing w:line="240" w:lineRule="auto"/>
        <w:rPr>
          <w:rFonts w:ascii="Verdana" w:hAnsi="Verdana"/>
          <w:color w:val="000000"/>
          <w:sz w:val="20"/>
          <w:szCs w:val="20"/>
        </w:rPr>
      </w:pPr>
    </w:p>
    <w:p w14:paraId="04153A77" w14:textId="77777777" w:rsidR="00964AB7" w:rsidRPr="00B019C2"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Hazard communication (HAZCOM)</w:t>
      </w:r>
      <w:r w:rsidR="009A0582">
        <w:rPr>
          <w:rFonts w:asciiTheme="minorBidi" w:hAnsiTheme="minorBidi" w:cstheme="minorBidi" w:hint="cs"/>
          <w:color w:val="000000"/>
          <w:sz w:val="20"/>
          <w:szCs w:val="20"/>
        </w:rPr>
        <w:t>.</w:t>
      </w:r>
      <w:r w:rsidRPr="00B019C2">
        <w:rPr>
          <w:rFonts w:ascii="Verdana" w:hAnsi="Verdana"/>
          <w:color w:val="000000"/>
          <w:sz w:val="20"/>
          <w:szCs w:val="20"/>
        </w:rPr>
        <w:t xml:space="preserve"> </w:t>
      </w:r>
    </w:p>
    <w:p w14:paraId="3D709EE7" w14:textId="77777777" w:rsidR="00964AB7" w:rsidRPr="00B019C2"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 xml:space="preserve">Instruments used in refinery </w:t>
      </w:r>
      <w:r w:rsidR="009A0582">
        <w:rPr>
          <w:rFonts w:asciiTheme="minorBidi" w:hAnsiTheme="minorBidi" w:cstheme="minorBidi" w:hint="cs"/>
          <w:color w:val="000000"/>
          <w:sz w:val="20"/>
          <w:szCs w:val="20"/>
        </w:rPr>
        <w:t>.</w:t>
      </w:r>
    </w:p>
    <w:p w14:paraId="248CDC2F" w14:textId="77777777" w:rsidR="00964AB7" w:rsidRPr="00B019C2"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 xml:space="preserve">Work permit from HSE department </w:t>
      </w:r>
      <w:r w:rsidR="00225EB7">
        <w:rPr>
          <w:rFonts w:asciiTheme="minorBidi" w:hAnsiTheme="minorBidi" w:cstheme="minorBidi" w:hint="cs"/>
          <w:color w:val="000000"/>
          <w:sz w:val="20"/>
          <w:szCs w:val="20"/>
        </w:rPr>
        <w:t>.</w:t>
      </w:r>
    </w:p>
    <w:p w14:paraId="4AE7CFDD" w14:textId="77777777" w:rsidR="00964AB7" w:rsidRPr="0083521E" w:rsidRDefault="00964AB7" w:rsidP="00B019C2">
      <w:pPr>
        <w:pStyle w:val="ListParagraph"/>
        <w:numPr>
          <w:ilvl w:val="0"/>
          <w:numId w:val="6"/>
        </w:numPr>
        <w:spacing w:line="240" w:lineRule="auto"/>
        <w:rPr>
          <w:rFonts w:ascii="Verdana" w:hAnsi="Verdana"/>
          <w:color w:val="000000"/>
          <w:sz w:val="20"/>
          <w:szCs w:val="20"/>
        </w:rPr>
      </w:pPr>
      <w:r w:rsidRPr="00B019C2">
        <w:rPr>
          <w:rFonts w:ascii="Verdana" w:hAnsi="Verdana"/>
          <w:color w:val="000000"/>
          <w:sz w:val="20"/>
          <w:szCs w:val="20"/>
        </w:rPr>
        <w:t xml:space="preserve">First Aid </w:t>
      </w:r>
    </w:p>
    <w:p w14:paraId="3A1E347E" w14:textId="77777777" w:rsidR="0083521E" w:rsidRPr="000715FE" w:rsidRDefault="0083521E" w:rsidP="00B019C2">
      <w:pPr>
        <w:pStyle w:val="ListParagraph"/>
        <w:numPr>
          <w:ilvl w:val="0"/>
          <w:numId w:val="6"/>
        </w:numPr>
        <w:spacing w:line="240" w:lineRule="auto"/>
        <w:rPr>
          <w:rFonts w:ascii="Verdana" w:hAnsi="Verdana"/>
          <w:color w:val="000000"/>
          <w:sz w:val="20"/>
          <w:szCs w:val="20"/>
        </w:rPr>
      </w:pPr>
      <w:r>
        <w:rPr>
          <w:rFonts w:asciiTheme="minorBidi" w:hAnsiTheme="minorBidi" w:cstheme="minorBidi" w:hint="cs"/>
          <w:color w:val="000000"/>
          <w:sz w:val="20"/>
          <w:szCs w:val="20"/>
        </w:rPr>
        <w:t xml:space="preserve">Complex refinery </w:t>
      </w:r>
      <w:r w:rsidR="000715FE">
        <w:rPr>
          <w:rFonts w:asciiTheme="minorBidi" w:hAnsiTheme="minorBidi" w:cstheme="minorBidi" w:hint="cs"/>
          <w:color w:val="000000"/>
          <w:sz w:val="20"/>
          <w:szCs w:val="20"/>
        </w:rPr>
        <w:t xml:space="preserve">operating system </w:t>
      </w:r>
    </w:p>
    <w:p w14:paraId="33D08C22" w14:textId="77777777" w:rsidR="000715FE" w:rsidRPr="00366CA8" w:rsidRDefault="008E4220" w:rsidP="00B019C2">
      <w:pPr>
        <w:pStyle w:val="ListParagraph"/>
        <w:numPr>
          <w:ilvl w:val="0"/>
          <w:numId w:val="6"/>
        </w:numPr>
        <w:spacing w:line="240" w:lineRule="auto"/>
        <w:rPr>
          <w:rFonts w:ascii="Verdana" w:hAnsi="Verdana"/>
          <w:color w:val="000000"/>
          <w:sz w:val="20"/>
          <w:szCs w:val="20"/>
        </w:rPr>
      </w:pPr>
      <w:r>
        <w:rPr>
          <w:rFonts w:asciiTheme="minorBidi" w:hAnsiTheme="minorBidi" w:cstheme="minorBidi" w:hint="cs"/>
          <w:color w:val="000000"/>
          <w:sz w:val="20"/>
          <w:szCs w:val="20"/>
        </w:rPr>
        <w:t xml:space="preserve">Microsoft office excel course for big </w:t>
      </w:r>
      <w:r w:rsidR="00366CA8">
        <w:rPr>
          <w:rFonts w:asciiTheme="minorBidi" w:hAnsiTheme="minorBidi" w:cstheme="minorBidi" w:hint="cs"/>
          <w:color w:val="000000"/>
          <w:sz w:val="20"/>
          <w:szCs w:val="20"/>
        </w:rPr>
        <w:t xml:space="preserve">data. </w:t>
      </w:r>
    </w:p>
    <w:p w14:paraId="629CBD54" w14:textId="77777777" w:rsidR="00366CA8" w:rsidRPr="00081F2E" w:rsidRDefault="00366CA8" w:rsidP="00B019C2">
      <w:pPr>
        <w:pStyle w:val="ListParagraph"/>
        <w:numPr>
          <w:ilvl w:val="0"/>
          <w:numId w:val="6"/>
        </w:numPr>
        <w:spacing w:line="240" w:lineRule="auto"/>
        <w:rPr>
          <w:rFonts w:ascii="Verdana" w:hAnsi="Verdana"/>
          <w:color w:val="000000"/>
          <w:sz w:val="20"/>
          <w:szCs w:val="20"/>
        </w:rPr>
      </w:pPr>
      <w:r>
        <w:rPr>
          <w:rFonts w:asciiTheme="minorBidi" w:hAnsiTheme="minorBidi" w:cstheme="minorBidi" w:hint="cs"/>
          <w:color w:val="000000"/>
          <w:sz w:val="20"/>
          <w:szCs w:val="20"/>
        </w:rPr>
        <w:t xml:space="preserve">Chemical handling course. </w:t>
      </w:r>
    </w:p>
    <w:p w14:paraId="32183C92" w14:textId="77777777" w:rsidR="00081F2E" w:rsidRPr="00B019C2" w:rsidRDefault="002C6295" w:rsidP="00B019C2">
      <w:pPr>
        <w:pStyle w:val="ListParagraph"/>
        <w:numPr>
          <w:ilvl w:val="0"/>
          <w:numId w:val="6"/>
        </w:numPr>
        <w:spacing w:line="240" w:lineRule="auto"/>
        <w:rPr>
          <w:rFonts w:ascii="Verdana" w:hAnsi="Verdana"/>
          <w:color w:val="000000"/>
          <w:sz w:val="20"/>
          <w:szCs w:val="20"/>
        </w:rPr>
      </w:pPr>
      <w:r>
        <w:rPr>
          <w:rFonts w:asciiTheme="minorBidi" w:hAnsiTheme="minorBidi" w:cstheme="minorBidi" w:hint="cs"/>
          <w:color w:val="000000"/>
          <w:sz w:val="20"/>
          <w:szCs w:val="20"/>
        </w:rPr>
        <w:t xml:space="preserve">Problem solving </w:t>
      </w:r>
      <w:r w:rsidR="000603C6">
        <w:rPr>
          <w:rFonts w:asciiTheme="minorBidi" w:hAnsiTheme="minorBidi" w:cstheme="minorBidi" w:hint="cs"/>
          <w:color w:val="000000"/>
          <w:sz w:val="20"/>
          <w:szCs w:val="20"/>
        </w:rPr>
        <w:t xml:space="preserve">and product specifications course. </w:t>
      </w:r>
    </w:p>
    <w:p w14:paraId="66D88CF2" w14:textId="77777777" w:rsidR="00964AB7" w:rsidRDefault="00964AB7" w:rsidP="009C5C1E">
      <w:pPr>
        <w:pStyle w:val="ListParagraph"/>
        <w:spacing w:line="240" w:lineRule="auto"/>
        <w:rPr>
          <w:rFonts w:ascii="Verdana" w:hAnsi="Verdana"/>
          <w:color w:val="000000"/>
          <w:sz w:val="20"/>
          <w:szCs w:val="20"/>
        </w:rPr>
      </w:pPr>
    </w:p>
    <w:p w14:paraId="52A7B04B" w14:textId="03802EC5" w:rsidR="00E96E69" w:rsidRDefault="00E96E69" w:rsidP="009C5C1E">
      <w:pPr>
        <w:pStyle w:val="ListParagraph"/>
        <w:spacing w:line="240" w:lineRule="auto"/>
        <w:rPr>
          <w:rFonts w:ascii="Verdana" w:hAnsi="Verdana"/>
          <w:color w:val="4F81BD" w:themeColor="accent1"/>
          <w:sz w:val="20"/>
          <w:szCs w:val="20"/>
        </w:rPr>
      </w:pPr>
      <w:r>
        <w:rPr>
          <w:rFonts w:ascii="Verdana" w:hAnsi="Verdana"/>
          <w:color w:val="4F81BD" w:themeColor="accent1"/>
          <w:sz w:val="20"/>
          <w:szCs w:val="20"/>
        </w:rPr>
        <w:t xml:space="preserve">Personal information </w:t>
      </w:r>
    </w:p>
    <w:p w14:paraId="44068012" w14:textId="004A73A7" w:rsidR="00B5021A" w:rsidRPr="00E96E69" w:rsidRDefault="00B5021A" w:rsidP="009C5C1E">
      <w:pPr>
        <w:pStyle w:val="ListParagraph"/>
        <w:spacing w:line="240" w:lineRule="auto"/>
        <w:rPr>
          <w:rFonts w:ascii="Verdana" w:hAnsi="Verdana"/>
          <w:color w:val="4F81BD" w:themeColor="accent1"/>
          <w:sz w:val="20"/>
          <w:szCs w:val="20"/>
        </w:rPr>
      </w:pPr>
      <w:r>
        <w:rPr>
          <w:rFonts w:ascii="Verdana" w:hAnsi="Verdana"/>
          <w:color w:val="4F81BD" w:themeColor="accent1"/>
          <w:sz w:val="20"/>
          <w:szCs w:val="20"/>
        </w:rPr>
        <w:t xml:space="preserve">B.o.D 1/10/1986 </w:t>
      </w:r>
      <w:r w:rsidR="00791191">
        <w:rPr>
          <w:rFonts w:ascii="Verdana" w:hAnsi="Verdana"/>
          <w:color w:val="4F81BD" w:themeColor="accent1"/>
          <w:sz w:val="20"/>
          <w:szCs w:val="20"/>
        </w:rPr>
        <w:t xml:space="preserve">  </w:t>
      </w:r>
      <w:r>
        <w:rPr>
          <w:rFonts w:ascii="Verdana" w:hAnsi="Verdana"/>
          <w:color w:val="4F81BD" w:themeColor="accent1"/>
          <w:sz w:val="20"/>
          <w:szCs w:val="20"/>
        </w:rPr>
        <w:t>.</w:t>
      </w:r>
      <w:r w:rsidR="001C0E4B">
        <w:rPr>
          <w:rFonts w:ascii="Verdana" w:hAnsi="Verdana"/>
          <w:color w:val="4F81BD" w:themeColor="accent1"/>
          <w:sz w:val="20"/>
          <w:szCs w:val="20"/>
        </w:rPr>
        <w:t>Sudanese</w:t>
      </w:r>
      <w:r w:rsidR="00791191">
        <w:rPr>
          <w:rFonts w:ascii="Verdana" w:hAnsi="Verdana"/>
          <w:color w:val="4F81BD" w:themeColor="accent1"/>
          <w:sz w:val="20"/>
          <w:szCs w:val="20"/>
        </w:rPr>
        <w:t xml:space="preserve">     .married </w:t>
      </w:r>
    </w:p>
    <w:p w14:paraId="1CA40CF0" w14:textId="77777777" w:rsidR="00964AB7" w:rsidRPr="00B019C2" w:rsidRDefault="00964AB7" w:rsidP="00B019C2">
      <w:pPr>
        <w:pBdr>
          <w:top w:val="nil"/>
          <w:left w:val="nil"/>
          <w:bottom w:val="nil"/>
          <w:right w:val="nil"/>
          <w:between w:val="nil"/>
        </w:pBdr>
        <w:spacing w:after="0" w:line="240" w:lineRule="auto"/>
        <w:rPr>
          <w:rFonts w:ascii="Verdana" w:hAnsi="Verdana"/>
          <w:color w:val="000000"/>
          <w:sz w:val="20"/>
          <w:szCs w:val="20"/>
        </w:rPr>
      </w:pPr>
    </w:p>
    <w:p w14:paraId="5C9111AD" w14:textId="77777777" w:rsidR="00A44A61" w:rsidRDefault="00A44A61" w:rsidP="00964AB7">
      <w:pPr>
        <w:spacing w:line="240" w:lineRule="auto"/>
        <w:jc w:val="right"/>
      </w:pPr>
    </w:p>
    <w:sectPr w:rsidR="00A44A61" w:rsidSect="00B019C2">
      <w:pgSz w:w="11906" w:h="16838"/>
      <w:pgMar w:top="720" w:right="720" w:bottom="72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cmoSSK">
    <w:altName w:val="Calibri"/>
    <w:charset w:val="00"/>
    <w:family w:val="auto"/>
    <w:notTrueType/>
    <w:pitch w:val="default"/>
    <w:sig w:usb0="00000003" w:usb1="00000000" w:usb2="00000000" w:usb3="00000000" w:csb0="00000001" w:csb1="00000000"/>
  </w:font>
  <w:font w:name="Aachen BT">
    <w:altName w:val="Calibri"/>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C0B19"/>
    <w:multiLevelType w:val="hybridMultilevel"/>
    <w:tmpl w:val="FE00CAB6"/>
    <w:lvl w:ilvl="0" w:tplc="04090001">
      <w:start w:val="1"/>
      <w:numFmt w:val="bullet"/>
      <w:lvlText w:val=""/>
      <w:lvlJc w:val="left"/>
      <w:pPr>
        <w:ind w:left="1800" w:hanging="360"/>
      </w:pPr>
      <w:rPr>
        <w:rFonts w:ascii="Symbol" w:hAnsi="Symbol" w:hint="default"/>
      </w:rPr>
    </w:lvl>
    <w:lvl w:ilvl="1" w:tplc="68120F04">
      <w:numFmt w:val="bullet"/>
      <w:lvlText w:val="•"/>
      <w:lvlJc w:val="left"/>
      <w:pPr>
        <w:ind w:left="2520" w:hanging="360"/>
      </w:pPr>
      <w:rPr>
        <w:rFonts w:ascii="Calibri" w:eastAsia="Calibri" w:hAnsi="Calibri"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6D4BA2"/>
    <w:multiLevelType w:val="hybridMultilevel"/>
    <w:tmpl w:val="A634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42FD0"/>
    <w:multiLevelType w:val="hybridMultilevel"/>
    <w:tmpl w:val="F5DA68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F3388F"/>
    <w:multiLevelType w:val="hybridMultilevel"/>
    <w:tmpl w:val="7626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C7E50"/>
    <w:multiLevelType w:val="hybridMultilevel"/>
    <w:tmpl w:val="4B20920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3A27FE"/>
    <w:multiLevelType w:val="hybridMultilevel"/>
    <w:tmpl w:val="8E5C04C0"/>
    <w:lvl w:ilvl="0" w:tplc="04090001">
      <w:start w:val="1"/>
      <w:numFmt w:val="bullet"/>
      <w:lvlText w:val=""/>
      <w:lvlJc w:val="left"/>
      <w:pPr>
        <w:ind w:left="1800" w:hanging="360"/>
      </w:pPr>
      <w:rPr>
        <w:rFonts w:ascii="Symbol" w:hAnsi="Symbol" w:hint="default"/>
      </w:rPr>
    </w:lvl>
    <w:lvl w:ilvl="1" w:tplc="68120F04">
      <w:numFmt w:val="bullet"/>
      <w:lvlText w:val="•"/>
      <w:lvlJc w:val="left"/>
      <w:pPr>
        <w:ind w:left="2520" w:hanging="360"/>
      </w:pPr>
      <w:rPr>
        <w:rFonts w:ascii="Calibri" w:eastAsia="Calibri" w:hAnsi="Calibri"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6800103"/>
    <w:multiLevelType w:val="hybridMultilevel"/>
    <w:tmpl w:val="CEB47A90"/>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7" w15:restartNumberingAfterBreak="0">
    <w:nsid w:val="67CB2E36"/>
    <w:multiLevelType w:val="hybridMultilevel"/>
    <w:tmpl w:val="2B6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940E7"/>
    <w:multiLevelType w:val="hybridMultilevel"/>
    <w:tmpl w:val="1DB0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205E0"/>
    <w:multiLevelType w:val="hybridMultilevel"/>
    <w:tmpl w:val="197047E4"/>
    <w:lvl w:ilvl="0" w:tplc="04090003">
      <w:start w:val="1"/>
      <w:numFmt w:val="bullet"/>
      <w:lvlText w:val="o"/>
      <w:lvlJc w:val="left"/>
      <w:pPr>
        <w:ind w:left="1069" w:hanging="36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719628525">
    <w:abstractNumId w:val="5"/>
  </w:num>
  <w:num w:numId="2" w16cid:durableId="1126393314">
    <w:abstractNumId w:val="6"/>
  </w:num>
  <w:num w:numId="3" w16cid:durableId="2015376322">
    <w:abstractNumId w:val="3"/>
  </w:num>
  <w:num w:numId="4" w16cid:durableId="286280407">
    <w:abstractNumId w:val="1"/>
  </w:num>
  <w:num w:numId="5" w16cid:durableId="834029212">
    <w:abstractNumId w:val="8"/>
  </w:num>
  <w:num w:numId="6" w16cid:durableId="1504934961">
    <w:abstractNumId w:val="7"/>
  </w:num>
  <w:num w:numId="7" w16cid:durableId="1222906464">
    <w:abstractNumId w:val="0"/>
  </w:num>
  <w:num w:numId="8" w16cid:durableId="2096244084">
    <w:abstractNumId w:val="4"/>
  </w:num>
  <w:num w:numId="9" w16cid:durableId="787088862">
    <w:abstractNumId w:val="9"/>
  </w:num>
  <w:num w:numId="10" w16cid:durableId="177936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A4D"/>
    <w:rsid w:val="0001716D"/>
    <w:rsid w:val="00031A92"/>
    <w:rsid w:val="00043CE9"/>
    <w:rsid w:val="00054705"/>
    <w:rsid w:val="000603C6"/>
    <w:rsid w:val="00064EF5"/>
    <w:rsid w:val="000715FE"/>
    <w:rsid w:val="000813E3"/>
    <w:rsid w:val="00081F2E"/>
    <w:rsid w:val="00090CEF"/>
    <w:rsid w:val="0009719F"/>
    <w:rsid w:val="000A6FCC"/>
    <w:rsid w:val="000E4BCA"/>
    <w:rsid w:val="000F27DE"/>
    <w:rsid w:val="000F6754"/>
    <w:rsid w:val="00106CE5"/>
    <w:rsid w:val="00113F77"/>
    <w:rsid w:val="00114C7D"/>
    <w:rsid w:val="00116F02"/>
    <w:rsid w:val="001212EC"/>
    <w:rsid w:val="00123B30"/>
    <w:rsid w:val="00127C3A"/>
    <w:rsid w:val="001343C9"/>
    <w:rsid w:val="00145CDF"/>
    <w:rsid w:val="00145FB8"/>
    <w:rsid w:val="001B4EC6"/>
    <w:rsid w:val="001C0E4B"/>
    <w:rsid w:val="001E505A"/>
    <w:rsid w:val="001F4B15"/>
    <w:rsid w:val="001F7A02"/>
    <w:rsid w:val="00204183"/>
    <w:rsid w:val="00204D48"/>
    <w:rsid w:val="00225EB7"/>
    <w:rsid w:val="0023033D"/>
    <w:rsid w:val="00237A3F"/>
    <w:rsid w:val="00251C60"/>
    <w:rsid w:val="00256FBB"/>
    <w:rsid w:val="00265EC2"/>
    <w:rsid w:val="00276E26"/>
    <w:rsid w:val="0027767D"/>
    <w:rsid w:val="00294176"/>
    <w:rsid w:val="002C6295"/>
    <w:rsid w:val="002D17DD"/>
    <w:rsid w:val="002D2529"/>
    <w:rsid w:val="002E1EA7"/>
    <w:rsid w:val="00351658"/>
    <w:rsid w:val="00360F26"/>
    <w:rsid w:val="00366CA8"/>
    <w:rsid w:val="00371CBB"/>
    <w:rsid w:val="00384BAA"/>
    <w:rsid w:val="003B3C47"/>
    <w:rsid w:val="003C087D"/>
    <w:rsid w:val="003C1D6F"/>
    <w:rsid w:val="003D705B"/>
    <w:rsid w:val="003E2C85"/>
    <w:rsid w:val="0040643E"/>
    <w:rsid w:val="004139CF"/>
    <w:rsid w:val="0042277C"/>
    <w:rsid w:val="0044427A"/>
    <w:rsid w:val="0045747C"/>
    <w:rsid w:val="00457484"/>
    <w:rsid w:val="00461655"/>
    <w:rsid w:val="00461FEF"/>
    <w:rsid w:val="00467C92"/>
    <w:rsid w:val="00487E47"/>
    <w:rsid w:val="004D145D"/>
    <w:rsid w:val="00503ECC"/>
    <w:rsid w:val="00504A80"/>
    <w:rsid w:val="0050598C"/>
    <w:rsid w:val="00510F26"/>
    <w:rsid w:val="005325D0"/>
    <w:rsid w:val="005426EF"/>
    <w:rsid w:val="005427E5"/>
    <w:rsid w:val="00556C3F"/>
    <w:rsid w:val="00580494"/>
    <w:rsid w:val="005935D9"/>
    <w:rsid w:val="005E7CA3"/>
    <w:rsid w:val="006249DF"/>
    <w:rsid w:val="006379E7"/>
    <w:rsid w:val="00664A4D"/>
    <w:rsid w:val="0067075F"/>
    <w:rsid w:val="006D04EC"/>
    <w:rsid w:val="006E54F4"/>
    <w:rsid w:val="007716BF"/>
    <w:rsid w:val="00772A57"/>
    <w:rsid w:val="00774807"/>
    <w:rsid w:val="007804C9"/>
    <w:rsid w:val="00791191"/>
    <w:rsid w:val="007F1080"/>
    <w:rsid w:val="008105B8"/>
    <w:rsid w:val="008144E8"/>
    <w:rsid w:val="008179C2"/>
    <w:rsid w:val="00820428"/>
    <w:rsid w:val="00826E60"/>
    <w:rsid w:val="00827522"/>
    <w:rsid w:val="00827D38"/>
    <w:rsid w:val="0083521E"/>
    <w:rsid w:val="0086228E"/>
    <w:rsid w:val="00896BF9"/>
    <w:rsid w:val="008A5CFC"/>
    <w:rsid w:val="008E26B4"/>
    <w:rsid w:val="008E4220"/>
    <w:rsid w:val="008F15A5"/>
    <w:rsid w:val="008F5512"/>
    <w:rsid w:val="00910972"/>
    <w:rsid w:val="009262EC"/>
    <w:rsid w:val="009439BF"/>
    <w:rsid w:val="00964AB7"/>
    <w:rsid w:val="00987781"/>
    <w:rsid w:val="00987C7F"/>
    <w:rsid w:val="009A0582"/>
    <w:rsid w:val="009C1F50"/>
    <w:rsid w:val="009C570B"/>
    <w:rsid w:val="009C5C1E"/>
    <w:rsid w:val="009D0ACB"/>
    <w:rsid w:val="009D2D8A"/>
    <w:rsid w:val="009E03B4"/>
    <w:rsid w:val="00A4256C"/>
    <w:rsid w:val="00A44A61"/>
    <w:rsid w:val="00A70911"/>
    <w:rsid w:val="00A82707"/>
    <w:rsid w:val="00A965CD"/>
    <w:rsid w:val="00AA070B"/>
    <w:rsid w:val="00AB5DE1"/>
    <w:rsid w:val="00AB6883"/>
    <w:rsid w:val="00AC6F0D"/>
    <w:rsid w:val="00AD675D"/>
    <w:rsid w:val="00B019C2"/>
    <w:rsid w:val="00B332F4"/>
    <w:rsid w:val="00B42F8D"/>
    <w:rsid w:val="00B5021A"/>
    <w:rsid w:val="00B51D1D"/>
    <w:rsid w:val="00B90AEC"/>
    <w:rsid w:val="00B97E45"/>
    <w:rsid w:val="00BF0F38"/>
    <w:rsid w:val="00C040E9"/>
    <w:rsid w:val="00C05905"/>
    <w:rsid w:val="00C21DDD"/>
    <w:rsid w:val="00C26923"/>
    <w:rsid w:val="00C379C9"/>
    <w:rsid w:val="00C4343D"/>
    <w:rsid w:val="00C72FC5"/>
    <w:rsid w:val="00C83D07"/>
    <w:rsid w:val="00C97988"/>
    <w:rsid w:val="00CB277E"/>
    <w:rsid w:val="00CD02F1"/>
    <w:rsid w:val="00CD3EC0"/>
    <w:rsid w:val="00CE0889"/>
    <w:rsid w:val="00CF1A8B"/>
    <w:rsid w:val="00DC0778"/>
    <w:rsid w:val="00DD6E3A"/>
    <w:rsid w:val="00DE15D4"/>
    <w:rsid w:val="00DE483B"/>
    <w:rsid w:val="00E13721"/>
    <w:rsid w:val="00E22395"/>
    <w:rsid w:val="00E25428"/>
    <w:rsid w:val="00E6064B"/>
    <w:rsid w:val="00E6345C"/>
    <w:rsid w:val="00E66B6E"/>
    <w:rsid w:val="00E673F9"/>
    <w:rsid w:val="00E7298F"/>
    <w:rsid w:val="00E85764"/>
    <w:rsid w:val="00E96E69"/>
    <w:rsid w:val="00EA7076"/>
    <w:rsid w:val="00EC2FE9"/>
    <w:rsid w:val="00EE0B89"/>
    <w:rsid w:val="00F1583F"/>
    <w:rsid w:val="00F15F5A"/>
    <w:rsid w:val="00F53F10"/>
    <w:rsid w:val="00F95732"/>
    <w:rsid w:val="00F971AA"/>
    <w:rsid w:val="00FB342A"/>
    <w:rsid w:val="00FC32B1"/>
    <w:rsid w:val="00FC66E4"/>
    <w:rsid w:val="00FC7FBA"/>
    <w:rsid w:val="00FE3F56"/>
    <w:rsid w:val="00FE4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3ABA"/>
  <w15:docId w15:val="{C888E473-97CB-5340-9E46-400AB709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B7"/>
    <w:rPr>
      <w:rFonts w:ascii="Calibri" w:eastAsia="Calibri" w:hAnsi="Calibri" w:cs="Calibri"/>
    </w:rPr>
  </w:style>
  <w:style w:type="paragraph" w:styleId="Heading2">
    <w:name w:val="heading 2"/>
    <w:basedOn w:val="Normal"/>
    <w:next w:val="Normal"/>
    <w:link w:val="Heading2Char"/>
    <w:qFormat/>
    <w:rsid w:val="00503ECC"/>
    <w:pPr>
      <w:keepNext/>
      <w:spacing w:after="0" w:line="240" w:lineRule="auto"/>
      <w:outlineLvl w:val="1"/>
    </w:pPr>
    <w:rPr>
      <w:rFonts w:ascii="Arial" w:eastAsia="Times New Roman" w:hAnsi="Arial"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B7"/>
    <w:pPr>
      <w:ind w:left="720"/>
      <w:contextualSpacing/>
    </w:pPr>
  </w:style>
  <w:style w:type="character" w:styleId="Hyperlink">
    <w:name w:val="Hyperlink"/>
    <w:basedOn w:val="DefaultParagraphFont"/>
    <w:uiPriority w:val="99"/>
    <w:rsid w:val="00964AB7"/>
    <w:rPr>
      <w:color w:val="0000FF"/>
      <w:u w:val="single"/>
    </w:rPr>
  </w:style>
  <w:style w:type="character" w:customStyle="1" w:styleId="Heading2Char">
    <w:name w:val="Heading 2 Char"/>
    <w:basedOn w:val="DefaultParagraphFont"/>
    <w:link w:val="Heading2"/>
    <w:rsid w:val="00503ECC"/>
    <w:rPr>
      <w:rFonts w:ascii="Arial" w:eastAsia="Times New Roman" w:hAnsi="Arial" w:cs="Times New Roman"/>
      <w:b/>
      <w:bCs/>
      <w:sz w:val="20"/>
      <w:szCs w:val="24"/>
      <w:u w:val="single"/>
    </w:rPr>
  </w:style>
  <w:style w:type="paragraph" w:styleId="BodyText2">
    <w:name w:val="Body Text 2"/>
    <w:basedOn w:val="Normal"/>
    <w:link w:val="BodyText2Char"/>
    <w:rsid w:val="00503ECC"/>
    <w:pPr>
      <w:spacing w:after="0" w:line="240" w:lineRule="auto"/>
    </w:pPr>
    <w:rPr>
      <w:rFonts w:ascii="Trebuchet MS" w:eastAsia="Times New Roman" w:hAnsi="Trebuchet MS" w:cs="Times New Roman"/>
      <w:sz w:val="20"/>
      <w:szCs w:val="24"/>
    </w:rPr>
  </w:style>
  <w:style w:type="character" w:customStyle="1" w:styleId="BodyText2Char">
    <w:name w:val="Body Text 2 Char"/>
    <w:basedOn w:val="DefaultParagraphFont"/>
    <w:link w:val="BodyText2"/>
    <w:rsid w:val="00503ECC"/>
    <w:rPr>
      <w:rFonts w:ascii="Trebuchet MS" w:eastAsia="Times New Roman" w:hAnsi="Trebuchet MS" w:cs="Times New Roman"/>
      <w:sz w:val="20"/>
      <w:szCs w:val="24"/>
    </w:rPr>
  </w:style>
  <w:style w:type="paragraph" w:styleId="BodyText">
    <w:name w:val="Body Text"/>
    <w:basedOn w:val="Normal"/>
    <w:link w:val="BodyTextChar"/>
    <w:uiPriority w:val="99"/>
    <w:unhideWhenUsed/>
    <w:rsid w:val="0001716D"/>
    <w:pPr>
      <w:spacing w:after="120"/>
    </w:pPr>
  </w:style>
  <w:style w:type="character" w:customStyle="1" w:styleId="BodyTextChar">
    <w:name w:val="Body Text Char"/>
    <w:basedOn w:val="DefaultParagraphFont"/>
    <w:link w:val="BodyText"/>
    <w:uiPriority w:val="99"/>
    <w:rsid w:val="0001716D"/>
    <w:rPr>
      <w:rFonts w:ascii="Calibri" w:eastAsia="Calibri" w:hAnsi="Calibri" w:cs="Calibri"/>
    </w:rPr>
  </w:style>
  <w:style w:type="paragraph" w:styleId="BodyTextIndent">
    <w:name w:val="Body Text Indent"/>
    <w:basedOn w:val="Normal"/>
    <w:link w:val="BodyTextIndentChar"/>
    <w:uiPriority w:val="99"/>
    <w:semiHidden/>
    <w:unhideWhenUsed/>
    <w:rsid w:val="0001716D"/>
    <w:pPr>
      <w:spacing w:after="120"/>
      <w:ind w:left="283"/>
    </w:pPr>
  </w:style>
  <w:style w:type="character" w:customStyle="1" w:styleId="BodyTextIndentChar">
    <w:name w:val="Body Text Indent Char"/>
    <w:basedOn w:val="DefaultParagraphFont"/>
    <w:link w:val="BodyTextIndent"/>
    <w:uiPriority w:val="99"/>
    <w:semiHidden/>
    <w:rsid w:val="0001716D"/>
    <w:rPr>
      <w:rFonts w:ascii="Calibri" w:eastAsia="Calibri" w:hAnsi="Calibri" w:cs="Calibri"/>
    </w:rPr>
  </w:style>
  <w:style w:type="table" w:styleId="TableGrid">
    <w:name w:val="Table Grid"/>
    <w:basedOn w:val="TableNormal"/>
    <w:uiPriority w:val="59"/>
    <w:rsid w:val="001F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 Taha</cp:lastModifiedBy>
  <cp:revision>2</cp:revision>
  <dcterms:created xsi:type="dcterms:W3CDTF">2022-09-12T06:09:00Z</dcterms:created>
  <dcterms:modified xsi:type="dcterms:W3CDTF">2022-09-12T06:09:00Z</dcterms:modified>
</cp:coreProperties>
</file>