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40"/>
          <w:szCs w:val="40"/>
          <w:rFonts w:ascii="Calibri" w:eastAsia="SimSun" w:hAnsi="SimSun" w:hint="default"/>
        </w:rPr>
      </w:pPr>
      <w:r>
        <w:rPr>
          <w:sz w:val="20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column">
              <wp:posOffset>5073020</wp:posOffset>
            </wp:positionH>
            <wp:positionV relativeFrom="paragraph">
              <wp:posOffset>-66679</wp:posOffset>
            </wp:positionV>
            <wp:extent cx="1257935" cy="1445260"/>
            <wp:effectExtent l="19050" t="0" r="6350" b="0"/>
            <wp:wrapSquare wrapText="bothSides"/>
            <wp:docPr id="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445895"/>
                    </a:xfrm>
                    <a:prstGeom prst="rect"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position w:val="0"/>
          <w:sz w:val="40"/>
          <w:szCs w:val="40"/>
          <w:rFonts w:ascii="Calibri" w:eastAsia="SimSun" w:hAnsi="SimSun" w:hint="default"/>
        </w:rPr>
        <w:t xml:space="preserve">                                       R E S U M E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NAME                                 :    S.R.SRINIVASAN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FATHER’S NAME               :    S.RAMANUJAM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DATE OF BIRTH                 :   14.07.1967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QUALIFICATION                :   DIPLOMA IN MECHANICAL ENGINEERING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ADDRESS FOR                    :   C/O T.Chandru,12,Kattabomman Street,Radha Nagar,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COMMUNICATION                Chrompet,Chennai-44.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rStyle w:val="PO151"/>
          <w:color w:val="0000FF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E Mail ID                              :   srinivasanlatha617@gmail.com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                                   sriniv.sundar@rediffmail.com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Mobile/WhatsApp                :   +91  8754480039                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Mobile                                     :   +917540024723,8072699050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-144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EXPERIENCE     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            :   30 Years of Cement Plant Erection,Commissioning ,Operation                                                                                     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ab/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                                 &amp; Maintenance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  Worked as Maintenance Head with FLSmidth Kuwait Operation and Maintenance. 3600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tpd Grinding Unit since Aug 2018(India + Kuwait) to 31.03.2019.From Aug 2018 to Dec 2018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worked as Maintenance Manager for Kanodia Grinding Unit (Bhabua).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     Worked as GENERAL MANAGER MECHANICAL with PANYAM CEMENT AND.                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MINERALS  LTD , Andhra Pradesh since Feb 2018 to Aug 2018.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Worked with M/s Lake Cement Ltd ,Tanzania as General Manager Mech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Maintenance + Projects, 2000TPD Integrated Cement Plant located at Kimbiji,Dar es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>salaam,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Tanzania (East Africa)since Feb 2016 to 21 st April 2017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Worked as Assistant General Manager (Head Operations) with M/s Zuari Cements 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0.8 MTPA Cement Grinding Unit located at Attipattu,Chennai-4 YEARS (Jul 2011 to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Aug 2015)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Worked as Manager Mechanical with Lafarge India Pvt Ltd,Sonadih Cement Plant</w:t>
      </w:r>
    </w:p>
    <w:p>
      <w:pPr>
        <w:pStyle w:val="PO26"/>
        <w:numPr>
          <w:ilvl w:val="0"/>
          <w:numId w:val="6"/>
        </w:numPr>
        <w:jc w:val="left"/>
        <w:spacing w:lineRule="auto" w:line="276" w:before="0" w:after="200"/>
        <w:contextualSpacing w:val="1"/>
        <w:ind w:left="1080" w:right="0" w:hanging="36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YEARS since May 1993 to July 2011.</w:t>
      </w:r>
    </w:p>
    <w:p>
      <w:pPr>
        <w:pStyle w:val="PO26"/>
        <w:numPr>
          <w:ilvl w:val="0"/>
          <w:numId w:val="5"/>
        </w:numPr>
        <w:jc w:val="left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Worked as Foreman with Sri Vishnu Cement Ltd,1 MTPADondapadu,(For 7 Months)</w:t>
      </w:r>
    </w:p>
    <w:p>
      <w:pPr>
        <w:pStyle w:val="PO26"/>
        <w:numPr>
          <w:ilvl w:val="0"/>
          <w:numId w:val="5"/>
        </w:numPr>
        <w:jc w:val="left"/>
        <w:spacing w:lineRule="auto" w:line="276" w:before="0" w:after="200"/>
        <w:contextualSpacing w:val="1"/>
        <w:ind w:left="720" w:right="0" w:hanging="36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Worked as Supervisor Mech with Madras Cement Ltd,1 MTPA integrated Cement </w:t>
      </w: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Plant, AP since 1985 to 1991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JOB PROFILE: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1.MAINTENANCE MANAGER :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Responsibility: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1.Complete implementation of Maintenance Strategies like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Inspection,Planning,Scheduling,Execution with Safe and Cost effective Manner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through Maximo.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2.Preparation and Implementation of Maintenance best practices  like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Budgeting,Maintenance Goals and Objectives,Shut down Planning and Postmortem,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Monitoring of Maintenance KPIs,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3.Planning of spares and Inventory control.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4.Root cause analysis and monitoring of MTBF and MTTR.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5.Training need assessment and IDP for Engineers and workmen.Imparting training 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as per need and collaborating with FLS Institute Denmark.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6.Implementation of ISO 9001,14001, 18001 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2.GENERAL MANAGER MECHANICAL -PANYAM CEMENTS.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Responsibility:</w:t>
      </w:r>
    </w:p>
    <w:p>
      <w:pPr>
        <w:pStyle w:val="PO26"/>
        <w:numPr>
          <w:ilvl w:val="0"/>
          <w:numId w:val="9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Working as Department Head Mech for Double line Integrated Cement Plant.</w:t>
      </w:r>
    </w:p>
    <w:p>
      <w:pPr>
        <w:pStyle w:val="PO26"/>
        <w:numPr>
          <w:ilvl w:val="0"/>
          <w:numId w:val="9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Implementation of all Safety Systems,Maintenance Inspection Systems,Spares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and budget planning for Complete Mechanical Maintenance .</w:t>
      </w:r>
    </w:p>
    <w:p>
      <w:pPr>
        <w:pStyle w:val="PO26"/>
        <w:numPr>
          <w:ilvl w:val="0"/>
          <w:numId w:val="9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Skill development of Managers,Engineers,Workmen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3 .GENERAL MANAGER MECHANICAL MAINTENANCE +PROJECTS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Worked as Department Head Mechanical + Projects -Lake Cement 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RESPONSIBILITIES: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Implementation of Inspection system as per master plan for Impact Crusher,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VRM,Kiln,Cooler,Ball Mill ,Compressor Blowers,Packing Plant.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Preparation of Maintenance revenue budget for Mechanical Department and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monitoring on regular basis.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Planning of spares requirement and follow up for Critical and regular spares.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Preparation of Training Module on Maintenance and imparting training to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Managers,Engineers, Workmen.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Maintaining equipment reliability more than 95 % and making root cause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analysis for any breakdown.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Initiation of debottlenecking projects like Fine coal fluctuation for PC firing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&amp; Mid cooler hot air tapping to VRM and Complete incharge for Mechanical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Projects from concept to commissioning and other improvement projects.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4.ASSISTANT GENERAL MANAGER OPERATIONS-ZUARI 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RESPONSIBILITIES :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Worked as AGM Operations Technical &amp; Deputy Plant Head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Operations Handled: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Wagon Tippler Operation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Cement Grinding Operation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Packing Operation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Preparation of plant operation budget including Mech ,E&amp;I Spares,Grinding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Media,Power budget,Man power budget.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Monitoring of Inventory levels.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Liasioning with RDSO,Pollution Control Board,Railways,Certification of lifting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tools ,Pressure Vessels,Conveyors with Inspector of Factories,BIS for Weights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&amp;Measure.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Handling with IR issues with Contract Union and CSR activities as and when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directed by Plant Head.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Worked as MR for ISO 9001,ISO14001 &amp; ISO 50001.Involved from initial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documentation and upto getting above Certifications.Conducting regular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Internal audits and Coordination for External Audits.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Worked as Safety Sponsor for implementing Italcementi Group Standards like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Working at Height,Hot Work.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Worked as Capex  and Property Preservation Programme Coordinator.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Handled the project of  fly ash direct feeding 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 (Previously FKPump was pumping fly ash to Mill inlet and Seperator.After this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modification, it was fed to mill outlet elevator by air slides).Cement silo by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pass system installed to feed cement directly to packing plant.This was used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during silo cleaning without affecting dispatch.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Cement Wagon loading on open wagons after unloading clinker to save frieght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charges.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5.MANAGER MECHANICAL-LAFARGE INDIA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Worked as  Clinkerisation Head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RESPONSIBILITIES: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Commissioning of Cement Plant after completion of Erection.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Implementation of Lafarge Maintenance Best Practices through Maximo.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Preparation of maintenance budget for Impact Crusher, Loesche VRM 50.46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and LM 26.3D , TRF Stacker reclaimer, O&amp;K make Circular Blender for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Coal,Kiln,Grate cooler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Implementation of Safety best practices as per Lafarge Group Standard and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Advisories.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Maintaining equipment reliability more than 98%.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Preparation of Training Need Assessment for Engineers,Workmen.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Preparation of Capex budgets and getting approval from Management.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Implementation of ISO9001,14001,OHSAS 18001.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Participation in Root cause Analysis.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Operation and Maintenance exposure on KHD Roller Press ,Ball Mill and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Packing Plant.Spares and budhet planning of Grinding Systems including Roller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press,Ball mill and Packing plant.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Projects Handled: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Raw mill classifier retrofitted with LNV Classifier.</w:t>
      </w:r>
    </w:p>
    <w:p>
      <w:pPr>
        <w:pStyle w:val="PO26"/>
        <w:numPr>
          <w:ilvl w:val="0"/>
          <w:numId w:val="7"/>
        </w:numPr>
        <w:jc w:val="left"/>
        <w:spacing w:lineRule="auto" w:line="276" w:before="0" w:after="200"/>
        <w:contextualSpacing w:val="1"/>
        <w:ind w:left="1440" w:right="0" w:hanging="36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Raw Mill ESP retrofitted with HYBRID ESP with Bag House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6.FOREMAN MECH – SRI VISHNU CEMENT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RESPONSIBILITIES : 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Section In Charge of Packing Plant.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7..SUPERVISOR MECH- MADRAS CEMENT(RAMCO)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RESPONSIBILITIES: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Erection,Commissioning of FLS Cement Plant of 1 MTPA.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Maintenance Exposure on the following equipments.Worked as Section In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Charge on Various sections.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Impact Crusher-L&amp;T Khansbahal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Atox 37.5 &amp; Atox 20.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SPACEAGE Stacker Reclaimer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FLS Kiln &amp; Cooler.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FLS Combidan Mill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TRAINING UNDERGONE: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1.Operation and Maintenance of VRMs by National Council for Building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Materials Hyderabad.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2.Operation and Maintenance of Pollution Control Equipments by ACC Training </w:t>
      </w: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>Centre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3.Industrial Hydraulics Course by VICKERS HYDRAULIC SCHOOL, MUMBAI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4.MS OFFICE AND WINDOW WORKSTATION NT 4.0 by ASSET INTERNATIONAL.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5.VRM LEVEL 2 AUDIT by LAFARGE ASIAN TECHNICAL CENTER -MALAYSIA.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144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LANGUAGES KNOWN    : TAMIL,TELUGU,HINDI,ENGLISH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Marital Status                 : Married and blessed with a Female Child of 8 Years.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Last Drawn Salary         :  980 KD P.M + 1 MONTH PAID LEAVE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Expected  Salary           :  NEGOTIABLE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PASSPORT DETAILS      :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Passport No                   : Z 3257423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Date of Issue                :  22.06.2015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Expiry Date                  :   21.06.2025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PLACE OF ISSUE             :  Chennai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Notice Period                 : Immediate Joining.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       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  <w:t xml:space="preserve"> 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u w:val="single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      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Calibri" w:eastAsia="SimSun" w:hAnsi="SimSun" w:hint="default"/>
        </w:rPr>
      </w:pPr>
      <w:r>
        <w:rPr>
          <w:b w:val="1"/>
          <w:position w:val="0"/>
          <w:sz w:val="28"/>
          <w:szCs w:val="28"/>
          <w:rFonts w:ascii="Calibri" w:eastAsia="SimSun" w:hAnsi="SimSun" w:hint="default"/>
        </w:rPr>
        <w:t xml:space="preserve">               </w:t>
      </w:r>
    </w:p>
    <w:sectPr>
      <w:pgSz w:w="12240" w:h="15840"/>
      <w:pgMar w:top="1440" w:left="1440" w:bottom="1440" w:right="18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imSu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323247A5"/>
    <w:lvl w:ilvl="0">
      <w:lvlJc w:val="left"/>
      <w:numFmt w:val="bullet"/>
      <w:start w:val="1"/>
      <w:suff w:val="tab"/>
      <w:pPr>
        <w:ind w:left="10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8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EB835B7"/>
    <w:lvl w:ilvl="0">
      <w:lvlJc w:val="left"/>
      <w:numFmt w:val="decimal"/>
      <w:start w:val="18"/>
      <w:suff w:val="tab"/>
      <w:pPr>
        <w:ind w:left="1080" w:hanging="360"/>
      </w:pPr>
      <w:lvlText w:val="%1"/>
    </w:lvl>
    <w:lvl w:ilvl="1">
      <w:lvlJc w:val="left"/>
      <w:numFmt w:val="lowerLetter"/>
      <w:start w:val="1"/>
      <w:suff w:val="tab"/>
      <w:pPr>
        <w:ind w:left="1800" w:hanging="360"/>
      </w:pPr>
      <w:lvlText w:val="%2."/>
    </w:lvl>
    <w:lvl w:ilvl="2">
      <w:lvlJc w:val="right"/>
      <w:numFmt w:val="lowerRoman"/>
      <w:start w:val="1"/>
      <w:suff w:val="tab"/>
      <w:pPr>
        <w:ind w:left="2520" w:hanging="180"/>
      </w:pPr>
      <w:lvlText w:val="%3."/>
    </w:lvl>
    <w:lvl w:ilvl="3">
      <w:lvlJc w:val="left"/>
      <w:numFmt w:val="decimal"/>
      <w:start w:val="1"/>
      <w:suff w:val="tab"/>
      <w:pPr>
        <w:ind w:left="3240" w:hanging="360"/>
      </w:pPr>
      <w:lvlText w:val="%4."/>
    </w:lvl>
    <w:lvl w:ilvl="4">
      <w:lvlJc w:val="left"/>
      <w:numFmt w:val="lowerLetter"/>
      <w:start w:val="1"/>
      <w:suff w:val="tab"/>
      <w:pPr>
        <w:ind w:left="3960" w:hanging="360"/>
      </w:pPr>
      <w:lvlText w:val="%5."/>
    </w:lvl>
    <w:lvl w:ilvl="5">
      <w:lvlJc w:val="right"/>
      <w:numFmt w:val="lowerRoman"/>
      <w:start w:val="1"/>
      <w:suff w:val="tab"/>
      <w:pPr>
        <w:ind w:left="4680" w:hanging="180"/>
      </w:pPr>
      <w:lvlText w:val="%6."/>
    </w:lvl>
    <w:lvl w:ilvl="6">
      <w:lvlJc w:val="left"/>
      <w:numFmt w:val="decimal"/>
      <w:start w:val="1"/>
      <w:suff w:val="tab"/>
      <w:pPr>
        <w:ind w:left="5400" w:hanging="360"/>
      </w:pPr>
      <w:lvlText w:val="%7."/>
    </w:lvl>
    <w:lvl w:ilvl="7">
      <w:lvlJc w:val="left"/>
      <w:numFmt w:val="lowerLetter"/>
      <w:start w:val="1"/>
      <w:suff w:val="tab"/>
      <w:pPr>
        <w:ind w:left="6120" w:hanging="360"/>
      </w:pPr>
      <w:lvlText w:val="%8."/>
    </w:lvl>
    <w:lvl w:ilvl="8">
      <w:lvlJc w:val="right"/>
      <w:numFmt w:val="lowerRoman"/>
      <w:start w:val="1"/>
      <w:suff w:val="tab"/>
      <w:pPr>
        <w:ind w:left="6840" w:hanging="180"/>
      </w:pPr>
      <w:lvlText w:val="%9."/>
    </w:lvl>
  </w:abstractNum>
  <w:abstractNum w:abstractNumId="2">
    <w:multiLevelType w:val="hybridMultilevel"/>
    <w:nsid w:val="000002"/>
    <w:tmpl w:val="725B40DF"/>
    <w:lvl w:ilvl="0">
      <w:lvlJc w:val="left"/>
      <w:numFmt w:val="bullet"/>
      <w:start w:val="1"/>
      <w:suff w:val="tab"/>
      <w:pPr>
        <w:ind w:left="10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7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4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1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3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0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7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38773BED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78B26035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612BB914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000006"/>
    <w:tmpl w:val="2AF7796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000007"/>
    <w:tmpl w:val="6B3AA494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8">
    <w:multiLevelType w:val="hybridMultilevel"/>
    <w:nsid w:val="000008"/>
    <w:tmpl w:val="4585D79B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-1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SimSun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styleId="PO151" w:type="character">
    <w:name w:val="Hyperlink"/>
    <w:basedOn w:val="PO2"/>
    <w:uiPriority w:val="151"/>
    <w:rPr>
      <w:color w:val="0000FF"/>
      <w:shd w:val="clear"/>
      <w:sz w:val="20"/>
      <w:szCs w:val="20"/>
      <w:u w:val="single"/>
      <w:w w:val="100"/>
    </w:rPr>
  </w:style>
  <w:style w:styleId="PO152" w:type="paragraph">
    <w:name w:val="Balloon Text"/>
    <w:basedOn w:val="PO1"/>
    <w:link w:val="PO153"/>
    <w:uiPriority w:val="152"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3" w:type="character">
    <w:name w:val="Balloon Text Char"/>
    <w:basedOn w:val="PO2"/>
    <w:link w:val="PO152"/>
    <w:uiPriority w:val="153"/>
    <w:rPr>
      <w:rFonts w:ascii="Tahoma" w:eastAsia="Tahoma" w:hAnsi="Tahoma"/>
      <w:shd w:val="clear"/>
      <w:sz w:val="16"/>
      <w:szCs w:val="16"/>
      <w:w w:val="100"/>
    </w:rPr>
  </w:style>
  <w:style w:styleId="PO154" w:type="character">
    <w:name w:val="Unresolved Mention"/>
    <w:basedOn w:val="PO2"/>
    <w:uiPriority w:val="154"/>
    <w:semiHidden/>
    <w:unhideWhenUsed/>
    <w:rPr>
      <w:color w:val="808080"/>
      <w:shd w:val="clear" w:color="000000" w:fill="E6E6E6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Hewlett-Packard Company</Company>
  <DocSecurity>0</DocSecurity>
  <HyperlinksChanged>false</HyperlinksChanged>
  <Lines>54</Lines>
  <LinksUpToDate>false</LinksUpToDate>
  <Pages>11</Pages>
  <Paragraphs>15</Paragraphs>
  <Words>1146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>Polaris Office</cp:lastModifiedBy>
  <dcterms:modified xsi:type="dcterms:W3CDTF">2018-03-20T14:18:00Z</dcterms:modified>
</cp:coreProperties>
</file>