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tbl>
      <w:tblPr>
        <w:tblStyle w:val="TableGrid"/>
        <w:tblW w:w="10800" w:type="dxa"/>
        <w:tblInd w:w="-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/>
      </w:tblPr>
      <w:tblGrid>
        <w:gridCol w:w="3780"/>
        <w:gridCol w:w="7020"/>
      </w:tblGrid>
      <w:tr w:rsidR="00C65776" w:rsidRPr="008E5E2B" w:rsidTr="00253F97">
        <w:trPr>
          <w:trHeight w:val="1895"/>
        </w:trPr>
        <w:tc>
          <w:tcPr>
            <w:tcW w:w="10800" w:type="dxa"/>
            <w:gridSpan w:val="2"/>
            <w:shd w:val="clear" w:color="auto" w:fill="FFFFFF" w:themeFill="background1"/>
          </w:tcPr>
          <w:p w:rsidR="00C65776" w:rsidRPr="008E5E2B" w:rsidRDefault="003809A3" w:rsidP="00253F97">
            <w:pPr>
              <w:tabs>
                <w:tab w:val="left" w:pos="27"/>
                <w:tab w:val="left" w:pos="10692"/>
                <w:tab w:val="left" w:pos="10800"/>
              </w:tabs>
              <w:ind w:left="-108" w:right="-198"/>
              <w:rPr>
                <w:rFonts w:asciiTheme="majorHAnsi" w:hAnsiTheme="majorHAnsi"/>
              </w:rPr>
            </w:pPr>
            <w:r w:rsidRPr="008E5E2B">
              <w:rPr>
                <w:rFonts w:asciiTheme="majorHAnsi" w:hAnsiTheme="majorHAnsi" w:cs="Tahoma"/>
                <w:noProof/>
                <w:color w:val="028FA6"/>
                <w:sz w:val="24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57150</wp:posOffset>
                  </wp:positionV>
                  <wp:extent cx="1133475" cy="1047750"/>
                  <wp:effectExtent l="19050" t="0" r="28575" b="323850"/>
                  <wp:wrapNone/>
                  <wp:docPr id="15" name="Picture 15" descr="C:\Users\abhijit.chauhan\Desktop\getProfile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bhijit.chauhan\Desktop\getProfile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317A50" w:rsidRPr="008E5E2B">
              <w:rPr>
                <w:rFonts w:asciiTheme="majorHAnsi" w:hAnsiTheme="majorHAnsi" w:cs="Tahoma"/>
                <w:noProof/>
                <w:color w:val="028FA6"/>
                <w:sz w:val="24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5092065</wp:posOffset>
                  </wp:positionH>
                  <wp:positionV relativeFrom="paragraph">
                    <wp:posOffset>723900</wp:posOffset>
                  </wp:positionV>
                  <wp:extent cx="171450" cy="123444"/>
                  <wp:effectExtent l="0" t="0" r="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mail-logo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000" t="4478" r="7667" b="5970"/>
                          <a:stretch/>
                        </pic:blipFill>
                        <pic:spPr bwMode="auto">
                          <a:xfrm>
                            <a:off x="0" y="0"/>
                            <a:ext cx="171450" cy="123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C65776" w:rsidRPr="008E5E2B">
              <w:rPr>
                <w:rFonts w:asciiTheme="majorHAnsi" w:eastAsia="Calibri" w:hAnsiTheme="majorHAnsi" w:cs="Tahoma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5103496</wp:posOffset>
                  </wp:positionH>
                  <wp:positionV relativeFrom="paragraph">
                    <wp:posOffset>228601</wp:posOffset>
                  </wp:positionV>
                  <wp:extent cx="285750" cy="285750"/>
                  <wp:effectExtent l="0" t="0" r="0" b="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kisspng-whatsapp-dialer-android-google-contacts-phone-logo-5acea422040b92.840589871523491874016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41552" w:rsidRPr="00241552">
              <w:rPr>
                <w:noProof/>
              </w:rPr>
              <w:pict>
                <v:rect id="Rectangle 51" o:spid="_x0000_s1026" style="position:absolute;left:0;text-align:left;margin-left:395.1pt;margin-top:15.55pt;width:151.5pt;height:71.2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szlgIAAIQFAAAOAAAAZHJzL2Uyb0RvYy54bWysVEtv2zAMvg/YfxB0X20HSR9GnSJIkWFA&#10;0BZ9oGdFlmJjsqhJSuzs14+SHfeJHYb5YEh8fCQ/kby86hpF9sK6GnRBs5OUEqE5lLXeFvTpcfXt&#10;nBLnmS6ZAi0KehCOXs2/frlsTS4mUIEqhSUIol3emoJW3ps8SRyvRMPcCRihUSnBNszj1W6T0rIW&#10;0RuVTNL0NGnBlsYCF86h9LpX0nnEl1JwfyulE56ogmJuPv5t/G/CP5lfsnxrmalqPqTB/iGLhtUa&#10;g45Q18wzsrP1B6im5hYcSH/CoUlAypqLWANWk6XvqnmomBGxFiTHmZEm9/9g+c3+zpK6xLfLZqeU&#10;aNbgK90jb0xvlSCzLFDUGpej5YO5s6FIZ9bAfzpUJG804eIGm07aJthiiaSLfB9GvkXnCUdhdjGZ&#10;pjN8Fo66i3R6fjYL0RKWH72Ndf67gIaEQ0Et5hVpZvu1873p0SQE07CqlUI5y5V+I0DMIIn59inG&#10;ZP1Bid76XkikAZOaxACxAcVSWbJn2DqMc6F91qsqVopePEvxG1IePWIBSiNgQJaY0Ig9AITm/ojd&#10;lzPYB1cR+3d0Tv+WWO88esTIoP3o3NQa7GcACqsaIvf2R5J6agJLvtt0aBKOGygP2C8W+kFyhq9q&#10;fJk1c/6OWZwcfEzcBv4Wf1JBW1AYTpRUYH9/Jg/22NCopaTFSSyo+7VjVlCifmhs9YtsOg2jGy/T&#10;2dkEL/a1ZvNao3fNEvDFMtw7hsdjsPfqeJQWmmdcGosQFVVMc4xdUO7t8bL0/YbAtcPFYhHNcFwN&#10;82v9YHgADwSHznvsnpk1Q3t6bOwbOE4ty991aW8bPDUsdh5kHVv4hdeBehz12EPDWgq75PU9Wr0s&#10;z/kfAAAA//8DAFBLAwQUAAYACAAAACEAsCe7teAAAAALAQAADwAAAGRycy9kb3ducmV2LnhtbEyP&#10;XUvDMBSG7wX/QziCdy7pCp3tmo4hCIoD2SyCd2lzlhabpDTZVv+9Z1d6dz4e3vOccjPbgZ1xCr13&#10;EpKFAIau9bp3RkL98fzwCCxE5bQavEMJPxhgU93elKrQ/uL2eD5EwyjEhUJJ6GIcC85D26FVYeFH&#10;dLQ7+smqSO1kuJ7UhcLtwJdCZNyq3tGFTo341GH7fThZCZ85vhj9hVlWv26bSZjd+1u9k/L+bt6u&#10;gUWc4x8MV31Sh4qcGn9yOrBBwioXS0IlpEkC7AqIPKVJQ9UqzYBXJf//Q/ULAAD//wMAUEsBAi0A&#10;FAAGAAgAAAAhALaDOJL+AAAA4QEAABMAAAAAAAAAAAAAAAAAAAAAAFtDb250ZW50X1R5cGVzXS54&#10;bWxQSwECLQAUAAYACAAAACEAOP0h/9YAAACUAQAACwAAAAAAAAAAAAAAAAAvAQAAX3JlbHMvLnJl&#10;bHNQSwECLQAUAAYACAAAACEATcrbM5YCAACEBQAADgAAAAAAAAAAAAAAAAAuAgAAZHJzL2Uyb0Rv&#10;Yy54bWxQSwECLQAUAAYACAAAACEAsCe7teAAAAALAQAADwAAAAAAAAAAAAAAAADwBAAAZHJzL2Rv&#10;d25yZXYueG1sUEsFBgAAAAAEAAQA8wAAAP0FAAAAAA==&#10;" filled="f" stroked="f" strokeweight="2pt">
                  <v:path arrowok="t"/>
                  <v:textbox>
                    <w:txbxContent>
                      <w:p w:rsidR="00C65776" w:rsidRPr="008A2778" w:rsidRDefault="00317A50" w:rsidP="00C65776">
                        <w:pPr>
                          <w:autoSpaceDE w:val="0"/>
                          <w:autoSpaceDN w:val="0"/>
                          <w:adjustRightInd w:val="0"/>
                          <w:ind w:left="360"/>
                          <w:jc w:val="both"/>
                          <w:rPr>
                            <w:rFonts w:asciiTheme="majorHAnsi" w:eastAsia="Calibri" w:hAnsiTheme="majorHAnsi" w:cs="Tahoma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Theme="majorHAnsi" w:eastAsia="Calibri" w:hAnsiTheme="majorHAnsi" w:cs="Tahoma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>+966-</w:t>
                        </w:r>
                        <w:r w:rsidRPr="00317A50">
                          <w:rPr>
                            <w:rFonts w:asciiTheme="majorHAnsi" w:eastAsia="Calibri" w:hAnsiTheme="majorHAnsi" w:cs="Tahoma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  <w:t>564562870</w:t>
                        </w:r>
                      </w:p>
                      <w:p w:rsidR="00C65776" w:rsidRDefault="00C65776" w:rsidP="00C65776">
                        <w:pPr>
                          <w:autoSpaceDE w:val="0"/>
                          <w:autoSpaceDN w:val="0"/>
                          <w:adjustRightInd w:val="0"/>
                          <w:ind w:left="360"/>
                          <w:jc w:val="both"/>
                          <w:rPr>
                            <w:rFonts w:asciiTheme="majorHAnsi" w:eastAsia="Calibri" w:hAnsiTheme="majorHAnsi" w:cs="Tahoma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C65776" w:rsidRDefault="00C65776" w:rsidP="00C65776">
                        <w:pPr>
                          <w:autoSpaceDE w:val="0"/>
                          <w:autoSpaceDN w:val="0"/>
                          <w:adjustRightInd w:val="0"/>
                          <w:ind w:left="360"/>
                          <w:jc w:val="both"/>
                          <w:rPr>
                            <w:rFonts w:asciiTheme="majorHAnsi" w:eastAsia="Calibri" w:hAnsiTheme="majorHAnsi" w:cs="Tahoma"/>
                            <w:color w:val="000000" w:themeColor="text1"/>
                            <w:sz w:val="20"/>
                            <w:szCs w:val="20"/>
                            <w:lang w:val="en-GB"/>
                          </w:rPr>
                        </w:pPr>
                      </w:p>
                      <w:p w:rsidR="00C65776" w:rsidRPr="006D3765" w:rsidRDefault="00317A50" w:rsidP="00C65776">
                        <w:pPr>
                          <w:rPr>
                            <w:color w:val="000000" w:themeColor="text1"/>
                          </w:rPr>
                        </w:pPr>
                        <w:r w:rsidRPr="00317A50">
                          <w:rPr>
                            <w:rFonts w:asciiTheme="majorHAnsi" w:eastAsia="Calibri" w:hAnsiTheme="majorHAnsi" w:cs="Tahoma"/>
                            <w:color w:val="000000" w:themeColor="text1"/>
                            <w:sz w:val="18"/>
                            <w:szCs w:val="20"/>
                            <w:lang w:val="en-GB"/>
                          </w:rPr>
                          <w:t>sardarkhansadik@gmail.com</w:t>
                        </w:r>
                      </w:p>
                    </w:txbxContent>
                  </v:textbox>
                </v:rect>
              </w:pict>
            </w:r>
            <w:r w:rsidR="00241552" w:rsidRPr="0024155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94.35pt;margin-top:-.2pt;width:300pt;height:82.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hwXDgIAAP0DAAAOAAAAZHJzL2Uyb0RvYy54bWysU9tuGyEQfa/Uf0C813upXTsrr6M0aapK&#10;6UVK+gGYZb2owFDA3nW/PgO7dqz0rSoPCJiZM3PODOvrQStyEM5LMDUtZjklwnBopNnV9OfT/bsV&#10;JT4w0zAFRtT0KDy93rx9s+5tJUroQDXCEQQxvuptTbsQbJVlnndCMz8DKwwaW3CaBby6XdY41iO6&#10;VlmZ5x+yHlxjHXDhPb7ejUa6SfhtK3j43rZeBKJqirWFtLu0b+Oebdas2jlmO8mnMtg/VKGZNJj0&#10;DHXHAiN7J/+C0pI78NCGGQedQdtKLhIHZFPkr9g8dsyKxAXF8fYsk/9/sPzb4YcjssHeFYuSEsM0&#10;dulJDIF8hIGUUaDe+gr9Hi16hgGf0TmR9fYB+C9PDNx2zOzEjXPQd4I1WGARI7OL0BHHR5Bt/xUa&#10;TMP2ARLQ0Dod1UM9CKJjo47n5sRSOD6+XxU5Lko42op8vlwuUvsyVp3CrfPhswBN4qGmDruf4Nnh&#10;wYdYDqtOLjGbgXupVJoAZUhf06tFuUgBFxYtAw6okrqmq5h/GpnI8pNpUnBgUo1nTKDMRDsyHTmH&#10;YTuMEp/U3EJzRB0cjPOI/wcPHbg/lPQ4izX1v/fMCUrUF4NaXhXzeRzedJkvliVe3KVle2lhhiNU&#10;TQMl4/E2pIEfKd+g5q1MasTmjJVMJeOMJZGm/xCH+PKevF5+7eYZAAD//wMAUEsDBBQABgAIAAAA&#10;IQDkGqPA2wAAAAkBAAAPAAAAZHJzL2Rvd25yZXYueG1sTI/BTsMwEETvSPyDtUjcWhsU0jSNUyEQ&#10;VxBtQerNjbdJ1HgdxW4T/p6FCxyfZjT7tlhPrhMXHELrScPdXIFAqrxtqdaw277MMhAhGrKm84Qa&#10;vjDAury+Kkxu/UjveNnEWvAIhdxoaGLscylD1aAzYe57JM6OfnAmMg61tIMZedx18l6pVDrTEl9o&#10;TI9PDVanzdlp+Hg97j8T9VY/u4d+9JOS5JZS69ub6XEFIuIU/8rwo8/qULLTwZ/JBtExZ9mCqxpm&#10;CQjOF7984CBNUpBlIf9/UH4DAAD//wMAUEsBAi0AFAAGAAgAAAAhALaDOJL+AAAA4QEAABMAAAAA&#10;AAAAAAAAAAAAAAAAAFtDb250ZW50X1R5cGVzXS54bWxQSwECLQAUAAYACAAAACEAOP0h/9YAAACU&#10;AQAACwAAAAAAAAAAAAAAAAAvAQAAX3JlbHMvLnJlbHNQSwECLQAUAAYACAAAACEA9X4cFw4CAAD9&#10;AwAADgAAAAAAAAAAAAAAAAAuAgAAZHJzL2Uyb0RvYy54bWxQSwECLQAUAAYACAAAACEA5BqjwNsA&#10;AAAJAQAADwAAAAAAAAAAAAAAAABoBAAAZHJzL2Rvd25yZXYueG1sUEsFBgAAAAAEAAQA8wAAAHAF&#10;AAAAAA==&#10;" filled="f" stroked="f">
                  <v:textbox>
                    <w:txbxContent>
                      <w:p w:rsidR="00755E76" w:rsidRPr="00755E76" w:rsidRDefault="00317A50" w:rsidP="00755E76">
                        <w:pPr>
                          <w:jc w:val="center"/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317A50">
                          <w:rPr>
                            <w:rFonts w:asciiTheme="majorHAnsi" w:hAnsiTheme="majorHAnsi" w:cs="Tahoma"/>
                            <w:b/>
                            <w:color w:val="FFFFFF" w:themeColor="background1"/>
                            <w:sz w:val="40"/>
                            <w:szCs w:val="36"/>
                          </w:rPr>
                          <w:t>SADIK BASHA SARDARKHAN</w:t>
                        </w:r>
                        <w:r w:rsidR="00C65776" w:rsidRPr="00936F31">
                          <w:rPr>
                            <w:rFonts w:asciiTheme="majorHAnsi" w:hAnsiTheme="majorHAnsi" w:cs="Tahoma"/>
                            <w:b/>
                            <w:color w:val="FFFFFF" w:themeColor="background1"/>
                            <w:sz w:val="28"/>
                            <w:szCs w:val="28"/>
                          </w:rPr>
                          <w:br/>
                        </w:r>
                        <w:r w:rsidR="00C65776" w:rsidRPr="00942638"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A versatile, accomplished &amp; goal-oriented professional with </w:t>
                        </w:r>
                        <w:r w:rsidR="00497153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nearly </w:t>
                        </w:r>
                        <w:r w:rsidR="008A4048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12</w:t>
                        </w:r>
                        <w:r w:rsidR="00C65776" w:rsidRPr="006D3765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 years of experience in</w:t>
                        </w:r>
                        <w:r w:rsidR="00755E76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Finance &amp; Accounts, T</w:t>
                        </w:r>
                        <w:r w:rsidR="00755E76" w:rsidRPr="00755E76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reasury </w:t>
                        </w:r>
                      </w:p>
                      <w:p w:rsidR="00C65776" w:rsidRPr="00497153" w:rsidRDefault="00755E76" w:rsidP="00755E76">
                        <w:pPr>
                          <w:jc w:val="center"/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755E76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Managemen</w:t>
                        </w:r>
                        <w:r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t and </w:t>
                        </w:r>
                        <w:r w:rsidRPr="00755E76">
                          <w:rPr>
                            <w:rFonts w:asciiTheme="majorHAnsi" w:hAnsiTheme="majorHAnsi" w:cs="Tahoma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Accounts Payable &amp; Receivable</w:t>
                        </w:r>
                        <w:r w:rsidR="00C65776" w:rsidRPr="00942638"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; </w:t>
                        </w:r>
                        <w:r w:rsidR="00497153" w:rsidRPr="00942638"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currently </w:t>
                        </w:r>
                        <w:r w:rsidR="00C65776" w:rsidRPr="00942638"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 xml:space="preserve">associated with </w:t>
                        </w:r>
                        <w:r w:rsidRPr="00755E76"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Henkel Polybit Industries Ltd</w:t>
                        </w:r>
                        <w:r>
                          <w:rPr>
                            <w:rFonts w:asciiTheme="majorHAnsi" w:hAnsiTheme="majorHAnsi" w:cs="Tahoma"/>
                            <w:i/>
                            <w:color w:val="FFFFFF" w:themeColor="background1"/>
                            <w:sz w:val="20"/>
                            <w:szCs w:val="20"/>
                          </w:rPr>
                          <w:t>.</w:t>
                        </w:r>
                      </w:p>
                      <w:p w:rsidR="00C65776" w:rsidRPr="00936F31" w:rsidRDefault="00C65776" w:rsidP="00C65776">
                        <w:pPr>
                          <w:jc w:val="center"/>
                          <w:rPr>
                            <w:rFonts w:ascii="Tahoma" w:hAnsi="Tahoma" w:cs="Tahoma"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  <w:r w:rsidR="00C65776" w:rsidRPr="008E5E2B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6855138" cy="1160060"/>
                  <wp:effectExtent l="0" t="0" r="3175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-neon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4477" cy="1166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776" w:rsidRPr="008E5E2B" w:rsidTr="0082619F">
        <w:trPr>
          <w:trHeight w:val="4950"/>
        </w:trPr>
        <w:tc>
          <w:tcPr>
            <w:tcW w:w="3780" w:type="dxa"/>
            <w:shd w:val="clear" w:color="auto" w:fill="FFFFFF" w:themeFill="background1"/>
          </w:tcPr>
          <w:p w:rsidR="00C65776" w:rsidRPr="008E5E2B" w:rsidRDefault="00C65776" w:rsidP="00253F97">
            <w:pPr>
              <w:rPr>
                <w:rFonts w:asciiTheme="majorHAnsi" w:hAnsiTheme="majorHAnsi" w:cs="Tahoma"/>
                <w:color w:val="028FA6"/>
                <w:sz w:val="28"/>
                <w:szCs w:val="28"/>
              </w:rPr>
            </w:pPr>
            <w:r w:rsidRPr="008E5E2B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0" name="Picture 20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 xml:space="preserve">Core Competencies </w:t>
            </w:r>
          </w:p>
          <w:p w:rsidR="00C65776" w:rsidRPr="008E5E2B" w:rsidRDefault="00C65776" w:rsidP="00253F97">
            <w:pPr>
              <w:rPr>
                <w:rFonts w:asciiTheme="majorHAnsi" w:hAnsiTheme="majorHAnsi" w:cs="Tahoma"/>
                <w:color w:val="028FA6"/>
                <w:sz w:val="28"/>
                <w:szCs w:val="28"/>
              </w:rPr>
            </w:pPr>
          </w:p>
          <w:p w:rsidR="00C65776" w:rsidRPr="008E5E2B" w:rsidRDefault="00D515D8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Strategic Planning &amp; Leadership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21" o:spid="_x0000_s1038" style="position:absolute;left:0;text-align:left;z-index:251662336;visibility:visible" from="1.35pt,3.9pt" to="158.1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2SzQEAAOsDAAAOAAAAZHJzL2Uyb0RvYy54bWysU12P2yAQfK/U/4B4b+ykurax4txDTu3L&#10;qY2a6w/gMMSowKKFJs6/74Jj9+ukk059QYbdGWaG9eZ2cJadFEYDvuXLRc2Z8hI6448t//bw8c0H&#10;zmISvhMWvGr5RUV+u339anMOjVpBD7ZTyIjEx+YcWt6nFJqqirJXTsQFBOWpqAGdSLTFY9WhOBO7&#10;s9Wqrt9VZ8AuIEgVI53ejUW+LfxaK5m+aB1VYrblpC2VFcv6mNdquxHNEUXojbzKEC9Q4YTxdOlM&#10;dSeSYD/Q/EPljESIoNNCgqtAayNV8UBulvVfbg69CKp4oXBimGOK/49Wfj7tkZmu5asbzrxw9EaH&#10;hMIc+8R24D0lCMhWy5zUOcSGADu/x+xVDv4Q7kF+j1Sr/ijmTQxj26DR5XYyy4aS/GVOXg2JSTpc&#10;rtf1+6xAUm19Q1+ZUjQTNmBMnxQ4lj9abo3PuYhGnO5jGlunlnxs/aRoFFHkpItVY/Gr0mSZrn1b&#10;SMqwqZ1FdhI0JkJK5dOkwHrqzjBtrJ2B9fPAa3+GqjKIM3j1PHhGlJvBpxnsjAd8iiAN5Y0oND32&#10;X98kjr5zBI/QXfY4RUMTVTK+Tn8e2d/3Bf7rH93+BAAA//8DAFBLAwQUAAYACAAAACEAJL9NkdsA&#10;AAAFAQAADwAAAGRycy9kb3ducmV2LnhtbEzOT0vDQBAF8Lvgd1hG8GY3SbG1aSZFBC8iiG0Rettk&#10;p9ng/gnZbRu/vePJHof3ePOrNpOz4kxj7INHyGcZCPJt0L3vEPa714cnEDEpr5UNnhB+KMKmvr2p&#10;VKnDxX/SeZs6wSM+lgrBpDSUUsbWkFNxFgbynB3D6FTic+ykHtWFx52VRZYtpFO95w9GDfRiqP3e&#10;nhzC4csat3vsDm/0kY9U6NX+vUmI93fT8xpEoin9l+GPz3So2dSEk9dRWIRiyUWEJfs5neeLAkSD&#10;sJqDrCt5ra9/AQAA//8DAFBLAQItABQABgAIAAAAIQC2gziS/gAAAOEBAAATAAAAAAAAAAAAAAAA&#10;AAAAAABbQ29udGVudF9UeXBlc10ueG1sUEsBAi0AFAAGAAgAAAAhADj9If/WAAAAlAEAAAsAAAAA&#10;AAAAAAAAAAAALwEAAF9yZWxzLy5yZWxzUEsBAi0AFAAGAAgAAAAhAOD2rZLNAQAA6wMAAA4AAAAA&#10;AAAAAAAAAAAALgIAAGRycy9lMm9Eb2MueG1sUEsBAi0AFAAGAAgAAAAhACS/TZHbAAAABQEAAA8A&#10;AAAAAAAAAAAAAAAAJwQAAGRycy9kb3ducmV2LnhtbFBLBQYAAAAABAAEAPMAAAAvBQAAAAA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D515D8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Internal Control &amp; Compliances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24" o:spid="_x0000_s1037" style="position:absolute;left:0;text-align:left;z-index:251663360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jOzgEAAOsDAAAOAAAAZHJzL2Uyb0RvYy54bWysU12P2yAQfK/U/4B4b+ykvbax4txDTu3L&#10;qY2a9gdwGGJUYNFCE+ffd8Gx+3XSSae+IMPODDvDenM7OMtOCqMB3/LlouZMeQmd8ceWf/v64dV7&#10;zmISvhMWvGr5RUV+u335YnMOjVpBD7ZTyEjEx+YcWt6nFJqqirJXTsQFBOWpqAGdSLTFY9WhOJO6&#10;s9Wqrt9WZ8AuIEgVI53ejUW+LfpaK5k+ax1VYrbl1FsqK5b1Ia/VdiOaI4rQG3ltQzyjCyeMp0tn&#10;qTuRBPuB5h8pZyRCBJ0WElwFWhupigdys6z/cnPoRVDFC4UTwxxT/H+y8tNpj8x09HZrzrxw9EaH&#10;hMIc+8R24D0lCMhWb3JS5xAbIuz8HrNXOfhDuAf5PVKt+qOYNzGMsEGjy3Ayy4aS/GVOXg2JSTpc&#10;rtf1u9UNZ5Jq6xv6ypKimbgBY/qowLH80XJrfM5FNOJ0H9MInSD52Pqpo7GJ0k66WDUWvyhNluna&#10;10WkDJvaWWQnQWMipFQ+TR1YT+hM08bamVg/TbziM1WVQZzJq6fJM6PcDD7NZGc84GMCaVheQ9Mj&#10;/vomcfSdI3iA7rLHKRqaqJLxdfrzyP6+L/Rf/+j2JwAAAP//AwBQSwMEFAAGAAgAAAAhAEEgNuvb&#10;AAAABAEAAA8AAABkcnMvZG93bnJldi54bWxMj0FLAzEUhO+C/yE8wZvNbktrXfdtEcGLCGJbhN6y&#10;m+dmMXlZkrRd/73xZI/DDDPf1JvJWXGiEAfPCOWsAEHceT1wj7DfvdytQcSkWCvrmRB+KMKmub6q&#10;VaX9mT/otE29yCUcK4VgUhorKWNnyKk48yNx9r58cCplGXqpgzrncmflvChW0qmB84JRIz0b6r63&#10;R4dw+LTG7Zb94ZXey0Bz/bB/axPi7c309Agi0ZT+w/CHn9GhyUytP7KOwiLkIwnhvgSRzUW5WIJo&#10;EdYrkE0tL+GbXwAAAP//AwBQSwECLQAUAAYACAAAACEAtoM4kv4AAADhAQAAEwAAAAAAAAAAAAAA&#10;AAAAAAAAW0NvbnRlbnRfVHlwZXNdLnhtbFBLAQItABQABgAIAAAAIQA4/SH/1gAAAJQBAAALAAAA&#10;AAAAAAAAAAAAAC8BAABfcmVscy8ucmVsc1BLAQItABQABgAIAAAAIQBCAgjOzgEAAOsDAAAOAAAA&#10;AAAAAAAAAAAAAC4CAABkcnMvZTJvRG9jLnhtbFBLAQItABQABgAIAAAAIQBBIDbr2wAAAAQBAAAP&#10;AAAAAAAAAAAAAAAAACgEAABkcnMvZG93bnJldi54bWxQSwUGAAAAAAQABADzAAAAMAUAAAAA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D515D8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General Accounting/ Finance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27" o:spid="_x0000_s1036" style="position:absolute;left:0;text-align:left;z-index:251664384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6WzQEAAOsDAAAOAAAAZHJzL2Uyb0RvYy54bWysU12P2yAQfK/U/4B4b+y4urvGinMPObUv&#10;pzZqrj+AwxCjAosWmjj/vgtO3E/ppKovyLAzw86wXt+PzrKjwmjAd3y5qDlTXkJv/KHjX57ev3nH&#10;WUzC98KCVx0/q8jvN69frU+hVQ0MYHuFjER8bE+h40NKoa2qKAflRFxAUJ6KGtCJRFs8VD2KE6k7&#10;WzV1fVudAPuAIFWMdPowFfmm6GutZPqkdVSJ2Y5Tb6msWNbnvFabtWgPKMJg5KUN8Q9dOGE8XTpL&#10;PYgk2Dc0f0g5IxEi6LSQ4CrQ2khVPJCbZf2bm/0ggipeKJwY5pji/5OVH487ZKant7vlzAtHb7RP&#10;KMxhSGwL3lOCgKy5y0mdQmyJsPU7zF7l6PfhEeTXSLXql2LexDDBRo0uw8ksG0vy5zl5NSYm6XC5&#10;WtV3zQ1nkmqrG/rKkqK9cgPG9EGBY/mj49b4nItoxfExpgl6heRj668dTU2UdtLZqqn4WWmyTNe+&#10;LSJl2NTWIjsKGhMhpfLp2oH1hM40baydifXLxAs+U1UZxJncvEyeGeVm8GkmO+MB/yaQxuUlND3h&#10;L28SJ985gmfozzu8RkMTVTK+TH8e2Z/3hf7jH918BwAA//8DAFBLAwQUAAYACAAAACEAQSA269sA&#10;AAAEAQAADwAAAGRycy9kb3ducmV2LnhtbEyPQUsDMRSE74L/ITzBm81uS2td920RwYsIYluE3rKb&#10;52YxeVmStF3/vfFkj8MMM9/Um8lZcaIQB88I5awAQdx5PXCPsN+93K1BxKRYK+uZEH4owqa5vqpV&#10;pf2ZP+i0Tb3IJRwrhWBSGispY2fIqTjzI3H2vnxwKmUZeqmDOudyZ+W8KFbSqYHzglEjPRvqvrdH&#10;h3D4tMbtlv3hld7LQHP9sH9rE+LtzfT0CCLRlP7D8Ief0aHJTK0/so7CIuQjCeG+BJHNRblYgmgR&#10;1iuQTS0v4ZtfAAAA//8DAFBLAQItABQABgAIAAAAIQC2gziS/gAAAOEBAAATAAAAAAAAAAAAAAAA&#10;AAAAAABbQ29udGVudF9UeXBlc10ueG1sUEsBAi0AFAAGAAgAAAAhADj9If/WAAAAlAEAAAsAAAAA&#10;AAAAAAAAAAAALwEAAF9yZWxzLy5yZWxzUEsBAi0AFAAGAAgAAAAhABMrTpbNAQAA6wMAAA4AAAAA&#10;AAAAAAAAAAAALgIAAGRycy9lMm9Eb2MueG1sUEsBAi0AFAAGAAgAAAAhAEEgNuvbAAAABAEAAA8A&#10;AAAAAAAAAAAAAAAAJwQAAGRycy9kb3ducmV2LnhtbFBLBQYAAAAABAAEAPMAAAAvBQAAAAA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D515D8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Budgeting &amp; Cost Control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28" o:spid="_x0000_s1035" style="position:absolute;left:0;text-align:left;z-index:251665408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DczQEAAOsDAAAOAAAAZHJzL2Uyb0RvYy54bWysU12P2yAQfK/U/4B4b+z4dO3FinMPObUv&#10;pzZqrj+Aw0uMCiwCmjj/vgtO3E/ppKovyLAzw86wXt+P1rAjhKjRdXy5qDkDJ7HX7tDxL0/v39xx&#10;FpNwvTDooONniPx+8/rV+uRbaHBA00NgJOJie/IdH1LybVVFOYAVcYEeHBUVBisSbcOh6oM4kbo1&#10;VVPXb6sTht4HlBAjnT5MRb4p+kqBTJ+UipCY6Tj1lsoayvqc12qzFu0hCD9oeWlD/EMXVmhHl85S&#10;DyIJ9i3oP6SslgEjqrSQaCtUSksoHsjNsv7NzX4QHooXCif6Oab4/2Tlx+MuMN3T291w5oSlN9qn&#10;IPRhSGyLzlGCGFhzl5M6+dgSYet2IXuVo9v7R5RfI9WqX4p5E/0EG1WwGU5m2ViSP8/Jw5iYpMPl&#10;alW/a245k1Rb3dJXlhTtletDTB8ALcsfHTfa5VxEK46PMU3QKyQfG3ftaGqitJPOBqbiZ1Bkma69&#10;KSJl2GBrAjsKGhMhJbh07cA4Qmea0sbMxPpl4gWfqVAGcSY3L5NnRrkZXZrJVjsMfxNI4/ISmprw&#10;lzeJk+8cwTP25124RkMTVTK+TH8e2Z/3hf7jH918BwAA//8DAFBLAwQUAAYACAAAACEAQSA269sA&#10;AAAEAQAADwAAAGRycy9kb3ducmV2LnhtbEyPQUsDMRSE74L/ITzBm81uS2td920RwYsIYluE3rKb&#10;52YxeVmStF3/vfFkj8MMM9/Um8lZcaIQB88I5awAQdx5PXCPsN+93K1BxKRYK+uZEH4owqa5vqpV&#10;pf2ZP+i0Tb3IJRwrhWBSGispY2fIqTjzI3H2vnxwKmUZeqmDOudyZ+W8KFbSqYHzglEjPRvqvrdH&#10;h3D4tMbtlv3hld7LQHP9sH9rE+LtzfT0CCLRlP7D8Ief0aHJTK0/so7CIuQjCeG+BJHNRblYgmgR&#10;1iuQTS0v4ZtfAAAA//8DAFBLAQItABQABgAIAAAAIQC2gziS/gAAAOEBAAATAAAAAAAAAAAAAAAA&#10;AAAAAABbQ29udGVudF9UeXBlc10ueG1sUEsBAi0AFAAGAAgAAAAhADj9If/WAAAAlAEAAAsAAAAA&#10;AAAAAAAAAAAALwEAAF9yZWxzLy5yZWxzUEsBAi0AFAAGAAgAAAAhAGYuQNzNAQAA6wMAAA4AAAAA&#10;AAAAAAAAAAAALgIAAGRycy9lMm9Eb2MueG1sUEsBAi0AFAAGAAgAAAAhAEEgNuvbAAAABAEAAA8A&#10;AAAAAAAAAAAAAAAAJwQAAGRycy9kb3ducmV2LnhtbFBLBQYAAAAABAAEAPMAAAAvBQAAAAA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D515D8" w:rsidP="00D515D8">
            <w:pPr>
              <w:tabs>
                <w:tab w:val="left" w:pos="2400"/>
              </w:tabs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Audit, Taxation &amp; Legal Affairs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ab/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29" o:spid="_x0000_s1034" style="position:absolute;left:0;text-align:left;z-index:251666432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m5zQEAAOsDAAAOAAAAZHJzL2Uyb0RvYy54bWysU12P2yAQfK/U/4B4b+ykurax4txDTu3L&#10;qY2a6w/g8BKjAouAxs6/74IT9+ukk059QYadGXaG9eZ2tIadIESNruXLRc0ZOImddseWf3v4+OYD&#10;ZzEJ1wmDDlp+hshvt69fbQbfwAp7NB0ERiIuNoNveZ+Sb6oqyh6siAv04KioMFiRaBuOVRfEQOrW&#10;VKu6flcNGDofUEKMdHo3Ffm26CsFMn1RKkJipuXUWyprKOtjXqvtRjTHIHyv5aUN8YIurNCOLp2l&#10;7kQS7EfQ/0hZLQNGVGkh0VaolJZQPJCbZf2Xm0MvPBQvFE70c0zx/8nKz6d9YLqjt6N4nLD0RocU&#10;hD72ie3QOUoQA1utc1KDjw0Rdm4fslc5uoO/R/k9Uq36o5g30U+wUQWb4WSWjSX585w8jIlJOlyu&#10;1/X71Q1nkmrrG/rKkqK5cn2I6ROgZfmj5Ua7nItoxOk+pgl6heRj464dTU2UdtLZwFT8Coos07Vv&#10;i0gZNtiZwE6CxkRICS5dOzCO0JmmtDEzsX6eeMFnKpRBnMmr58kzo9yMLs1kqx2GpwTSuLyEpib8&#10;5U3i5DtH8IjdeR+u0dBElYwv059H9vd9of/6R7c/AQAA//8DAFBLAwQUAAYACAAAACEAQSA269sA&#10;AAAEAQAADwAAAGRycy9kb3ducmV2LnhtbEyPQUsDMRSE74L/ITzBm81uS2td920RwYsIYluE3rKb&#10;52YxeVmStF3/vfFkj8MMM9/Um8lZcaIQB88I5awAQdx5PXCPsN+93K1BxKRYK+uZEH4owqa5vqpV&#10;pf2ZP+i0Tb3IJRwrhWBSGispY2fIqTjzI3H2vnxwKmUZeqmDOudyZ+W8KFbSqYHzglEjPRvqvrdH&#10;h3D4tMbtlv3hld7LQHP9sH9rE+LtzfT0CCLRlP7D8Ief0aHJTK0/so7CIuQjCeG+BJHNRblYgmgR&#10;1iuQTS0v4ZtfAAAA//8DAFBLAQItABQABgAIAAAAIQC2gziS/gAAAOEBAAATAAAAAAAAAAAAAAAA&#10;AAAAAABbQ29udGVudF9UeXBlc10ueG1sUEsBAi0AFAAGAAgAAAAhADj9If/WAAAAlAEAAAsAAAAA&#10;AAAAAAAAAAAALwEAAF9yZWxzLy5yZWxzUEsBAi0AFAAGAAgAAAAhANsAabnNAQAA6wMAAA4AAAAA&#10;AAAAAAAAAAAALgIAAGRycy9lMm9Eb2MueG1sUEsBAi0AFAAGAAgAAAAhAEEgNuvbAAAABAEAAA8A&#10;AAAAAAAAAAAAAAAAJwQAAGRycy9kb3ducmV2LnhtbFBLBQYAAAAABAAEAPMAAAAvBQAAAAA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D515D8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Profitability/ Revenue Management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30" o:spid="_x0000_s1033" style="position:absolute;left:0;text-align:left;z-index:251667456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r4zAEAAOoDAAAOAAAAZHJzL2Uyb0RvYy54bWysU12P2yAQfK/U/4B4b+zkdL3GinMPObUv&#10;pzZqrj+Aw0uMCiwCmjj/vgt23E/ppKovCNiZYWe83twP1rAThKjRtXy5qDkDJ7HT7tjyL0/v37zj&#10;LCbhOmHQQcsvEPn99vWrzdk3sMIeTQeBkYiLzdm3vE/JN1UVZQ9WxAV6cFRUGKxIdAzHqgviTOrW&#10;VKu6fludMXQ+oIQY6fZhLPJt0VcKZPqkVITETMupt1TWUNbnvFbbjWiOQfhey6kN8Q9dWKEdPTpL&#10;PYgk2Leg/5CyWgaMqNJCoq1QKS2heCA3y/o3N4deeCheKJzo55ji/5OVH0/7wHTX8jvOnLD0iQ4p&#10;CH3sE9uhcxQgBnZTgjr72BB+5/YhW5WDO/hHlF8jhVj9UsyH6EfYoILNcPLKhhL8ZQ4ehsQkXS7X&#10;6/pudcuZpNr6lnZZUjRXrg8xfQC0LG9abrTLsYhGnB5jGqFXSL427trR2ERpJ10MjMXPoMgxPXtT&#10;RMqswc4EdhI0JUJKcOnagXGEzjSljZmJ9cvECZ+pUOZwJq9eJs+M8jK6NJOtdhj+JpCG5RSaGvHT&#10;N4mj7xzBM3aXfbhGQwNVMp6GP0/sz+dC//GLbr8DAAD//wMAUEsDBBQABgAIAAAAIQBBIDbr2wAA&#10;AAQBAAAPAAAAZHJzL2Rvd25yZXYueG1sTI9BSwMxFITvgv8hPMGbzW5La133bRHBiwhiW4Tespvn&#10;ZjF5WZK0Xf+98WSPwwwz39SbyVlxohAHzwjlrABB3Hk9cI+w373crUHEpFgr65kQfijCprm+qlWl&#10;/Zk/6LRNvcglHCuFYFIaKyljZ8ipOPMjcfa+fHAqZRl6qYM653Jn5bwoVtKpgfOCUSM9G+q+t0eH&#10;cPi0xu2W/eGV3stAc/2wf2sT4u3N9PQIItGU/sPwh5/RoclMrT+yjsIi5CMJ4b4Ekc1FuViCaBHW&#10;K5BNLS/hm18AAAD//wMAUEsBAi0AFAAGAAgAAAAhALaDOJL+AAAA4QEAABMAAAAAAAAAAAAAAAAA&#10;AAAAAFtDb250ZW50X1R5cGVzXS54bWxQSwECLQAUAAYACAAAACEAOP0h/9YAAACUAQAACwAAAAAA&#10;AAAAAAAAAAAvAQAAX3JlbHMvLnJlbHNQSwECLQAUAAYACAAAACEAJWs6+MwBAADqAwAADgAAAAAA&#10;AAAAAAAAAAAuAgAAZHJzL2Uyb0RvYy54bWxQSwECLQAUAAYACAAAACEAQSA269sAAAAEAQAADwAA&#10;AAAAAAAAAAAAAAAmBAAAZHJzL2Rvd25yZXYueG1sUEsFBgAAAAAEAAQA8wAAAC4FAAAAAA=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A02F99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AP/AR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31" o:spid="_x0000_s1032" style="position:absolute;left:0;text-align:left;z-index:251668480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WUazQEAAOoDAAAOAAAAZHJzL2Uyb0RvYy54bWysU8tu2zAQvBfoPxC815IdJK0Fyzk4aC9B&#10;a9TpBzDU0iLKF5asLf99l5SlPoEARS+EyJ0Z7gxXm/vBGnYCjNq7li8XNWfgpO+0O7b8y9P7N+84&#10;i0m4ThjvoOUXiPx++/rV5hwaWPnemw6QkYiLzTm0vE8pNFUVZQ9WxIUP4KioPFqRaIvHqkNxJnVr&#10;qlVd31Vnj11ALyFGOn0Yi3xb9JUCmT4pFSEx03LqLZUVy/qc12q7Ec0RRei1vLYh/qELK7SjS2ep&#10;B5EE+4b6DymrJfroVVpIbyuvlJZQPJCbZf2bm0MvAhQvFE4Mc0zx/8nKj6c9Mt21/I4zJyw90SGh&#10;0Mc+sZ13jgL0yG6WOahziA3hd26P2aoc3CE8evk1Uq36pZg3MYywQaHNcPLKhhL8ZQ4ehsQkHS7X&#10;6/rt6pYzSbX1LX1lSdFM3IAxfQBvWf5oudEuxyIacXqMaYROkHxs3NTR2ERpJ10MjMXPoMgxXXtT&#10;RMqswc4gOwmaEiEluDR1YByhM01pY2Zi/TLxis9UKHM4k1cvk2dGudm7NJOtdh7/JpCG8kYUmhrx&#10;1zeJo+8cwbPvLnucoqGBKhlfhz9P7M/7Qv/xi26/AwAA//8DAFBLAwQUAAYACAAAACEAQSA269sA&#10;AAAEAQAADwAAAGRycy9kb3ducmV2LnhtbEyPQUsDMRSE74L/ITzBm81uS2td920RwYsIYluE3rKb&#10;52YxeVmStF3/vfFkj8MMM9/Um8lZcaIQB88I5awAQdx5PXCPsN+93K1BxKRYK+uZEH4owqa5vqpV&#10;pf2ZP+i0Tb3IJRwrhWBSGispY2fIqTjzI3H2vnxwKmUZeqmDOudyZ+W8KFbSqYHzglEjPRvqvrdH&#10;h3D4tMbtlv3hld7LQHP9sH9rE+LtzfT0CCLRlP7D8Ief0aHJTK0/so7CIuQjCeG+BJHNRblYgmgR&#10;1iuQTS0v4ZtfAAAA//8DAFBLAQItABQABgAIAAAAIQC2gziS/gAAAOEBAAATAAAAAAAAAAAAAAAA&#10;AAAAAABbQ29udGVudF9UeXBlc10ueG1sUEsBAi0AFAAGAAgAAAAhADj9If/WAAAAlAEAAAsAAAAA&#10;AAAAAAAAAAAALwEAAF9yZWxzLy5yZWxzUEsBAi0AFAAGAAgAAAAhAIlVZRrNAQAA6gMAAA4AAAAA&#10;AAAAAAAAAAAALgIAAGRycy9lMm9Eb2MueG1sUEsBAi0AFAAGAAgAAAAhAEEgNuvbAAAABAEAAA8A&#10;AAAAAAAAAAAAAAAAJwQAAGRycy9kb3ducmV2LnhtbFBLBQYAAAAABAAEAPMAAAAvBQAAAAA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D515D8" w:rsidRPr="008E5E2B" w:rsidRDefault="00D515D8" w:rsidP="00D515D8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Cross-functional Coordination</w:t>
            </w:r>
          </w:p>
          <w:p w:rsidR="00D515D8" w:rsidRPr="008E5E2B" w:rsidRDefault="00241552" w:rsidP="00D515D8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_x0000_s1031" style="position:absolute;left:0;text-align:left;z-index:251675648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fDbzgEAAOsDAAAOAAAAZHJzL2Uyb0RvYy54bWysU02P2yAQvVfqf0DcGztZbdtYcfaQVXtZ&#10;tVHT/gAWDzEqMAho4vz7Djj29ktaadULAmbeY96bYXM3WMNOEKJG1/LlouYMnMROu2PLv3398OY9&#10;ZzEJ1wmDDlp+gcjvtq9fbc6+gRX2aDoIjEhcbM6+5X1KvqmqKHuwIi7Qg6OgwmBFomM4Vl0QZ2K3&#10;plrV9dvqjKHzASXESLf3Y5BvC79SINNnpSIkZlpOtaWyhrI+5rXabkRzDML3Wl7LEC+owgrt6NGZ&#10;6l4kwX4E/ReV1TJgRJUWEm2FSmkJRQOpWdZ/qDn0wkPRQuZEP9sU/x+t/HTaB6Y76t2KMycs9eiQ&#10;gtDHPrEdOkcOYmA3y+zU2ceGADu3D1mrHNzBP6D8HilW/RbMh+jHtEEFm9NJLBuK85fZeRgSk3S5&#10;XK/rd6tbziTF1re0y5SimbA+xPQR0LK8abnRLvsiGnF6iGlMnVLytXFTRWMRpZx0MTAGv4AiyfTs&#10;TSEpwwY7E9hJ0JgIKcGlqQLjKDvDlDZmBtbPA6/5GQplEGfw6nnwjCgvo0sz2GqH4V8EaSg9ItPU&#10;mH/tSRx1Zwsesbvsw2QNTVTx+Dr9eWR/PRf40x/d/gQAAP//AwBQSwMEFAAGAAgAAAAhAEEgNuvb&#10;AAAABAEAAA8AAABkcnMvZG93bnJldi54bWxMj0FLAzEUhO+C/yE8wZvNbktrXfdtEcGLCGJbhN6y&#10;m+dmMXlZkrRd/73xZI/DDDPf1JvJWXGiEAfPCOWsAEHceT1wj7DfvdytQcSkWCvrmRB+KMKmub6q&#10;VaX9mT/otE29yCUcK4VgUhorKWNnyKk48yNx9r58cCplGXqpgzrncmflvChW0qmB84JRIz0b6r63&#10;R4dw+LTG7Zb94ZXey0Bz/bB/axPi7c309Agi0ZT+w/CHn9GhyUytP7KOwiLkIwnhvgSRzUW5WIJo&#10;EdYrkE0tL+GbXwAAAP//AwBQSwECLQAUAAYACAAAACEAtoM4kv4AAADhAQAAEwAAAAAAAAAAAAAA&#10;AAAAAAAAW0NvbnRlbnRfVHlwZXNdLnhtbFBLAQItABQABgAIAAAAIQA4/SH/1gAAAJQBAAALAAAA&#10;AAAAAAAAAAAAAC8BAABfcmVscy8ucmVsc1BLAQItABQABgAIAAAAIQClrfDbzgEAAOsDAAAOAAAA&#10;AAAAAAAAAAAAAC4CAABkcnMvZTJvRG9jLnhtbFBLAQItABQABgAIAAAAIQBBIDbr2wAAAAQBAAAP&#10;AAAAAAAAAAAAAAAAACgEAABkcnMvZG93bnJldi54bWxQSwUGAAAAAAQABADzAAAAMAUAAAAA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D515D8" w:rsidRPr="008E5E2B" w:rsidRDefault="00D515D8" w:rsidP="00D515D8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Accounts &amp; Finance</w:t>
            </w:r>
          </w:p>
          <w:p w:rsidR="00D515D8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_x0000_s1030" style="position:absolute;left:0;text-align:left;z-index:251676672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5dzQEAAOsDAAAOAAAAZHJzL2Uyb0RvYy54bWysU9uO0zAQfUfiHyy/06RdFmjUdB+6gpcV&#10;VHT5AK8zbix809i06d8zdppwlVZCvFix55zjOceTzd1gDTsBRu1dy5eLmjNw0nfaHVv+5fH9q3ec&#10;xSRcJ4x30PILRH63fflicw4NrHzvTQfISMTF5hxa3qcUmqqKsgcr4sIHcFRUHq1ItMVj1aE4k7o1&#10;1aqu31Rnj11ALyFGOr0fi3xb9JUCmT4pFSEx03LqLZUVy/qU12q7Ec0RRei1vLYh/qELK7SjS2ep&#10;e5EE+4b6DymrJfroVVpIbyuvlJZQPJCbZf2bm0MvAhQvFE4Mc0zx/8nKj6c9Mt3R273mzAlLb3RI&#10;KPSxT2znnaMEPbKbVU7qHGJDhJ3bY/YqB3cID15+jVSrfinmTQwjbFBoM5zMsqEkf5mThyExSYfL&#10;9bp+u7rlTFJtfUtfWVI0EzdgTB/AW5Y/Wm60y7mIRpweYhqhEyQfGzd1NDZR2kkXA2PxMyiyTNfe&#10;FJEybLAzyE6CxkRICS5NHRhH6ExT2piZWD9PvOIzFcogzuTV8+SZUW72Ls1kq53HvwmkYXkNTY34&#10;65vE0XeO4Ml3lz1O0dBElYyv059H9ud9of/4R7ffAQAA//8DAFBLAwQUAAYACAAAACEAQSA269sA&#10;AAAEAQAADwAAAGRycy9kb3ducmV2LnhtbEyPQUsDMRSE74L/ITzBm81uS2td920RwYsIYluE3rKb&#10;52YxeVmStF3/vfFkj8MMM9/Um8lZcaIQB88I5awAQdx5PXCPsN+93K1BxKRYK+uZEH4owqa5vqpV&#10;pf2ZP+i0Tb3IJRwrhWBSGispY2fIqTjzI3H2vnxwKmUZeqmDOudyZ+W8KFbSqYHzglEjPRvqvrdH&#10;h3D4tMbtlv3hld7LQHP9sH9rE+LtzfT0CCLRlP7D8Ief0aHJTK0/so7CIuQjCeG+BJHNRblYgmgR&#10;1iuQTS0v4ZtfAAAA//8DAFBLAQItABQABgAIAAAAIQC2gziS/gAAAOEBAAATAAAAAAAAAAAAAAAA&#10;AAAAAABbQ29udGVudF9UeXBlc10ueG1sUEsBAi0AFAAGAAgAAAAhADj9If/WAAAAlAEAAAsAAAAA&#10;AAAAAAAAAAAALwEAAF9yZWxzLy5yZWxzUEsBAi0AFAAGAAgAAAAhAFtF/l3NAQAA6wMAAA4AAAAA&#10;AAAAAAAAAAAALgIAAGRycy9lMm9Eb2MueG1sUEsBAi0AFAAGAAgAAAAhAEEgNuvbAAAABAEAAA8A&#10;AAAAAAAAAAAAAAAAJwQAAGRycy9kb3ducmV2LnhtbFBLBQYAAAAABAAEAPMAAAAvBQAAAAA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A02F99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Training &amp; Development</w:t>
            </w:r>
          </w:p>
          <w:p w:rsidR="00C65776" w:rsidRPr="008E5E2B" w:rsidRDefault="00241552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32" o:spid="_x0000_s1029" style="position:absolute;left:0;text-align:left;z-index:251669504;visibility:visible" from="0,3.55pt" to="156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XnzAEAAOoDAAAOAAAAZHJzL2Uyb0RvYy54bWysU12P2yAQfK/U/4B4b+z4dG1jxbmHnNqX&#10;Uxs17Q/gMMSowKKFJs6/74ITX7+kk059QcDuDDPj9fpudJYdFUYDvuPLRc2Z8hJ64w8d//b1w5v3&#10;nMUkfC8seNXxs4r8bvP61foUWtXAALZXyIjEx/YUOj6kFNqqinJQTsQFBOWpqAGdSHTEQ9WjOBG7&#10;s1VT12+rE2AfEKSKkW7vpyLfFH6tlUyftY4qMdtx0pbKimV9zGu1WYv2gCIMRl5kiBeocMJ4enSm&#10;uhdJsB9o/qJyRiJE0GkhwVWgtZGqeCA3y/oPN/tBBFW8UDgxzDHF/0crPx13yEzf8VvOvHD0ifYJ&#10;hTkMiW3BewoQkN00OahTiC31b/0Os1U5+n14APk9Uq36rZgPMUxto0aX28krG0vw5zl4NSYm6XK5&#10;WtXvGlIgqba6pV2mFO0VGzCmjwocy5uOW+NzLKIVx4eYptZrS762/qpoElHkpLNVU/GL0uSYnr0p&#10;JGXW1NYiOwqaEiGl8umqwHrqzjBtrJ2B9fPAS3+GqjKHM7h5Hjwjysvg0wx2xgP+iyCNy0toeuq/&#10;fJM4+c4RPEJ/3uE1GhqokvFl+PPE/nou8KdfdPMTAAD//wMAUEsDBBQABgAIAAAAIQBBIDbr2wAA&#10;AAQBAAAPAAAAZHJzL2Rvd25yZXYueG1sTI9BSwMxFITvgv8hPMGbzW5La133bRHBiwhiW4Tespvn&#10;ZjF5WZK0Xf+98WSPwwwz39SbyVlxohAHzwjlrABB3Hk9cI+w373crUHEpFgr65kQfijCprm+qlWl&#10;/Zk/6LRNvcglHCuFYFIaKyljZ8ipOPMjcfa+fHAqZRl6qYM653Jn5bwoVtKpgfOCUSM9G+q+t0eH&#10;cPi0xu2W/eGV3stAc/2wf2sT4u3N9PQIItGU/sPwh5/RoclMrT+yjsIi5CMJ4b4Ekc1FuViCaBHW&#10;K5BNLS/hm18AAAD//wMAUEsBAi0AFAAGAAgAAAAhALaDOJL+AAAA4QEAABMAAAAAAAAAAAAAAAAA&#10;AAAAAFtDb250ZW50X1R5cGVzXS54bWxQSwECLQAUAAYACAAAACEAOP0h/9YAAACUAQAACwAAAAAA&#10;AAAAAAAAAAAvAQAAX3JlbHMvLnJlbHNQSwECLQAUAAYACAAAACEAPBD158wBAADqAwAADgAAAAAA&#10;AAAAAAAAAAAuAgAAZHJzL2Uyb0RvYy54bWxQSwECLQAUAAYACAAAACEAQSA269sAAAAEAQAADwAA&#10;AAAAAAAAAAAAAAAmBAAAZHJzL2Rvd25yZXYueG1sUEsFBgAAAAAEAAQA8wAAAC4FAAAAAA=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  <w:p w:rsidR="00C65776" w:rsidRPr="008E5E2B" w:rsidRDefault="00D515D8" w:rsidP="00253F97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Cash Flow / Fund Management</w:t>
            </w:r>
          </w:p>
          <w:p w:rsidR="00877B83" w:rsidRPr="008E5E2B" w:rsidRDefault="00241552" w:rsidP="0082619F">
            <w:p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241552">
              <w:rPr>
                <w:noProof/>
              </w:rPr>
              <w:pict>
                <v:line id="Straight Connector 2" o:spid="_x0000_s1028" style="position:absolute;left:0;text-align:left;z-index:251673600;visibility:visible" from=".6pt,2.6pt" to="157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CyzAEAAOkDAAAOAAAAZHJzL2Uyb0RvYy54bWysU12P2yAQfK/U/4B4b+z4dG1jxbmHnNqX&#10;Uxs17Q/g8BKjAouAJs6/74ITX7+kk059QcDODDvj9fputIYdIUSNruPLRc0ZOIm9doeOf/v64c17&#10;zmISrhcGHXT8DJHfbV6/Wp98Cw0OaHoIjERcbE++40NKvq2qKAewIi7Qg6OiwmBFomM4VH0QJ1K3&#10;pmrq+m11wtD7gBJipNv7qcg3RV8pkOmzUhESMx2n3lJZQ1kf81pt1qI9BOEHLS9tiBd0YYV29Ogs&#10;dS+SYD+C/kvKahkwokoLibZCpbSE4oHcLOs/3OwH4aF4oXCin2OK/09WfjruAtN9x284c8LSJ9qn&#10;IPRhSGyLzlGAGFiTczr52BJ863YhO5Wj2/sHlN8j1arfivkQ/QQbVbAZTlbZWHI/z7nDmJiky+Vq&#10;Vb9rbjmTVFvd0i5LivbK9SGmj4CW5U3HjXY5FdGK40NME/QKydfGXTuamijtpLOBqfgFFBmmZ2+K&#10;SBk12JrAjoKGREgJLl07MI7Qmaa0MTOxfp54wWcqlDGcyc3z5JlRXkaXZrLVDsO/BNK4vISmJvzl&#10;m8TJd47gEfvzLlyjoXkqGV9mPw/sr+dCf/pDNz8BAAD//wMAUEsDBBQABgAIAAAAIQALZcvq2wAA&#10;AAUBAAAPAAAAZHJzL2Rvd25yZXYueG1sTI5BS8NAFITvgv9heYI3u0m0rY3ZFBG8iCC2Rehtk33N&#10;Bnffhuy2jf/e56mehmGGma9aT96JE46xD6Qgn2UgkNpgeuoU7Lavd48gYtJktAuECn4wwrq+vqp0&#10;acKZPvG0SZ3gEYqlVmBTGkopY2vR6zgLAxJnhzB6ndiOnTSjPvO4d7LIsoX0uid+sHrAF4vt9+bo&#10;Fey/nPXbebd/w498xMKsdu9NUur2Znp+ApFwSpcy/OEzOtTM1IQjmSgc+4KLCuYsnN7nD0sQjYLF&#10;EmRdyf/09S8AAAD//wMAUEsBAi0AFAAGAAgAAAAhALaDOJL+AAAA4QEAABMAAAAAAAAAAAAAAAAA&#10;AAAAAFtDb250ZW50X1R5cGVzXS54bWxQSwECLQAUAAYACAAAACEAOP0h/9YAAACUAQAACwAAAAAA&#10;AAAAAAAAAAAvAQAAX3JlbHMvLnJlbHNQSwECLQAUAAYACAAAACEAbYTQsswBAADpAwAADgAAAAAA&#10;AAAAAAAAAAAuAgAAZHJzL2Uyb0RvYy54bWxQSwECLQAUAAYACAAAACEAC2XL6tsAAAAFAQAADwAA&#10;AAAAAAAAAAAAAAAmBAAAZHJzL2Rvd25yZXYueG1sUEsFBgAAAAAEAAQA8wAAAC4FAAAAAA==&#10;" strokecolor="#4bacc6 [3208]" strokeweight="3pt">
                  <v:shadow on="t" color="black" opacity="22937f" origin=",.5" offset="0,.63889mm"/>
                  <o:lock v:ext="edit" shapetype="f"/>
                </v:line>
              </w:pict>
            </w:r>
          </w:p>
        </w:tc>
        <w:tc>
          <w:tcPr>
            <w:tcW w:w="7020" w:type="dxa"/>
            <w:shd w:val="clear" w:color="auto" w:fill="FFFFFF" w:themeFill="background1"/>
          </w:tcPr>
          <w:p w:rsidR="00C65776" w:rsidRPr="008E5E2B" w:rsidRDefault="00C65776" w:rsidP="00253F97">
            <w:pPr>
              <w:rPr>
                <w:rFonts w:asciiTheme="majorHAnsi" w:hAnsiTheme="majorHAnsi"/>
              </w:rPr>
            </w:pPr>
            <w:r w:rsidRPr="008E5E2B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19075" cy="219075"/>
                  <wp:effectExtent l="0" t="0" r="9525" b="9525"/>
                  <wp:docPr id="1" name="Picture 21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>Profile Summary</w:t>
            </w:r>
          </w:p>
          <w:p w:rsidR="00C65776" w:rsidRPr="008E5E2B" w:rsidRDefault="00C65776" w:rsidP="00253F97">
            <w:pPr>
              <w:jc w:val="center"/>
              <w:rPr>
                <w:rFonts w:asciiTheme="majorHAnsi" w:hAnsiTheme="majorHAnsi"/>
                <w:b/>
                <w:sz w:val="12"/>
              </w:rPr>
            </w:pPr>
          </w:p>
          <w:p w:rsidR="009C34F1" w:rsidRPr="008E5E2B" w:rsidRDefault="009C34F1" w:rsidP="009C34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 xml:space="preserve">Excellence in spearheading finance and corporate planning, directing 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&amp; controlling cross-functional teams, corporate governance and acquisitions </w:t>
            </w:r>
          </w:p>
          <w:p w:rsidR="009C34F1" w:rsidRPr="008E5E2B" w:rsidRDefault="009C34F1" w:rsidP="009C34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>Devised accounting strategies, implemented adequate internal controls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, arranged cash flow &amp; funding and managed all aspects of working capital and acquisition &amp; so on </w:t>
            </w:r>
          </w:p>
          <w:p w:rsidR="009C34F1" w:rsidRPr="008E5E2B" w:rsidRDefault="009C34F1" w:rsidP="009C34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>Provided strategic insights &amp; advisory seniors on matters relating to budget formulation &amp; execution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, and other departments on budgetary implications of policy and legislative proposals</w:t>
            </w:r>
          </w:p>
          <w:p w:rsidR="001B42D4" w:rsidRPr="008E5E2B" w:rsidRDefault="001B42D4" w:rsidP="001B42D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>Supervised daily Accounts Payable (AP) processes and clerks;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managed vendor relations as well as timely and accurate processing of invoices, purchase orders, expense reports, credit memos and payment transactions</w:t>
            </w:r>
          </w:p>
          <w:p w:rsidR="001B42D4" w:rsidRPr="008E5E2B" w:rsidRDefault="00362A83" w:rsidP="001B42D4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>Spearheaded</w:t>
            </w:r>
            <w:r w:rsidR="001B42D4"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 xml:space="preserve"> operations of the Accounts Receivable (AR) section with focus on ensuring efficient processing</w:t>
            </w:r>
            <w:r w:rsidR="001B42D4"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 xml:space="preserve"> (payment allocation, reconciliation and month-end reporting) of company receivables through SAP and timely collection in accordance to company policies</w:t>
            </w:r>
          </w:p>
          <w:p w:rsidR="009C34F1" w:rsidRPr="008E5E2B" w:rsidRDefault="009C34F1" w:rsidP="009C34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>Directed teams for managing financial accounting, receivables &amp; payables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, preparing ledger books, reconciliation statements &amp; finalization of accounts</w:t>
            </w:r>
          </w:p>
          <w:p w:rsidR="009C34F1" w:rsidRPr="008E5E2B" w:rsidRDefault="009C34F1" w:rsidP="009C34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 xml:space="preserve">Capable of monitoring &amp; reviewing expenditures vs. budget, cost &amp; benefit analysis 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of each project, controlling accounts and supporting strategic decision-making process</w:t>
            </w:r>
          </w:p>
          <w:p w:rsidR="00B740E2" w:rsidRPr="008E5E2B" w:rsidRDefault="009C34F1" w:rsidP="009C34F1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b/>
                <w:color w:val="000000" w:themeColor="text1"/>
                <w:sz w:val="20"/>
                <w:szCs w:val="20"/>
                <w:lang w:val="en-GB"/>
              </w:rPr>
              <w:t>Effective in steering overall accounting operations, taxation and audit</w:t>
            </w: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, implementing complex business processes &amp; operational improvements, thereby enhancing productivity and efficiency</w:t>
            </w:r>
          </w:p>
          <w:p w:rsidR="00260486" w:rsidRPr="008E5E2B" w:rsidRDefault="00260486" w:rsidP="00260486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</w:pPr>
            <w:r w:rsidRPr="008E5E2B">
              <w:rPr>
                <w:rFonts w:asciiTheme="majorHAnsi" w:eastAsia="Calibri" w:hAnsiTheme="majorHAnsi" w:cs="Tahoma"/>
                <w:color w:val="000000" w:themeColor="text1"/>
                <w:sz w:val="20"/>
                <w:szCs w:val="20"/>
                <w:lang w:val="en-GB"/>
              </w:rPr>
              <w:t>An effective communicator with strong relationship management skills with the capability to relate to people at any level of business and management across the globe; possess excellent analytical and negotiation skills</w:t>
            </w:r>
          </w:p>
          <w:p w:rsidR="00B740E2" w:rsidRPr="008E5E2B" w:rsidRDefault="00B740E2" w:rsidP="0082619F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C65776" w:rsidRPr="00D40F40" w:rsidTr="00253F97">
        <w:trPr>
          <w:trHeight w:val="2409"/>
        </w:trPr>
        <w:tc>
          <w:tcPr>
            <w:tcW w:w="10800" w:type="dxa"/>
            <w:gridSpan w:val="2"/>
            <w:shd w:val="clear" w:color="auto" w:fill="FFFFFF" w:themeFill="background1"/>
          </w:tcPr>
          <w:p w:rsidR="00C65776" w:rsidRPr="008E5E2B" w:rsidRDefault="00C65776" w:rsidP="00253F97">
            <w:pPr>
              <w:rPr>
                <w:rFonts w:asciiTheme="majorHAnsi" w:hAnsiTheme="majorHAnsi"/>
                <w:sz w:val="12"/>
              </w:rPr>
            </w:pPr>
          </w:p>
          <w:p w:rsidR="006B1D0A" w:rsidRPr="008E5E2B" w:rsidRDefault="00C65776" w:rsidP="00253F97">
            <w:pPr>
              <w:rPr>
                <w:rFonts w:asciiTheme="majorHAnsi" w:hAnsiTheme="majorHAnsi" w:cs="Tahoma"/>
                <w:color w:val="028FA6"/>
                <w:sz w:val="24"/>
                <w:szCs w:val="28"/>
              </w:rPr>
            </w:pPr>
            <w:r w:rsidRPr="008E5E2B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22" name="Picture 22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>Organization Experience</w:t>
            </w:r>
          </w:p>
          <w:p w:rsidR="00C65776" w:rsidRPr="008E5E2B" w:rsidRDefault="00C65776" w:rsidP="00253F97">
            <w:pPr>
              <w:jc w:val="center"/>
              <w:rPr>
                <w:rFonts w:asciiTheme="majorHAnsi" w:hAnsiTheme="majorHAnsi" w:cs="Tahoma"/>
                <w:b/>
                <w:color w:val="0286B6"/>
                <w:sz w:val="8"/>
                <w:szCs w:val="24"/>
              </w:rPr>
            </w:pPr>
          </w:p>
          <w:p w:rsidR="00C65776" w:rsidRPr="008E5E2B" w:rsidRDefault="004B5110" w:rsidP="00253F97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 xml:space="preserve">Since </w:t>
            </w:r>
            <w:r w:rsidR="00B97703"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May’09 with Henkel Polybit Industries Ltd., Kingdom of Saudi Arabia as Assistant Manager PTP/CPM</w:t>
            </w:r>
          </w:p>
          <w:p w:rsidR="00C1333F" w:rsidRPr="008E5E2B" w:rsidRDefault="00C1333F" w:rsidP="00253F97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</w:p>
          <w:p w:rsidR="00C65776" w:rsidRPr="008E5E2B" w:rsidRDefault="00C65776" w:rsidP="00253F97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 xml:space="preserve">Key Result Areas: </w:t>
            </w:r>
          </w:p>
          <w:p w:rsidR="00BE2387" w:rsidRPr="008E5E2B" w:rsidRDefault="00BE2387" w:rsidP="00BE238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Managing the Web Tool Treasury reporting in wall street suite treasury management system which allows global treasury to optimize treasury operations and control to improve decision making and financial performance</w:t>
            </w:r>
          </w:p>
          <w:p w:rsidR="00362A83" w:rsidRPr="008E5E2B" w:rsidRDefault="00E64F12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Reviewing</w:t>
            </w:r>
            <w:r w:rsidR="00362A83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:</w:t>
            </w:r>
          </w:p>
          <w:p w:rsidR="00E64F12" w:rsidRPr="008E5E2B" w:rsidRDefault="00362A83" w:rsidP="00362A83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Vendor </w:t>
            </w:r>
            <w:r w:rsidR="0005060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invoices &amp; ensuring accurate billings</w:t>
            </w:r>
          </w:p>
          <w:p w:rsidR="00362A83" w:rsidRPr="008E5E2B" w:rsidRDefault="00362A83" w:rsidP="00362A83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Inventory Analysis Reports and addressing to variances if found; monitoring inventory transactions</w:t>
            </w:r>
          </w:p>
          <w:p w:rsidR="00362A83" w:rsidRPr="008E5E2B" w:rsidRDefault="00362A83" w:rsidP="00362A83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Aged receivables, preparing and submitting recommendations on write-off of bad debts and creating provision as per company policy</w:t>
            </w:r>
          </w:p>
          <w:p w:rsidR="00050606" w:rsidRPr="008E5E2B" w:rsidRDefault="00E64F12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Ensuring </w:t>
            </w:r>
            <w:r w:rsidR="0005060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timely 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payments are made to suppliers and managing accounts payabl</w:t>
            </w:r>
            <w:r w:rsidR="0005060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e within the </w:t>
            </w:r>
            <w:r w:rsidR="00362A83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pre</w:t>
            </w:r>
            <w:r w:rsidR="0005060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set parameters</w:t>
            </w:r>
          </w:p>
          <w:p w:rsidR="00E64F12" w:rsidRPr="008E5E2B" w:rsidRDefault="00050606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Managing the 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accounting 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operations of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rej</w:t>
            </w:r>
            <w:r w:rsidR="00D102B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ections and reconciliation</w:t>
            </w:r>
          </w:p>
          <w:p w:rsidR="00E64F12" w:rsidRPr="008E5E2B" w:rsidRDefault="0048376B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Maintaining</w:t>
            </w:r>
            <w:r w:rsidR="00BE64CF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accurate records &amp;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control report</w:t>
            </w:r>
            <w:r w:rsidR="00BE64CF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s;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reviewing accounting reports and</w:t>
            </w:r>
            <w:r w:rsidR="00BE64CF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AP register to ensure accuracy</w:t>
            </w:r>
          </w:p>
          <w:p w:rsidR="004970DC" w:rsidRPr="008E5E2B" w:rsidRDefault="00E64F12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Negotiating with vendors for extension of payment term and discount ter</w:t>
            </w:r>
            <w:r w:rsidR="004970D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m</w:t>
            </w:r>
          </w:p>
          <w:p w:rsidR="00E64F12" w:rsidRPr="008E5E2B" w:rsidRDefault="00E64F12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Preparing &amp; m</w:t>
            </w:r>
            <w:r w:rsidR="00AE50DD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onitoring cash flow of the unit &amp; f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orecast</w:t>
            </w:r>
            <w:r w:rsidR="00AE50DD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ing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fund</w:t>
            </w:r>
            <w:r w:rsidR="00AE50DD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s required for expenses</w:t>
            </w:r>
          </w:p>
          <w:p w:rsidR="00E64F12" w:rsidRPr="008E5E2B" w:rsidRDefault="00215A44" w:rsidP="00C85A9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Creating</w:t>
            </w:r>
            <w:r w:rsidR="00C85A9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monthly treasury report; managing the entire 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general ledger account analysis and subsidiary le</w:t>
            </w:r>
            <w:r w:rsidR="00C85A9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dger reconciliation such as A/P &amp; A/R</w:t>
            </w:r>
          </w:p>
          <w:p w:rsidR="00B209FC" w:rsidRPr="008E5E2B" w:rsidRDefault="00491847" w:rsidP="00B61485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Assisting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in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the preparation of 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Tax reports to ensure tax return is timely</w:t>
            </w:r>
            <w:r w:rsidR="00B209F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filed</w:t>
            </w:r>
          </w:p>
          <w:p w:rsidR="00E64F12" w:rsidRPr="008E5E2B" w:rsidRDefault="0017308A" w:rsidP="0017308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Liasoning </w:t>
            </w:r>
            <w:r w:rsidR="002F30B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with bankers, tax consultants &amp;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auditors </w:t>
            </w:r>
            <w:r w:rsidR="002F30B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regarding 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ope</w:t>
            </w:r>
            <w:r w:rsidR="002F30B6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rational requirement of company</w:t>
            </w:r>
          </w:p>
          <w:p w:rsidR="00362A83" w:rsidRPr="008E5E2B" w:rsidRDefault="00E64F12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Prepar</w:t>
            </w:r>
            <w:r w:rsidR="0017308A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ing</w:t>
            </w:r>
            <w:r w:rsidR="00362A83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:</w:t>
            </w:r>
          </w:p>
          <w:p w:rsidR="00E64F12" w:rsidRPr="008E5E2B" w:rsidRDefault="00362A83" w:rsidP="00362A83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Import </w:t>
            </w:r>
            <w:r w:rsidR="0017308A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and export letter of credit;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liasoning with bank for timely realization for remittance</w:t>
            </w:r>
          </w:p>
          <w:p w:rsidR="00E64F12" w:rsidRPr="008E5E2B" w:rsidRDefault="00362A83" w:rsidP="00362A83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Provision </w:t>
            </w:r>
            <w:r w:rsidR="0017308A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schedules for month end closure; </w:t>
            </w:r>
            <w:r w:rsidR="00E64F12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coordinating with Purchase &amp; Stores Dept. </w:t>
            </w:r>
            <w:r w:rsidR="0017308A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to resolve GR &amp; IR issues</w:t>
            </w:r>
          </w:p>
          <w:p w:rsidR="00362A83" w:rsidRPr="008E5E2B" w:rsidRDefault="00362A83" w:rsidP="00362A83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&amp; following up bills receivables after invoicing to debtors; conducting ageing analysis</w:t>
            </w:r>
          </w:p>
          <w:p w:rsidR="00E64F12" w:rsidRPr="008E5E2B" w:rsidRDefault="00E64F12" w:rsidP="00E64F12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lastRenderedPageBreak/>
              <w:t>Conducting physical verification of assets &amp; reconciling with books; preparing necessary records to track the as</w:t>
            </w:r>
            <w:r w:rsidR="004B6343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set as per the corporate policy</w:t>
            </w:r>
          </w:p>
          <w:p w:rsidR="001130C9" w:rsidRPr="008E5E2B" w:rsidRDefault="00E64F12" w:rsidP="001A05E6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Comparing liquidity, profitability and credit histories of establishments </w:t>
            </w:r>
          </w:p>
          <w:p w:rsidR="00362A83" w:rsidRPr="008E5E2B" w:rsidRDefault="00362A83" w:rsidP="001130C9">
            <w:pPr>
              <w:pStyle w:val="BodyTextIndent"/>
              <w:spacing w:after="0"/>
              <w:ind w:left="0"/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</w:rPr>
            </w:pPr>
          </w:p>
          <w:p w:rsidR="001130C9" w:rsidRPr="008E5E2B" w:rsidRDefault="001130C9" w:rsidP="001130C9">
            <w:pPr>
              <w:pStyle w:val="BodyTextIndent"/>
              <w:spacing w:after="0"/>
              <w:ind w:left="0"/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</w:rPr>
              <w:t>Highlights:</w:t>
            </w:r>
          </w:p>
          <w:p w:rsidR="00BE2387" w:rsidRPr="008E5E2B" w:rsidRDefault="00BE2387" w:rsidP="00BE238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Acted as regional test co-coordinator for CPM Process development in SAP for 2 phases SPS &amp; EPH7 P50 upgrade</w:t>
            </w:r>
          </w:p>
          <w:p w:rsidR="004970DC" w:rsidRPr="008E5E2B" w:rsidRDefault="004970DC" w:rsidP="00362A83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Developed &amp; maintained strong vendor relationship</w:t>
            </w:r>
          </w:p>
          <w:p w:rsidR="00AB10BB" w:rsidRPr="008E5E2B" w:rsidRDefault="00AB10BB" w:rsidP="00AB10B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Part of the team who successfully implemented FICO module SAP R.3 </w:t>
            </w:r>
          </w:p>
          <w:p w:rsidR="00AB10BB" w:rsidRPr="008E5E2B" w:rsidRDefault="00AB10BB" w:rsidP="00AB10B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Suggested &amp; implemented several new ides which can easily process vendor invoices for payment through Henkel’s accounts payable system in conformance with </w:t>
            </w:r>
            <w:r w:rsidR="001F78A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company policies and procedures</w:t>
            </w:r>
          </w:p>
          <w:p w:rsidR="00AB10BB" w:rsidRPr="008E5E2B" w:rsidRDefault="001F78AC" w:rsidP="00AB10BB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Maintained </w:t>
            </w:r>
            <w:r w:rsidR="00AB10BB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accuracy &amp; integrity of information processed through the accounts payable system and online banking</w:t>
            </w:r>
          </w:p>
          <w:p w:rsidR="001F78AC" w:rsidRPr="008E5E2B" w:rsidRDefault="001F78AC" w:rsidP="001F78AC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Appreciated for outstanding performance in the process for:</w:t>
            </w:r>
          </w:p>
          <w:p w:rsidR="00AB10BB" w:rsidRPr="008E5E2B" w:rsidRDefault="001F78AC" w:rsidP="00E233B5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Setting up the the credit control system</w:t>
            </w:r>
          </w:p>
          <w:p w:rsidR="00AB10BB" w:rsidRPr="008E5E2B" w:rsidRDefault="00AB10BB" w:rsidP="00E233B5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Apprehending Cash &amp; deb</w:t>
            </w:r>
            <w:r w:rsidR="008473F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tor day targets set by the firm</w:t>
            </w:r>
          </w:p>
          <w:p w:rsidR="00AB10BB" w:rsidRPr="008E5E2B" w:rsidRDefault="00AB10BB" w:rsidP="00E233B5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Manag</w:t>
            </w:r>
            <w:r w:rsidR="008473F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ing disputed bills and negotiating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to bring </w:t>
            </w:r>
            <w:r w:rsidR="008473F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payment within the agreed terms</w:t>
            </w:r>
          </w:p>
          <w:p w:rsidR="00AB10BB" w:rsidRPr="008E5E2B" w:rsidRDefault="00AB10BB" w:rsidP="00E233B5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Proposing write off of </w:t>
            </w:r>
            <w:r w:rsidR="008473F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irrecoverable bills and disbursements</w:t>
            </w:r>
          </w:p>
          <w:p w:rsidR="00AB10BB" w:rsidRPr="008E5E2B" w:rsidRDefault="00AB10BB" w:rsidP="00E233B5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Resolving </w:t>
            </w:r>
            <w:r w:rsidR="008473FC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client’s and internal queries</w:t>
            </w:r>
          </w:p>
          <w:p w:rsidR="00AB10BB" w:rsidRPr="008E5E2B" w:rsidRDefault="00E233B5" w:rsidP="00E233B5">
            <w:pPr>
              <w:pStyle w:val="ListParagraph"/>
              <w:numPr>
                <w:ilvl w:val="1"/>
                <w:numId w:val="24"/>
              </w:numPr>
              <w:ind w:left="684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Developing </w:t>
            </w:r>
            <w:r w:rsidR="00AB10BB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the credit management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capability within the practice</w:t>
            </w:r>
          </w:p>
          <w:p w:rsidR="00B32531" w:rsidRPr="008E5E2B" w:rsidRDefault="00B32531" w:rsidP="00B32531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</w:p>
          <w:p w:rsidR="00D841A9" w:rsidRPr="008E5E2B" w:rsidRDefault="00D841A9" w:rsidP="00D841A9">
            <w:pPr>
              <w:rPr>
                <w:rFonts w:asciiTheme="majorHAnsi" w:hAnsiTheme="majorHAnsi" w:cs="Tahoma"/>
                <w:color w:val="028FA6"/>
                <w:sz w:val="28"/>
                <w:szCs w:val="28"/>
              </w:rPr>
            </w:pPr>
            <w:r w:rsidRPr="008E5E2B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36" name="Picture 36" descr="exp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exp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>Previous Experience</w:t>
            </w:r>
          </w:p>
          <w:p w:rsidR="00D841A9" w:rsidRPr="008E5E2B" w:rsidRDefault="00D841A9" w:rsidP="00B32531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</w:p>
          <w:p w:rsidR="00B32531" w:rsidRPr="008E5E2B" w:rsidRDefault="00977885" w:rsidP="00B32531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Jul’07-Sep’08 with MPA Financial Services, Chennai as Credit Analyst</w:t>
            </w:r>
          </w:p>
          <w:p w:rsidR="00E47714" w:rsidRPr="008E5E2B" w:rsidRDefault="00E47714" w:rsidP="00253F97">
            <w:p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</w:p>
          <w:p w:rsidR="00143BA3" w:rsidRPr="008E5E2B" w:rsidRDefault="00E47714" w:rsidP="00E47714">
            <w:pPr>
              <w:rPr>
                <w:rFonts w:asciiTheme="majorHAnsi" w:hAnsiTheme="majorHAnsi" w:cs="Tahoma"/>
                <w:color w:val="028FA6"/>
                <w:sz w:val="24"/>
                <w:szCs w:val="28"/>
              </w:rPr>
            </w:pPr>
            <w:r w:rsidRPr="008E5E2B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11" name="Picture 11" descr="softskills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softskills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>IT Skills</w:t>
            </w:r>
          </w:p>
          <w:p w:rsidR="00143BA3" w:rsidRPr="008E5E2B" w:rsidRDefault="00143BA3" w:rsidP="00143BA3">
            <w:pPr>
              <w:spacing w:before="40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ERP Package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ab/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ab/>
              <w:t>: SAP ECC 6.0 Module</w:t>
            </w:r>
          </w:p>
          <w:p w:rsidR="00143BA3" w:rsidRPr="008E5E2B" w:rsidRDefault="00143BA3" w:rsidP="00143BA3">
            <w:pPr>
              <w:tabs>
                <w:tab w:val="left" w:pos="284"/>
              </w:tabs>
              <w:spacing w:before="40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MS Office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ab/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ab/>
              <w:t>: Word, Excel, PowerPoint, MS Access and MS Outlook</w:t>
            </w:r>
          </w:p>
          <w:p w:rsidR="00E47714" w:rsidRPr="008E5E2B" w:rsidRDefault="00143BA3" w:rsidP="00143BA3">
            <w:pPr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OS Environment</w:t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ab/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: Windows (98, 2000ME, 2003 &amp; XP Professional)</w:t>
            </w:r>
          </w:p>
          <w:p w:rsidR="006511AA" w:rsidRPr="008E5E2B" w:rsidRDefault="006511AA" w:rsidP="00253F97">
            <w:p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</w:p>
          <w:p w:rsidR="006511AA" w:rsidRPr="008E5E2B" w:rsidRDefault="006511AA" w:rsidP="006511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>
                  <wp:extent cx="328782" cy="295275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ertified-logo-featured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6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6835" t="5040" r="17088" b="6131"/>
                          <a:stretch/>
                        </pic:blipFill>
                        <pic:spPr bwMode="auto">
                          <a:xfrm>
                            <a:off x="0" y="0"/>
                            <a:ext cx="340786" cy="306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 xml:space="preserve"> Certification</w:t>
            </w:r>
          </w:p>
          <w:p w:rsidR="006511AA" w:rsidRPr="008E5E2B" w:rsidRDefault="006511AA" w:rsidP="006511A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Certificate from National Stock exchange in Financial Market Beginner’s Module, Capital Market Dealers &amp; Derivative Market Dealer’s Module</w:t>
            </w:r>
          </w:p>
          <w:p w:rsidR="006511AA" w:rsidRPr="008E5E2B" w:rsidRDefault="006511AA" w:rsidP="006511AA">
            <w:p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</w:p>
          <w:p w:rsidR="006511AA" w:rsidRPr="008E5E2B" w:rsidRDefault="006511AA" w:rsidP="006511AA">
            <w:pPr>
              <w:pStyle w:val="ListParagraph"/>
              <w:ind w:left="0"/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28FA6"/>
                <w:sz w:val="24"/>
                <w:szCs w:val="28"/>
              </w:rPr>
              <w:drawing>
                <wp:inline distT="0" distB="0" distL="0" distR="0">
                  <wp:extent cx="257987" cy="257175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acher-icon-training-presentation-seminar-260nw-485248642.jpg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b="7435"/>
                          <a:stretch/>
                        </pic:blipFill>
                        <pic:spPr bwMode="auto">
                          <a:xfrm>
                            <a:off x="0" y="0"/>
                            <a:ext cx="262309" cy="261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 xml:space="preserve"> Trainings Attended</w:t>
            </w:r>
          </w:p>
          <w:p w:rsidR="006511AA" w:rsidRPr="008E5E2B" w:rsidRDefault="006511AA" w:rsidP="006511AA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SAP Training in Henkel for FICO Module</w:t>
            </w:r>
          </w:p>
          <w:p w:rsidR="001146EA" w:rsidRPr="008E5E2B" w:rsidRDefault="001146EA" w:rsidP="00253F97">
            <w:p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</w:p>
          <w:p w:rsidR="001146EA" w:rsidRPr="008E5E2B" w:rsidRDefault="001146EA" w:rsidP="001146EA">
            <w:pPr>
              <w:rPr>
                <w:rFonts w:asciiTheme="majorHAnsi" w:hAnsiTheme="majorHAnsi" w:cs="Tahoma"/>
                <w:color w:val="028FA6"/>
                <w:sz w:val="28"/>
                <w:szCs w:val="28"/>
              </w:rPr>
            </w:pPr>
            <w:r w:rsidRPr="008E5E2B">
              <w:rPr>
                <w:noProof/>
              </w:rPr>
              <w:drawing>
                <wp:inline distT="0" distB="0" distL="0" distR="0">
                  <wp:extent cx="228600" cy="228600"/>
                  <wp:effectExtent l="0" t="0" r="0" b="0"/>
                  <wp:docPr id="8" name="Picture 8" descr="edu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du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 xml:space="preserve">  Academic Details </w:t>
            </w:r>
          </w:p>
          <w:p w:rsidR="006511AA" w:rsidRPr="008E5E2B" w:rsidRDefault="006511AA" w:rsidP="00302648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MBA in Finance from Rajalakshmi Engineering College, Chennai, Anna University in 2007</w:t>
            </w:r>
          </w:p>
          <w:p w:rsidR="001146EA" w:rsidRPr="008E5E2B" w:rsidRDefault="006511AA" w:rsidP="00931A7D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B.Com. from Jamal Mohamed College, Trichy, Bharathidasan University in 2005</w:t>
            </w:r>
          </w:p>
          <w:p w:rsidR="006511AA" w:rsidRPr="008E5E2B" w:rsidRDefault="006511AA" w:rsidP="006511AA">
            <w:p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</w:p>
          <w:p w:rsidR="001146EA" w:rsidRPr="008E5E2B" w:rsidRDefault="001146EA" w:rsidP="001146EA">
            <w:pPr>
              <w:jc w:val="both"/>
              <w:rPr>
                <w:rFonts w:asciiTheme="majorHAnsi" w:hAnsiTheme="majorHAnsi" w:cs="Tahoma"/>
                <w:color w:val="028FA6"/>
                <w:sz w:val="24"/>
                <w:szCs w:val="28"/>
              </w:rPr>
            </w:pPr>
            <w:r w:rsidRPr="008E5E2B">
              <w:rPr>
                <w:rFonts w:asciiTheme="majorHAnsi" w:hAnsiTheme="majorHAnsi"/>
                <w:noProof/>
              </w:rPr>
              <w:drawing>
                <wp:inline distT="0" distB="0" distL="0" distR="0">
                  <wp:extent cx="219075" cy="219075"/>
                  <wp:effectExtent l="0" t="0" r="9525" b="9525"/>
                  <wp:docPr id="4" name="Picture 21" descr="knowledge24x24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nowledge24x24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2B">
              <w:rPr>
                <w:rFonts w:asciiTheme="majorHAnsi" w:hAnsiTheme="majorHAnsi" w:cs="Tahoma"/>
                <w:color w:val="028FA6"/>
                <w:sz w:val="24"/>
                <w:szCs w:val="28"/>
              </w:rPr>
              <w:t xml:space="preserve">Personal Details </w:t>
            </w:r>
          </w:p>
          <w:p w:rsidR="001146EA" w:rsidRPr="008E5E2B" w:rsidRDefault="001146EA" w:rsidP="001146EA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Date of Birth</w:t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ab/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ab/>
              <w:t xml:space="preserve">: </w:t>
            </w:r>
            <w:r w:rsidR="00C839A4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5</w:t>
            </w:r>
            <w:r w:rsidR="00C839A4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C839A4"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April 1985</w:t>
            </w:r>
          </w:p>
          <w:p w:rsidR="001146EA" w:rsidRPr="008E5E2B" w:rsidRDefault="001146EA" w:rsidP="001146EA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Languages Known</w:t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ab/>
              <w:t xml:space="preserve">: </w:t>
            </w:r>
            <w:r w:rsid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English, Arabic &amp;</w:t>
            </w:r>
            <w:bookmarkStart w:id="0" w:name="_GoBack"/>
            <w:bookmarkEnd w:id="0"/>
            <w:r w:rsid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Hindi</w:t>
            </w:r>
          </w:p>
          <w:p w:rsidR="005A3458" w:rsidRPr="008E5E2B" w:rsidRDefault="005A3458" w:rsidP="001146EA">
            <w:pPr>
              <w:jc w:val="both"/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Passport No.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ab/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ab/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: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 xml:space="preserve"> L1031189 (Valid up to 08/05/2023)</w:t>
            </w:r>
          </w:p>
          <w:p w:rsidR="00C839A4" w:rsidRPr="008E5E2B" w:rsidRDefault="00C839A4" w:rsidP="001146EA">
            <w:pPr>
              <w:jc w:val="both"/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Current Address</w:t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ab/>
              <w:t xml:space="preserve">: 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P.O. Box- 5911, Dammam-31432, Kingdom of Saudi Arabia</w:t>
            </w:r>
          </w:p>
          <w:p w:rsidR="00D841A9" w:rsidRPr="008E5E2B" w:rsidRDefault="00C839A4" w:rsidP="00253F97">
            <w:pPr>
              <w:jc w:val="both"/>
              <w:rPr>
                <w:rFonts w:asciiTheme="majorHAnsi" w:hAnsiTheme="majorHAnsi" w:cs="Tahoma"/>
                <w:noProof/>
                <w:color w:val="4BACC6" w:themeColor="accent5"/>
                <w:sz w:val="20"/>
                <w:szCs w:val="20"/>
              </w:rPr>
            </w:pP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>Permanent Address</w:t>
            </w:r>
            <w:r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ab/>
            </w:r>
            <w:r w:rsidR="001146EA" w:rsidRPr="008E5E2B">
              <w:rPr>
                <w:rFonts w:asciiTheme="majorHAnsi" w:hAnsiTheme="majorHAnsi" w:cs="Tahoma"/>
                <w:b/>
                <w:noProof/>
                <w:color w:val="000000" w:themeColor="text1"/>
                <w:sz w:val="20"/>
                <w:szCs w:val="20"/>
              </w:rPr>
              <w:t xml:space="preserve">: </w:t>
            </w:r>
            <w:r w:rsidRPr="008E5E2B">
              <w:rPr>
                <w:rFonts w:asciiTheme="majorHAnsi" w:hAnsiTheme="majorHAnsi" w:cs="Tahoma"/>
                <w:noProof/>
                <w:color w:val="000000" w:themeColor="text1"/>
                <w:sz w:val="20"/>
                <w:szCs w:val="20"/>
              </w:rPr>
              <w:t>Plot No. 73, SPT Mani Nagar, NLC Arch Opposite Neyveli – 603708, Tamil Nadu</w:t>
            </w:r>
          </w:p>
          <w:p w:rsidR="00453F06" w:rsidRPr="00D40F40" w:rsidRDefault="00453F06" w:rsidP="00B740E2">
            <w:pPr>
              <w:jc w:val="both"/>
              <w:rPr>
                <w:rFonts w:asciiTheme="majorHAnsi" w:hAnsiTheme="majorHAnsi" w:cs="Tahoma"/>
                <w:i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:rsidR="00C65776" w:rsidRPr="00D40F40" w:rsidRDefault="00C65776" w:rsidP="00C65776">
      <w:pPr>
        <w:rPr>
          <w:rFonts w:asciiTheme="majorHAnsi" w:hAnsiTheme="majorHAnsi"/>
        </w:rPr>
      </w:pPr>
    </w:p>
    <w:p w:rsidR="00513EBF" w:rsidRPr="00C65776" w:rsidRDefault="00513EBF" w:rsidP="00C65776"/>
    <w:sectPr w:rsidR="00513EBF" w:rsidRPr="00C65776" w:rsidSect="00766A89">
      <w:pgSz w:w="11909" w:h="16834" w:code="9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128" w:rsidRDefault="00101128" w:rsidP="00513EBF">
      <w:pPr>
        <w:spacing w:after="0" w:line="240" w:lineRule="auto"/>
      </w:pPr>
      <w:r>
        <w:separator/>
      </w:r>
    </w:p>
  </w:endnote>
  <w:endnote w:type="continuationSeparator" w:id="1">
    <w:p w:rsidR="00101128" w:rsidRDefault="00101128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128" w:rsidRDefault="00101128" w:rsidP="00513EBF">
      <w:pPr>
        <w:spacing w:after="0" w:line="240" w:lineRule="auto"/>
      </w:pPr>
      <w:r>
        <w:separator/>
      </w:r>
    </w:p>
  </w:footnote>
  <w:footnote w:type="continuationSeparator" w:id="1">
    <w:p w:rsidR="00101128" w:rsidRDefault="00101128" w:rsidP="00513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bullet_grey_circ" style="width:9pt;height:9pt;visibility:visible;mso-wrap-style:square" o:bullet="t">
        <v:imagedata r:id="rId1" o:title="bullet_grey_circ"/>
      </v:shape>
    </w:pict>
  </w:numPicBullet>
  <w:numPicBullet w:numPicBulletId="1">
    <w:pict>
      <v:shape id="_x0000_i1043" type="#_x0000_t75" style="width:180pt;height:149.25pt;visibility:visible;mso-wrap-style:square" o:bullet="t">
        <v:imagedata r:id="rId2" o:title="image-rightver3"/>
      </v:shape>
    </w:pict>
  </w:numPicBullet>
  <w:numPicBullet w:numPicBulletId="2">
    <w:pict>
      <v:shape id="_x0000_i1044" type="#_x0000_t75" alt="edu24x24icons" style="width:18pt;height:18pt;visibility:visible;mso-wrap-style:square" o:bullet="t">
        <v:imagedata r:id="rId3" o:title="edu24x24icons"/>
      </v:shape>
    </w:pict>
  </w:numPicBullet>
  <w:numPicBullet w:numPicBulletId="3">
    <w:pict>
      <v:shape id="_x0000_i1045" type="#_x0000_t75" alt="exp24x24icons" style="width:18pt;height:18pt;visibility:visible;mso-wrap-style:square" o:bullet="t">
        <v:imagedata r:id="rId4" o:title="exp24x24icons"/>
      </v:shape>
    </w:pict>
  </w:numPicBullet>
  <w:numPicBullet w:numPicBulletId="4">
    <w:pict>
      <v:shape id="_x0000_i1046" type="#_x0000_t75" style="width:7.5pt;height:7.5pt" o:bullet="t">
        <v:imagedata r:id="rId5" o:title="bullet-blue"/>
      </v:shape>
    </w:pict>
  </w:numPicBullet>
  <w:numPicBullet w:numPicBulletId="5">
    <w:pict>
      <v:shape id="_x0000_i1047" type="#_x0000_t75" alt="softskills24x24icons" style="width:18pt;height:18pt;visibility:visible;mso-wrap-style:square" o:bullet="t">
        <v:imagedata r:id="rId6" o:title="softskills24x24icons"/>
      </v:shape>
    </w:pict>
  </w:numPicBullet>
  <w:numPicBullet w:numPicBulletId="6">
    <w:pict>
      <v:shape id="_x0000_i1048" type="#_x0000_t75" alt="career24x24icons" style="width:18pt;height:18pt;visibility:visible;mso-wrap-style:square" o:bullet="t">
        <v:imagedata r:id="rId7" o:title="career24x24icons"/>
      </v:shape>
    </w:pict>
  </w:numPicBullet>
  <w:numPicBullet w:numPicBulletId="7">
    <w:pict>
      <v:shape id="_x0000_i1049" type="#_x0000_t75" style="width:18pt;height:18pt;visibility:visible;mso-wrap-style:square" o:bullet="t">
        <v:imagedata r:id="rId8" o:title=""/>
      </v:shape>
    </w:pict>
  </w:numPicBullet>
  <w:numPicBullet w:numPicBulletId="8">
    <w:pict>
      <v:shape id="_x0000_i1050" type="#_x0000_t75" style="width:7.5pt;height:7.5pt" o:bullet="t">
        <v:imagedata r:id="rId9" o:title="bullet"/>
      </v:shape>
    </w:pict>
  </w:numPicBullet>
  <w:numPicBullet w:numPicBulletId="9">
    <w:pict>
      <v:shape id="_x0000_i1051" type="#_x0000_t75" style="width:18pt;height:18pt;visibility:visible;mso-wrap-style:square" o:bullet="t">
        <v:imagedata r:id="rId10" o:title=""/>
      </v:shape>
    </w:pict>
  </w:numPicBullet>
  <w:numPicBullet w:numPicBulletId="10">
    <w:pict>
      <v:shape id="_x0000_i1052" type="#_x0000_t75" style="width:7.5pt;height:7.5pt" o:bullet="t">
        <v:imagedata r:id="rId11" o:title="bullet"/>
      </v:shape>
    </w:pict>
  </w:numPicBullet>
  <w:numPicBullet w:numPicBulletId="11">
    <w:pict>
      <v:shape id="_x0000_i1053" type="#_x0000_t75" style="width:7.5pt;height:7.5pt" o:bullet="t">
        <v:imagedata r:id="rId12" o:title="bullet"/>
      </v:shape>
    </w:pict>
  </w:numPicBullet>
  <w:numPicBullet w:numPicBulletId="12">
    <w:pict>
      <v:shape id="_x0000_i1054" type="#_x0000_t75" style="width:9pt;height:9pt" o:bullet="t">
        <v:imagedata r:id="rId13" o:title="bullet"/>
      </v:shape>
    </w:pict>
  </w:numPicBullet>
  <w:numPicBullet w:numPicBulletId="13">
    <w:pict>
      <v:shape id="_x0000_i1055" type="#_x0000_t75" style="width:9pt;height:9pt" o:bullet="t">
        <v:imagedata r:id="rId14" o:title="bullet"/>
      </v:shape>
    </w:pict>
  </w:numPicBullet>
  <w:numPicBullet w:numPicBulletId="14">
    <w:pict>
      <v:shape id="_x0000_i1056" type="#_x0000_t75" style="width:18pt;height:18pt;visibility:visible;mso-wrap-style:square" o:bullet="t">
        <v:imagedata r:id="rId15" o:title=""/>
      </v:shape>
    </w:pict>
  </w:numPicBullet>
  <w:numPicBullet w:numPicBulletId="15">
    <w:pict>
      <v:shape id="_x0000_i1057" type="#_x0000_t75" style="width:12pt;height:12pt" o:bullet="t">
        <v:imagedata r:id="rId16" o:title="bullet"/>
      </v:shape>
    </w:pict>
  </w:numPicBullet>
  <w:abstractNum w:abstractNumId="0">
    <w:nsid w:val="0375488B"/>
    <w:multiLevelType w:val="hybridMultilevel"/>
    <w:tmpl w:val="9BD813B0"/>
    <w:lvl w:ilvl="0" w:tplc="F440FF12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E5BD1"/>
    <w:multiLevelType w:val="hybridMultilevel"/>
    <w:tmpl w:val="5B38F316"/>
    <w:lvl w:ilvl="0" w:tplc="1B8E8B8E">
      <w:start w:val="1"/>
      <w:numFmt w:val="bullet"/>
      <w:lvlText w:val=""/>
      <w:lvlPicBulletId w:val="1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802EA"/>
    <w:multiLevelType w:val="hybridMultilevel"/>
    <w:tmpl w:val="FD7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4176F"/>
    <w:multiLevelType w:val="hybridMultilevel"/>
    <w:tmpl w:val="858CF3FA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A0605E2"/>
    <w:multiLevelType w:val="hybridMultilevel"/>
    <w:tmpl w:val="9E00DDD6"/>
    <w:lvl w:ilvl="0" w:tplc="E4AC37F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DB6A0A"/>
    <w:multiLevelType w:val="hybridMultilevel"/>
    <w:tmpl w:val="B2145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240DE9"/>
    <w:multiLevelType w:val="hybridMultilevel"/>
    <w:tmpl w:val="4694185C"/>
    <w:lvl w:ilvl="0" w:tplc="D1E4D354">
      <w:start w:val="1"/>
      <w:numFmt w:val="bullet"/>
      <w:lvlText w:val=""/>
      <w:lvlPicBulletId w:val="0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8">
    <w:nsid w:val="295B3EA1"/>
    <w:multiLevelType w:val="hybridMultilevel"/>
    <w:tmpl w:val="AB56B0CC"/>
    <w:lvl w:ilvl="0" w:tplc="E73A1F66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137C1"/>
    <w:multiLevelType w:val="hybridMultilevel"/>
    <w:tmpl w:val="555C0C8E"/>
    <w:lvl w:ilvl="0" w:tplc="8DD803CC">
      <w:start w:val="1"/>
      <w:numFmt w:val="bullet"/>
      <w:lvlText w:val=""/>
      <w:lvlPicBulletId w:val="1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657DD"/>
    <w:multiLevelType w:val="hybridMultilevel"/>
    <w:tmpl w:val="FCEA4E2C"/>
    <w:lvl w:ilvl="0" w:tplc="53C086B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5449E2"/>
    <w:multiLevelType w:val="hybridMultilevel"/>
    <w:tmpl w:val="F5BCC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3448F3"/>
    <w:multiLevelType w:val="hybridMultilevel"/>
    <w:tmpl w:val="9A16D194"/>
    <w:lvl w:ilvl="0" w:tplc="53C086B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6E0F57"/>
    <w:multiLevelType w:val="hybridMultilevel"/>
    <w:tmpl w:val="5FC6A42A"/>
    <w:lvl w:ilvl="0" w:tplc="D1E4D3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BB0730"/>
    <w:multiLevelType w:val="hybridMultilevel"/>
    <w:tmpl w:val="E8606F7A"/>
    <w:lvl w:ilvl="0" w:tplc="A7D898C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2E18C0"/>
    <w:multiLevelType w:val="hybridMultilevel"/>
    <w:tmpl w:val="7FCC4596"/>
    <w:lvl w:ilvl="0" w:tplc="F440FF12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627012"/>
    <w:multiLevelType w:val="hybridMultilevel"/>
    <w:tmpl w:val="69929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25C21"/>
    <w:multiLevelType w:val="hybridMultilevel"/>
    <w:tmpl w:val="331883D6"/>
    <w:lvl w:ilvl="0" w:tplc="53C086BC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F426B"/>
    <w:multiLevelType w:val="hybridMultilevel"/>
    <w:tmpl w:val="84D6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F2198C"/>
    <w:multiLevelType w:val="hybridMultilevel"/>
    <w:tmpl w:val="8384CFBA"/>
    <w:lvl w:ilvl="0" w:tplc="D7BE4B6E">
      <w:start w:val="1"/>
      <w:numFmt w:val="bullet"/>
      <w:lvlText w:val=""/>
      <w:lvlPicBulletId w:val="1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510D6E"/>
    <w:multiLevelType w:val="hybridMultilevel"/>
    <w:tmpl w:val="B3EE58BE"/>
    <w:lvl w:ilvl="0" w:tplc="0B8C66D2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56224"/>
    <w:multiLevelType w:val="hybridMultilevel"/>
    <w:tmpl w:val="9E84B908"/>
    <w:lvl w:ilvl="0" w:tplc="D7BE4B6E">
      <w:start w:val="1"/>
      <w:numFmt w:val="bullet"/>
      <w:lvlText w:val=""/>
      <w:lvlPicBulletId w:val="15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945070"/>
    <w:multiLevelType w:val="hybridMultilevel"/>
    <w:tmpl w:val="35508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A1A1680"/>
    <w:multiLevelType w:val="hybridMultilevel"/>
    <w:tmpl w:val="C0D685CC"/>
    <w:lvl w:ilvl="0" w:tplc="F440FF12">
      <w:start w:val="1"/>
      <w:numFmt w:val="bullet"/>
      <w:lvlText w:val=""/>
      <w:lvlPicBulletId w:val="1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1"/>
  </w:num>
  <w:num w:numId="5">
    <w:abstractNumId w:val="2"/>
  </w:num>
  <w:num w:numId="6">
    <w:abstractNumId w:val="5"/>
  </w:num>
  <w:num w:numId="7">
    <w:abstractNumId w:val="13"/>
  </w:num>
  <w:num w:numId="8">
    <w:abstractNumId w:val="6"/>
  </w:num>
  <w:num w:numId="9">
    <w:abstractNumId w:val="22"/>
  </w:num>
  <w:num w:numId="10">
    <w:abstractNumId w:val="14"/>
  </w:num>
  <w:num w:numId="11">
    <w:abstractNumId w:val="20"/>
  </w:num>
  <w:num w:numId="12">
    <w:abstractNumId w:val="17"/>
  </w:num>
  <w:num w:numId="13">
    <w:abstractNumId w:val="10"/>
  </w:num>
  <w:num w:numId="14">
    <w:abstractNumId w:val="12"/>
  </w:num>
  <w:num w:numId="15">
    <w:abstractNumId w:val="8"/>
  </w:num>
  <w:num w:numId="16">
    <w:abstractNumId w:val="9"/>
  </w:num>
  <w:num w:numId="17">
    <w:abstractNumId w:val="1"/>
  </w:num>
  <w:num w:numId="18">
    <w:abstractNumId w:val="15"/>
  </w:num>
  <w:num w:numId="19">
    <w:abstractNumId w:val="23"/>
  </w:num>
  <w:num w:numId="20">
    <w:abstractNumId w:val="0"/>
  </w:num>
  <w:num w:numId="21">
    <w:abstractNumId w:val="16"/>
  </w:num>
  <w:num w:numId="22">
    <w:abstractNumId w:val="3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4879"/>
    <w:rsid w:val="00010547"/>
    <w:rsid w:val="000109B7"/>
    <w:rsid w:val="00013AD3"/>
    <w:rsid w:val="000166D6"/>
    <w:rsid w:val="0001780F"/>
    <w:rsid w:val="000226A2"/>
    <w:rsid w:val="00022BD5"/>
    <w:rsid w:val="00023D1C"/>
    <w:rsid w:val="00026DCB"/>
    <w:rsid w:val="00032BD5"/>
    <w:rsid w:val="0004410F"/>
    <w:rsid w:val="000500A3"/>
    <w:rsid w:val="00050606"/>
    <w:rsid w:val="0006119D"/>
    <w:rsid w:val="000643F9"/>
    <w:rsid w:val="0007133C"/>
    <w:rsid w:val="0007210B"/>
    <w:rsid w:val="00074731"/>
    <w:rsid w:val="000874B9"/>
    <w:rsid w:val="0009600A"/>
    <w:rsid w:val="000A6874"/>
    <w:rsid w:val="000A70B1"/>
    <w:rsid w:val="000B29FA"/>
    <w:rsid w:val="000B33FC"/>
    <w:rsid w:val="000B4309"/>
    <w:rsid w:val="000B5C96"/>
    <w:rsid w:val="000B63AC"/>
    <w:rsid w:val="000C11A6"/>
    <w:rsid w:val="000C2025"/>
    <w:rsid w:val="000C2BB1"/>
    <w:rsid w:val="000D0BEB"/>
    <w:rsid w:val="000D45EF"/>
    <w:rsid w:val="000D6E3C"/>
    <w:rsid w:val="000E00E0"/>
    <w:rsid w:val="000E5080"/>
    <w:rsid w:val="000F5150"/>
    <w:rsid w:val="000F5736"/>
    <w:rsid w:val="000F7A26"/>
    <w:rsid w:val="00101128"/>
    <w:rsid w:val="001030B7"/>
    <w:rsid w:val="00110CCC"/>
    <w:rsid w:val="00111DCF"/>
    <w:rsid w:val="001130C9"/>
    <w:rsid w:val="00113F8D"/>
    <w:rsid w:val="001146EA"/>
    <w:rsid w:val="00123C0F"/>
    <w:rsid w:val="00133184"/>
    <w:rsid w:val="0013371B"/>
    <w:rsid w:val="001339DC"/>
    <w:rsid w:val="00137EE2"/>
    <w:rsid w:val="00140912"/>
    <w:rsid w:val="001429B2"/>
    <w:rsid w:val="00143BA3"/>
    <w:rsid w:val="001448BF"/>
    <w:rsid w:val="00152AB6"/>
    <w:rsid w:val="001669DB"/>
    <w:rsid w:val="001673C7"/>
    <w:rsid w:val="0017308A"/>
    <w:rsid w:val="001736B2"/>
    <w:rsid w:val="00187129"/>
    <w:rsid w:val="00192115"/>
    <w:rsid w:val="00194DB4"/>
    <w:rsid w:val="0019708E"/>
    <w:rsid w:val="001A2884"/>
    <w:rsid w:val="001A3315"/>
    <w:rsid w:val="001B10A9"/>
    <w:rsid w:val="001B42D4"/>
    <w:rsid w:val="001B4722"/>
    <w:rsid w:val="001B4B1D"/>
    <w:rsid w:val="001B7D94"/>
    <w:rsid w:val="001C6CC5"/>
    <w:rsid w:val="001F51E6"/>
    <w:rsid w:val="001F78AC"/>
    <w:rsid w:val="001F7A6C"/>
    <w:rsid w:val="002125DA"/>
    <w:rsid w:val="00214802"/>
    <w:rsid w:val="00214E7C"/>
    <w:rsid w:val="00215A44"/>
    <w:rsid w:val="0021680B"/>
    <w:rsid w:val="00220032"/>
    <w:rsid w:val="0022233D"/>
    <w:rsid w:val="0022588C"/>
    <w:rsid w:val="00226832"/>
    <w:rsid w:val="00226FFA"/>
    <w:rsid w:val="00230797"/>
    <w:rsid w:val="00236D8F"/>
    <w:rsid w:val="00241552"/>
    <w:rsid w:val="002422A3"/>
    <w:rsid w:val="00245462"/>
    <w:rsid w:val="00246733"/>
    <w:rsid w:val="002468DC"/>
    <w:rsid w:val="00260486"/>
    <w:rsid w:val="00261EFD"/>
    <w:rsid w:val="00273231"/>
    <w:rsid w:val="00281413"/>
    <w:rsid w:val="00285456"/>
    <w:rsid w:val="00290168"/>
    <w:rsid w:val="0029175E"/>
    <w:rsid w:val="002923A1"/>
    <w:rsid w:val="002B753C"/>
    <w:rsid w:val="002D7F51"/>
    <w:rsid w:val="002E5083"/>
    <w:rsid w:val="002F30B6"/>
    <w:rsid w:val="002F4879"/>
    <w:rsid w:val="003119BE"/>
    <w:rsid w:val="0031534D"/>
    <w:rsid w:val="00317A50"/>
    <w:rsid w:val="0033584E"/>
    <w:rsid w:val="00335A4D"/>
    <w:rsid w:val="00337338"/>
    <w:rsid w:val="00347407"/>
    <w:rsid w:val="00357944"/>
    <w:rsid w:val="00357B0D"/>
    <w:rsid w:val="00362879"/>
    <w:rsid w:val="00362A83"/>
    <w:rsid w:val="00367797"/>
    <w:rsid w:val="003726AC"/>
    <w:rsid w:val="00372AFD"/>
    <w:rsid w:val="003809A3"/>
    <w:rsid w:val="00382D97"/>
    <w:rsid w:val="0039006A"/>
    <w:rsid w:val="00390DE8"/>
    <w:rsid w:val="003A0964"/>
    <w:rsid w:val="003A7E94"/>
    <w:rsid w:val="003B014B"/>
    <w:rsid w:val="003B2F15"/>
    <w:rsid w:val="003B7099"/>
    <w:rsid w:val="003C43B4"/>
    <w:rsid w:val="003C70F1"/>
    <w:rsid w:val="003C7C25"/>
    <w:rsid w:val="003D7DD6"/>
    <w:rsid w:val="003E09E2"/>
    <w:rsid w:val="003E2EFA"/>
    <w:rsid w:val="003E45FE"/>
    <w:rsid w:val="003F3ECE"/>
    <w:rsid w:val="003F732F"/>
    <w:rsid w:val="0040175F"/>
    <w:rsid w:val="00433D92"/>
    <w:rsid w:val="00444503"/>
    <w:rsid w:val="00445BBC"/>
    <w:rsid w:val="00452110"/>
    <w:rsid w:val="00453F06"/>
    <w:rsid w:val="00455134"/>
    <w:rsid w:val="00455708"/>
    <w:rsid w:val="00464E6A"/>
    <w:rsid w:val="00466625"/>
    <w:rsid w:val="00470F4C"/>
    <w:rsid w:val="0048376B"/>
    <w:rsid w:val="00486C19"/>
    <w:rsid w:val="00486F92"/>
    <w:rsid w:val="00491847"/>
    <w:rsid w:val="00492FFD"/>
    <w:rsid w:val="00496C65"/>
    <w:rsid w:val="004970DC"/>
    <w:rsid w:val="00497153"/>
    <w:rsid w:val="004A725F"/>
    <w:rsid w:val="004B5110"/>
    <w:rsid w:val="004B6343"/>
    <w:rsid w:val="004C0C96"/>
    <w:rsid w:val="004C32A6"/>
    <w:rsid w:val="004C4D4D"/>
    <w:rsid w:val="004D0679"/>
    <w:rsid w:val="004D0FB9"/>
    <w:rsid w:val="004D235C"/>
    <w:rsid w:val="004D25AD"/>
    <w:rsid w:val="004D2C6C"/>
    <w:rsid w:val="004D2F71"/>
    <w:rsid w:val="004E6640"/>
    <w:rsid w:val="004F0544"/>
    <w:rsid w:val="004F0A32"/>
    <w:rsid w:val="004F1B77"/>
    <w:rsid w:val="00506A01"/>
    <w:rsid w:val="00513EBF"/>
    <w:rsid w:val="005151A4"/>
    <w:rsid w:val="00520FD4"/>
    <w:rsid w:val="0052674F"/>
    <w:rsid w:val="005356B4"/>
    <w:rsid w:val="00542255"/>
    <w:rsid w:val="0054354E"/>
    <w:rsid w:val="005456ED"/>
    <w:rsid w:val="005528E7"/>
    <w:rsid w:val="00553019"/>
    <w:rsid w:val="005630DD"/>
    <w:rsid w:val="005668EB"/>
    <w:rsid w:val="00573515"/>
    <w:rsid w:val="00573E5C"/>
    <w:rsid w:val="0057637F"/>
    <w:rsid w:val="00581EFE"/>
    <w:rsid w:val="00592444"/>
    <w:rsid w:val="00597903"/>
    <w:rsid w:val="005A1620"/>
    <w:rsid w:val="005A3458"/>
    <w:rsid w:val="005A51AA"/>
    <w:rsid w:val="005A6133"/>
    <w:rsid w:val="005A6FB8"/>
    <w:rsid w:val="005B744B"/>
    <w:rsid w:val="005B7A07"/>
    <w:rsid w:val="005C5A94"/>
    <w:rsid w:val="005C63B1"/>
    <w:rsid w:val="005C67B6"/>
    <w:rsid w:val="005D69BB"/>
    <w:rsid w:val="005D6ABE"/>
    <w:rsid w:val="005E540B"/>
    <w:rsid w:val="005E6D54"/>
    <w:rsid w:val="005F07B7"/>
    <w:rsid w:val="005F3815"/>
    <w:rsid w:val="0060222E"/>
    <w:rsid w:val="00604EA3"/>
    <w:rsid w:val="00612363"/>
    <w:rsid w:val="00614982"/>
    <w:rsid w:val="00614E2D"/>
    <w:rsid w:val="00616EB3"/>
    <w:rsid w:val="00633D15"/>
    <w:rsid w:val="006405A0"/>
    <w:rsid w:val="00644B63"/>
    <w:rsid w:val="00645AFD"/>
    <w:rsid w:val="006511AA"/>
    <w:rsid w:val="006519EA"/>
    <w:rsid w:val="00652700"/>
    <w:rsid w:val="00652A98"/>
    <w:rsid w:val="006558E6"/>
    <w:rsid w:val="00655A07"/>
    <w:rsid w:val="00671215"/>
    <w:rsid w:val="00672570"/>
    <w:rsid w:val="006729B9"/>
    <w:rsid w:val="00672B97"/>
    <w:rsid w:val="00681ED6"/>
    <w:rsid w:val="00682BE2"/>
    <w:rsid w:val="00682ED2"/>
    <w:rsid w:val="0068471E"/>
    <w:rsid w:val="006925AD"/>
    <w:rsid w:val="006950E7"/>
    <w:rsid w:val="006B027B"/>
    <w:rsid w:val="006B1D0A"/>
    <w:rsid w:val="006C04DB"/>
    <w:rsid w:val="006C0BF3"/>
    <w:rsid w:val="006C20E3"/>
    <w:rsid w:val="006C65E4"/>
    <w:rsid w:val="006D296B"/>
    <w:rsid w:val="006D5185"/>
    <w:rsid w:val="006D67E7"/>
    <w:rsid w:val="006E4FC9"/>
    <w:rsid w:val="006F0246"/>
    <w:rsid w:val="0070173D"/>
    <w:rsid w:val="0070424C"/>
    <w:rsid w:val="007110FC"/>
    <w:rsid w:val="00727950"/>
    <w:rsid w:val="00727A09"/>
    <w:rsid w:val="007302EC"/>
    <w:rsid w:val="00750EFB"/>
    <w:rsid w:val="00751213"/>
    <w:rsid w:val="00755E76"/>
    <w:rsid w:val="0075620D"/>
    <w:rsid w:val="00771312"/>
    <w:rsid w:val="007733E9"/>
    <w:rsid w:val="007741C0"/>
    <w:rsid w:val="007751B6"/>
    <w:rsid w:val="00777CD7"/>
    <w:rsid w:val="0078160F"/>
    <w:rsid w:val="00784964"/>
    <w:rsid w:val="00795249"/>
    <w:rsid w:val="007A0154"/>
    <w:rsid w:val="007A2896"/>
    <w:rsid w:val="007A2FF0"/>
    <w:rsid w:val="007A7D22"/>
    <w:rsid w:val="007B44BA"/>
    <w:rsid w:val="007B5683"/>
    <w:rsid w:val="007B6350"/>
    <w:rsid w:val="007C1D62"/>
    <w:rsid w:val="007C5A95"/>
    <w:rsid w:val="007D21DE"/>
    <w:rsid w:val="007D37B5"/>
    <w:rsid w:val="007D58CF"/>
    <w:rsid w:val="007D5E6D"/>
    <w:rsid w:val="007D60E1"/>
    <w:rsid w:val="007E7B96"/>
    <w:rsid w:val="007F4FB3"/>
    <w:rsid w:val="00810052"/>
    <w:rsid w:val="00821AFF"/>
    <w:rsid w:val="0082600A"/>
    <w:rsid w:val="0082619F"/>
    <w:rsid w:val="0082730F"/>
    <w:rsid w:val="00836205"/>
    <w:rsid w:val="008369DF"/>
    <w:rsid w:val="00840507"/>
    <w:rsid w:val="00841B7D"/>
    <w:rsid w:val="0084613F"/>
    <w:rsid w:val="008473FC"/>
    <w:rsid w:val="00850704"/>
    <w:rsid w:val="00850BF9"/>
    <w:rsid w:val="00852887"/>
    <w:rsid w:val="00853E33"/>
    <w:rsid w:val="008722F2"/>
    <w:rsid w:val="00872FA1"/>
    <w:rsid w:val="00873400"/>
    <w:rsid w:val="00877B83"/>
    <w:rsid w:val="00884A85"/>
    <w:rsid w:val="008905C7"/>
    <w:rsid w:val="00894D95"/>
    <w:rsid w:val="008A3218"/>
    <w:rsid w:val="008A4048"/>
    <w:rsid w:val="008A490C"/>
    <w:rsid w:val="008A61CD"/>
    <w:rsid w:val="008B3228"/>
    <w:rsid w:val="008B4774"/>
    <w:rsid w:val="008C26F0"/>
    <w:rsid w:val="008C63FC"/>
    <w:rsid w:val="008E54C4"/>
    <w:rsid w:val="008E5667"/>
    <w:rsid w:val="008E5725"/>
    <w:rsid w:val="008E5994"/>
    <w:rsid w:val="008E5E2B"/>
    <w:rsid w:val="008F3C4C"/>
    <w:rsid w:val="008F6DF4"/>
    <w:rsid w:val="00901633"/>
    <w:rsid w:val="00901DF2"/>
    <w:rsid w:val="009067B1"/>
    <w:rsid w:val="00912E0D"/>
    <w:rsid w:val="00922140"/>
    <w:rsid w:val="0092543F"/>
    <w:rsid w:val="00927E2D"/>
    <w:rsid w:val="00932F13"/>
    <w:rsid w:val="00942CB9"/>
    <w:rsid w:val="009432B6"/>
    <w:rsid w:val="0094387F"/>
    <w:rsid w:val="009443A0"/>
    <w:rsid w:val="00946AFC"/>
    <w:rsid w:val="00950510"/>
    <w:rsid w:val="009550D4"/>
    <w:rsid w:val="00973619"/>
    <w:rsid w:val="0097412A"/>
    <w:rsid w:val="00977885"/>
    <w:rsid w:val="00986F98"/>
    <w:rsid w:val="009902E4"/>
    <w:rsid w:val="009A08FC"/>
    <w:rsid w:val="009C34F1"/>
    <w:rsid w:val="009C7058"/>
    <w:rsid w:val="009D523C"/>
    <w:rsid w:val="009E20C6"/>
    <w:rsid w:val="009E491C"/>
    <w:rsid w:val="009E6CCF"/>
    <w:rsid w:val="009F2935"/>
    <w:rsid w:val="009F3B0F"/>
    <w:rsid w:val="009F5789"/>
    <w:rsid w:val="009F72E2"/>
    <w:rsid w:val="00A0187E"/>
    <w:rsid w:val="00A01C68"/>
    <w:rsid w:val="00A0222E"/>
    <w:rsid w:val="00A02F99"/>
    <w:rsid w:val="00A0594E"/>
    <w:rsid w:val="00A14921"/>
    <w:rsid w:val="00A156DE"/>
    <w:rsid w:val="00A20F74"/>
    <w:rsid w:val="00A26D6E"/>
    <w:rsid w:val="00A31E57"/>
    <w:rsid w:val="00A34E80"/>
    <w:rsid w:val="00A45F97"/>
    <w:rsid w:val="00A47962"/>
    <w:rsid w:val="00A56C10"/>
    <w:rsid w:val="00A621C4"/>
    <w:rsid w:val="00A657E1"/>
    <w:rsid w:val="00A663CA"/>
    <w:rsid w:val="00A721A8"/>
    <w:rsid w:val="00A72F77"/>
    <w:rsid w:val="00A74ADE"/>
    <w:rsid w:val="00A75FFA"/>
    <w:rsid w:val="00A8050D"/>
    <w:rsid w:val="00A83464"/>
    <w:rsid w:val="00A86CE7"/>
    <w:rsid w:val="00A93F6A"/>
    <w:rsid w:val="00AA0202"/>
    <w:rsid w:val="00AA05E8"/>
    <w:rsid w:val="00AA1B03"/>
    <w:rsid w:val="00AA2046"/>
    <w:rsid w:val="00AA21D1"/>
    <w:rsid w:val="00AA70CF"/>
    <w:rsid w:val="00AB10BB"/>
    <w:rsid w:val="00AB6293"/>
    <w:rsid w:val="00AC1FDC"/>
    <w:rsid w:val="00AC3807"/>
    <w:rsid w:val="00AC7134"/>
    <w:rsid w:val="00AE0002"/>
    <w:rsid w:val="00AE0174"/>
    <w:rsid w:val="00AE30F3"/>
    <w:rsid w:val="00AE50DD"/>
    <w:rsid w:val="00AE60C8"/>
    <w:rsid w:val="00AE60CC"/>
    <w:rsid w:val="00AE75BA"/>
    <w:rsid w:val="00AF5C22"/>
    <w:rsid w:val="00B06E08"/>
    <w:rsid w:val="00B1043A"/>
    <w:rsid w:val="00B166AC"/>
    <w:rsid w:val="00B209FC"/>
    <w:rsid w:val="00B306BE"/>
    <w:rsid w:val="00B30F4C"/>
    <w:rsid w:val="00B32531"/>
    <w:rsid w:val="00B33735"/>
    <w:rsid w:val="00B36857"/>
    <w:rsid w:val="00B41A7E"/>
    <w:rsid w:val="00B42487"/>
    <w:rsid w:val="00B4785A"/>
    <w:rsid w:val="00B61A38"/>
    <w:rsid w:val="00B740E2"/>
    <w:rsid w:val="00B758BE"/>
    <w:rsid w:val="00B75A01"/>
    <w:rsid w:val="00B83D01"/>
    <w:rsid w:val="00B86173"/>
    <w:rsid w:val="00B902F8"/>
    <w:rsid w:val="00B964BB"/>
    <w:rsid w:val="00B96CC0"/>
    <w:rsid w:val="00B974FD"/>
    <w:rsid w:val="00B97703"/>
    <w:rsid w:val="00BA1C2E"/>
    <w:rsid w:val="00BA1C68"/>
    <w:rsid w:val="00BA245B"/>
    <w:rsid w:val="00BA5092"/>
    <w:rsid w:val="00BB0C39"/>
    <w:rsid w:val="00BC0C7E"/>
    <w:rsid w:val="00BD10BE"/>
    <w:rsid w:val="00BD201B"/>
    <w:rsid w:val="00BD3B61"/>
    <w:rsid w:val="00BE2387"/>
    <w:rsid w:val="00BE576C"/>
    <w:rsid w:val="00BE64CF"/>
    <w:rsid w:val="00BF08DE"/>
    <w:rsid w:val="00C03E82"/>
    <w:rsid w:val="00C12648"/>
    <w:rsid w:val="00C1333F"/>
    <w:rsid w:val="00C13A05"/>
    <w:rsid w:val="00C14CF2"/>
    <w:rsid w:val="00C14E6C"/>
    <w:rsid w:val="00C23E7A"/>
    <w:rsid w:val="00C268E1"/>
    <w:rsid w:val="00C33A61"/>
    <w:rsid w:val="00C4071B"/>
    <w:rsid w:val="00C443DA"/>
    <w:rsid w:val="00C531E8"/>
    <w:rsid w:val="00C53F86"/>
    <w:rsid w:val="00C562B9"/>
    <w:rsid w:val="00C65776"/>
    <w:rsid w:val="00C72F18"/>
    <w:rsid w:val="00C74772"/>
    <w:rsid w:val="00C7586F"/>
    <w:rsid w:val="00C801E4"/>
    <w:rsid w:val="00C839A4"/>
    <w:rsid w:val="00C844CC"/>
    <w:rsid w:val="00C85A9C"/>
    <w:rsid w:val="00C90791"/>
    <w:rsid w:val="00C94D43"/>
    <w:rsid w:val="00C95BD4"/>
    <w:rsid w:val="00C97EB3"/>
    <w:rsid w:val="00CA0934"/>
    <w:rsid w:val="00CA4124"/>
    <w:rsid w:val="00CB10D9"/>
    <w:rsid w:val="00CB31B5"/>
    <w:rsid w:val="00CB3C55"/>
    <w:rsid w:val="00CC5C54"/>
    <w:rsid w:val="00CC70DF"/>
    <w:rsid w:val="00CD119A"/>
    <w:rsid w:val="00CD2AEA"/>
    <w:rsid w:val="00CE1601"/>
    <w:rsid w:val="00CE7666"/>
    <w:rsid w:val="00CE769A"/>
    <w:rsid w:val="00CF33E1"/>
    <w:rsid w:val="00CF7998"/>
    <w:rsid w:val="00D00AD1"/>
    <w:rsid w:val="00D039C1"/>
    <w:rsid w:val="00D102BC"/>
    <w:rsid w:val="00D1197C"/>
    <w:rsid w:val="00D2228F"/>
    <w:rsid w:val="00D27645"/>
    <w:rsid w:val="00D33D18"/>
    <w:rsid w:val="00D35A17"/>
    <w:rsid w:val="00D4612B"/>
    <w:rsid w:val="00D515D8"/>
    <w:rsid w:val="00D6690C"/>
    <w:rsid w:val="00D707F4"/>
    <w:rsid w:val="00D71482"/>
    <w:rsid w:val="00D71D3D"/>
    <w:rsid w:val="00D73D00"/>
    <w:rsid w:val="00D7471F"/>
    <w:rsid w:val="00D7741B"/>
    <w:rsid w:val="00D81F29"/>
    <w:rsid w:val="00D834F8"/>
    <w:rsid w:val="00D841A9"/>
    <w:rsid w:val="00D85A0E"/>
    <w:rsid w:val="00DB24B7"/>
    <w:rsid w:val="00DB46F5"/>
    <w:rsid w:val="00DC00C7"/>
    <w:rsid w:val="00DC13B9"/>
    <w:rsid w:val="00DC5CA4"/>
    <w:rsid w:val="00DE3356"/>
    <w:rsid w:val="00DE364E"/>
    <w:rsid w:val="00DE7E80"/>
    <w:rsid w:val="00DF366D"/>
    <w:rsid w:val="00E02495"/>
    <w:rsid w:val="00E05E65"/>
    <w:rsid w:val="00E064F7"/>
    <w:rsid w:val="00E15C58"/>
    <w:rsid w:val="00E16003"/>
    <w:rsid w:val="00E233B5"/>
    <w:rsid w:val="00E325D9"/>
    <w:rsid w:val="00E36E41"/>
    <w:rsid w:val="00E37C50"/>
    <w:rsid w:val="00E4368C"/>
    <w:rsid w:val="00E47714"/>
    <w:rsid w:val="00E510FC"/>
    <w:rsid w:val="00E5218B"/>
    <w:rsid w:val="00E537FE"/>
    <w:rsid w:val="00E621DA"/>
    <w:rsid w:val="00E63B08"/>
    <w:rsid w:val="00E64F12"/>
    <w:rsid w:val="00E70774"/>
    <w:rsid w:val="00E8209E"/>
    <w:rsid w:val="00E83863"/>
    <w:rsid w:val="00E91A5D"/>
    <w:rsid w:val="00E97B5C"/>
    <w:rsid w:val="00EA210F"/>
    <w:rsid w:val="00EB3F12"/>
    <w:rsid w:val="00EC4E93"/>
    <w:rsid w:val="00ED220B"/>
    <w:rsid w:val="00EE14D6"/>
    <w:rsid w:val="00EE221C"/>
    <w:rsid w:val="00EF1C43"/>
    <w:rsid w:val="00EF5301"/>
    <w:rsid w:val="00F02A48"/>
    <w:rsid w:val="00F0564A"/>
    <w:rsid w:val="00F12ED2"/>
    <w:rsid w:val="00F1336D"/>
    <w:rsid w:val="00F17776"/>
    <w:rsid w:val="00F20E83"/>
    <w:rsid w:val="00F2256D"/>
    <w:rsid w:val="00F23373"/>
    <w:rsid w:val="00F27C7D"/>
    <w:rsid w:val="00F446BC"/>
    <w:rsid w:val="00F455E9"/>
    <w:rsid w:val="00F45AE5"/>
    <w:rsid w:val="00F52B92"/>
    <w:rsid w:val="00F56376"/>
    <w:rsid w:val="00F56FD9"/>
    <w:rsid w:val="00F604EE"/>
    <w:rsid w:val="00F6084A"/>
    <w:rsid w:val="00F61AB9"/>
    <w:rsid w:val="00F62163"/>
    <w:rsid w:val="00F65BBB"/>
    <w:rsid w:val="00F71450"/>
    <w:rsid w:val="00F80501"/>
    <w:rsid w:val="00F864F2"/>
    <w:rsid w:val="00F97C79"/>
    <w:rsid w:val="00FA0D33"/>
    <w:rsid w:val="00FC0C8F"/>
    <w:rsid w:val="00FC14F0"/>
    <w:rsid w:val="00FC362D"/>
    <w:rsid w:val="00FD16AD"/>
    <w:rsid w:val="00FD250D"/>
    <w:rsid w:val="00FD27AB"/>
    <w:rsid w:val="00FD3D52"/>
    <w:rsid w:val="00FD7DB5"/>
    <w:rsid w:val="00FE043E"/>
    <w:rsid w:val="00FE3A39"/>
    <w:rsid w:val="00FF0BBB"/>
    <w:rsid w:val="00FF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="f" fillcolor="white" stroke="f">
      <v:fill color="white" on="f"/>
      <v:stroke on="f"/>
      <o:colormru v:ext="edit" colors="#fafafa,#f0f0f0,#f9fcf6,#f2f9eb,#f4f3ec,#dcdcde,#e7e7e9,#c7c7c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table" w:styleId="TableGrid">
    <w:name w:val="Table Grid"/>
    <w:basedOn w:val="TableNormal"/>
    <w:uiPriority w:val="59"/>
    <w:rsid w:val="00466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00E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37338"/>
    <w:pPr>
      <w:spacing w:after="0" w:line="240" w:lineRule="auto"/>
    </w:pPr>
    <w:rPr>
      <w:rFonts w:eastAsiaTheme="minorEastAsia"/>
      <w:lang w:eastAsia="en-IN"/>
    </w:rPr>
  </w:style>
  <w:style w:type="paragraph" w:customStyle="1" w:styleId="Default">
    <w:name w:val="Default"/>
    <w:rsid w:val="00644B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65776"/>
  </w:style>
  <w:style w:type="paragraph" w:styleId="BodyTextIndent">
    <w:name w:val="Body Text Indent"/>
    <w:basedOn w:val="Normal"/>
    <w:link w:val="BodyTextIndentChar"/>
    <w:uiPriority w:val="99"/>
    <w:unhideWhenUsed/>
    <w:rsid w:val="00C6577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577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7.jpeg"/><Relationship Id="rId13" Type="http://schemas.openxmlformats.org/officeDocument/2006/relationships/image" Target="media/image22.png"/><Relationship Id="rId18" Type="http://schemas.openxmlformats.org/officeDocument/2006/relationships/image" Target="media/image2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1.png"/><Relationship Id="rId17" Type="http://schemas.openxmlformats.org/officeDocument/2006/relationships/image" Target="media/image25.jpe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5" Type="http://schemas.openxmlformats.org/officeDocument/2006/relationships/image" Target="media/image24.png"/><Relationship Id="rId10" Type="http://schemas.openxmlformats.org/officeDocument/2006/relationships/image" Target="media/image19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8.jpeg"/><Relationship Id="rId14" Type="http://schemas.openxmlformats.org/officeDocument/2006/relationships/image" Target="media/image23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jpe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BD63-D882-42A1-983B-491583E1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Preeti Arora</dc:creator>
  <cp:lastModifiedBy>sadik</cp:lastModifiedBy>
  <cp:revision>3</cp:revision>
  <cp:lastPrinted>2015-10-09T08:46:00Z</cp:lastPrinted>
  <dcterms:created xsi:type="dcterms:W3CDTF">2018-09-26T15:54:00Z</dcterms:created>
  <dcterms:modified xsi:type="dcterms:W3CDTF">2019-04-06T10:28:00Z</dcterms:modified>
</cp:coreProperties>
</file>