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C479" w14:textId="77777777" w:rsidR="004744CC" w:rsidRPr="00FD4CD5" w:rsidRDefault="001D1F1F" w:rsidP="004744CC">
      <w:pPr>
        <w:pStyle w:val="Header"/>
        <w:jc w:val="center"/>
        <w:rPr>
          <w:rFonts w:ascii="Arial" w:hAnsi="Arial" w:cs="Arial"/>
          <w:b/>
          <w:bCs/>
          <w:color w:val="002060"/>
        </w:rPr>
      </w:pPr>
      <w:r w:rsidRPr="00FD4CD5">
        <w:rPr>
          <w:rFonts w:ascii="Arial" w:eastAsia="Times New Roman" w:hAnsi="Arial" w:cs="Arial"/>
          <w:noProof/>
          <w:color w:val="001642"/>
          <w:sz w:val="24"/>
          <w:szCs w:val="24"/>
          <w:lang w:val="en-IN" w:eastAsia="en-IN"/>
        </w:rPr>
        <w:drawing>
          <wp:anchor distT="0" distB="0" distL="114300" distR="114300" simplePos="0" relativeHeight="251657728" behindDoc="1" locked="0" layoutInCell="1" allowOverlap="1" wp14:anchorId="623CC78D" wp14:editId="50C053D9">
            <wp:simplePos x="0" y="0"/>
            <wp:positionH relativeFrom="margin">
              <wp:posOffset>5355590</wp:posOffset>
            </wp:positionH>
            <wp:positionV relativeFrom="paragraph">
              <wp:posOffset>-416560</wp:posOffset>
            </wp:positionV>
            <wp:extent cx="819150" cy="7588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4CC" w:rsidRPr="00FD4CD5">
        <w:rPr>
          <w:rFonts w:ascii="Arial" w:hAnsi="Arial" w:cs="Arial"/>
          <w:b/>
          <w:bCs/>
          <w:color w:val="001642"/>
          <w:sz w:val="44"/>
          <w:szCs w:val="44"/>
          <w:u w:val="single"/>
        </w:rPr>
        <w:t>CURRICULUM VITAE</w:t>
      </w:r>
    </w:p>
    <w:tbl>
      <w:tblPr>
        <w:tblStyle w:val="TableGrid"/>
        <w:tblpPr w:leftFromText="180" w:rightFromText="180" w:vertAnchor="text" w:horzAnchor="page" w:tblpX="901" w:tblpY="46"/>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3642"/>
      </w:tblGrid>
      <w:tr w:rsidR="00813595" w:rsidRPr="00813595" w14:paraId="448F59FA" w14:textId="77777777" w:rsidTr="00DF779D">
        <w:trPr>
          <w:trHeight w:val="1436"/>
        </w:trPr>
        <w:tc>
          <w:tcPr>
            <w:tcW w:w="7338" w:type="dxa"/>
            <w:tcBorders>
              <w:top w:val="nil"/>
              <w:left w:val="nil"/>
              <w:bottom w:val="nil"/>
              <w:right w:val="nil"/>
            </w:tcBorders>
            <w:shd w:val="clear" w:color="000000" w:fill="auto"/>
          </w:tcPr>
          <w:p w14:paraId="33EF16EC" w14:textId="77777777" w:rsidR="00D61B25" w:rsidRPr="00813595" w:rsidRDefault="00D61B25" w:rsidP="00D61B25">
            <w:pPr>
              <w:contextualSpacing/>
              <w:rPr>
                <w:rFonts w:ascii="Arial" w:eastAsia="Times New Roman" w:hAnsi="Arial" w:cs="Arial"/>
                <w:b/>
                <w:bCs/>
                <w:color w:val="000022"/>
                <w:sz w:val="36"/>
                <w:szCs w:val="36"/>
                <w:lang w:val="en-GB"/>
              </w:rPr>
            </w:pPr>
          </w:p>
          <w:p w14:paraId="764F21B7" w14:textId="77777777" w:rsidR="00D61B25" w:rsidRPr="00813595" w:rsidRDefault="00CE4CF5" w:rsidP="00D61B25">
            <w:pPr>
              <w:contextualSpacing/>
              <w:rPr>
                <w:rFonts w:ascii="Arial" w:eastAsia="Times New Roman" w:hAnsi="Arial" w:cs="Arial"/>
                <w:b/>
                <w:bCs/>
                <w:color w:val="000022"/>
                <w:sz w:val="36"/>
                <w:szCs w:val="36"/>
                <w:lang w:val="en-GB"/>
              </w:rPr>
            </w:pPr>
            <w:r w:rsidRPr="00813595">
              <w:rPr>
                <w:rFonts w:ascii="Arial" w:eastAsia="Times New Roman" w:hAnsi="Arial" w:cs="Arial"/>
                <w:b/>
                <w:bCs/>
                <w:color w:val="000022"/>
                <w:sz w:val="36"/>
                <w:szCs w:val="36"/>
                <w:lang w:val="en-GB"/>
              </w:rPr>
              <w:t>Mohammad Wasi Ahmad</w:t>
            </w:r>
          </w:p>
          <w:p w14:paraId="54CD5C58" w14:textId="713B273E" w:rsidR="00D61B25" w:rsidRPr="00327307" w:rsidRDefault="00775B5D" w:rsidP="00D61B25">
            <w:pPr>
              <w:contextualSpacing/>
              <w:rPr>
                <w:rFonts w:ascii="Arial" w:eastAsia="Times New Roman" w:hAnsi="Arial" w:cs="Arial"/>
                <w:color w:val="000022"/>
                <w:sz w:val="36"/>
                <w:szCs w:val="36"/>
                <w:lang w:val="en-GB"/>
              </w:rPr>
            </w:pPr>
            <w:r w:rsidRPr="00813595">
              <w:rPr>
                <w:rFonts w:ascii="Arial" w:eastAsia="Times New Roman" w:hAnsi="Arial" w:cs="Arial"/>
                <w:b/>
                <w:bCs/>
                <w:color w:val="000022"/>
                <w:sz w:val="24"/>
                <w:szCs w:val="24"/>
                <w:lang w:val="en-GB"/>
              </w:rPr>
              <w:t xml:space="preserve">Position: </w:t>
            </w:r>
            <w:r w:rsidRPr="00327307">
              <w:rPr>
                <w:rFonts w:ascii="Arial" w:eastAsia="Times New Roman" w:hAnsi="Arial" w:cs="Arial"/>
                <w:color w:val="000022"/>
                <w:sz w:val="24"/>
                <w:szCs w:val="24"/>
                <w:lang w:val="en-GB"/>
              </w:rPr>
              <w:t>Sr.</w:t>
            </w:r>
            <w:r w:rsidR="00C53FF7" w:rsidRPr="00327307">
              <w:rPr>
                <w:rFonts w:ascii="Arial" w:eastAsia="Times New Roman" w:hAnsi="Arial" w:cs="Arial"/>
                <w:color w:val="000022"/>
                <w:sz w:val="24"/>
                <w:szCs w:val="24"/>
                <w:lang w:val="en-GB"/>
              </w:rPr>
              <w:t xml:space="preserve"> </w:t>
            </w:r>
            <w:r w:rsidR="00D3301D" w:rsidRPr="00327307">
              <w:rPr>
                <w:rFonts w:ascii="Arial" w:eastAsia="Times New Roman" w:hAnsi="Arial" w:cs="Arial"/>
                <w:color w:val="000022"/>
                <w:sz w:val="24"/>
                <w:szCs w:val="24"/>
                <w:lang w:val="en-GB"/>
              </w:rPr>
              <w:t>Commissioning Engineer Instrument</w:t>
            </w:r>
            <w:r w:rsidR="00A0073C" w:rsidRPr="00327307">
              <w:rPr>
                <w:rFonts w:ascii="Arial" w:eastAsia="Times New Roman" w:hAnsi="Arial" w:cs="Arial"/>
                <w:color w:val="000022"/>
                <w:sz w:val="24"/>
                <w:szCs w:val="24"/>
                <w:lang w:val="en-GB"/>
              </w:rPr>
              <w:t xml:space="preserve"> &amp; Control</w:t>
            </w:r>
          </w:p>
          <w:p w14:paraId="655C8757" w14:textId="2C4AC16B" w:rsidR="00D3301D" w:rsidRPr="00327307" w:rsidRDefault="00D3301D" w:rsidP="00D61B25">
            <w:pPr>
              <w:contextualSpacing/>
              <w:rPr>
                <w:rFonts w:ascii="Arial" w:eastAsia="Times New Roman" w:hAnsi="Arial" w:cs="Arial"/>
                <w:color w:val="000022"/>
                <w:lang w:val="en-GB"/>
              </w:rPr>
            </w:pPr>
            <w:r w:rsidRPr="00327307">
              <w:rPr>
                <w:rFonts w:ascii="Arial" w:eastAsia="Times New Roman" w:hAnsi="Arial" w:cs="Arial"/>
                <w:b/>
                <w:bCs/>
                <w:color w:val="000022"/>
                <w:lang w:val="en-GB"/>
              </w:rPr>
              <w:t>Specialization:</w:t>
            </w:r>
            <w:r w:rsidR="00971E08" w:rsidRPr="00327307">
              <w:rPr>
                <w:rFonts w:ascii="Arial" w:eastAsia="Times New Roman" w:hAnsi="Arial" w:cs="Arial"/>
                <w:color w:val="000022"/>
                <w:lang w:val="en-GB"/>
              </w:rPr>
              <w:t xml:space="preserve"> Pre-Comm. &amp; comm. </w:t>
            </w:r>
            <w:r w:rsidR="00BC7A7F" w:rsidRPr="00327307">
              <w:rPr>
                <w:rFonts w:ascii="Arial" w:eastAsia="Times New Roman" w:hAnsi="Arial" w:cs="Arial"/>
                <w:color w:val="000022"/>
                <w:lang w:val="en-GB"/>
              </w:rPr>
              <w:t>Start-up</w:t>
            </w:r>
            <w:r w:rsidR="00971E08" w:rsidRPr="00327307">
              <w:rPr>
                <w:rFonts w:ascii="Arial" w:eastAsia="Times New Roman" w:hAnsi="Arial" w:cs="Arial"/>
                <w:color w:val="000022"/>
                <w:lang w:val="en-GB"/>
              </w:rPr>
              <w:t xml:space="preserve"> &amp; Handover</w:t>
            </w:r>
            <w:r w:rsidR="00672B40" w:rsidRPr="00327307">
              <w:rPr>
                <w:rFonts w:ascii="Arial" w:eastAsia="Times New Roman" w:hAnsi="Arial" w:cs="Arial"/>
                <w:color w:val="000022"/>
                <w:lang w:val="en-GB"/>
              </w:rPr>
              <w:t>.</w:t>
            </w:r>
          </w:p>
          <w:p w14:paraId="34525B70" w14:textId="3E6EA188" w:rsidR="00327307" w:rsidRPr="00327307" w:rsidRDefault="00327307" w:rsidP="00327307">
            <w:pPr>
              <w:rPr>
                <w:rFonts w:ascii="Arial" w:eastAsia="Times New Roman" w:hAnsi="Arial" w:cs="Arial"/>
                <w:color w:val="000022"/>
                <w:sz w:val="20"/>
                <w:szCs w:val="20"/>
                <w:lang w:val="en-GB"/>
              </w:rPr>
            </w:pPr>
            <w:r w:rsidRPr="00327307">
              <w:rPr>
                <w:rFonts w:ascii="Arial" w:eastAsia="Times New Roman" w:hAnsi="Arial" w:cs="Arial"/>
                <w:color w:val="000022"/>
                <w:sz w:val="20"/>
                <w:szCs w:val="20"/>
                <w:lang w:val="en-GB"/>
              </w:rPr>
              <w:t xml:space="preserve">IECEx </w:t>
            </w:r>
            <w:proofErr w:type="spellStart"/>
            <w:r w:rsidRPr="00327307">
              <w:rPr>
                <w:rFonts w:ascii="Arial" w:eastAsia="Times New Roman" w:hAnsi="Arial" w:cs="Arial"/>
                <w:color w:val="000022"/>
                <w:sz w:val="20"/>
                <w:szCs w:val="20"/>
                <w:lang w:val="en-GB"/>
              </w:rPr>
              <w:t>CoPC</w:t>
            </w:r>
            <w:proofErr w:type="spellEnd"/>
            <w:r w:rsidRPr="00327307">
              <w:rPr>
                <w:rFonts w:ascii="Arial" w:eastAsia="Times New Roman" w:hAnsi="Arial" w:cs="Arial"/>
                <w:color w:val="000022"/>
                <w:sz w:val="20"/>
                <w:szCs w:val="20"/>
                <w:lang w:val="en-GB"/>
              </w:rPr>
              <w:t xml:space="preserve"> Certified.</w:t>
            </w:r>
          </w:p>
          <w:p w14:paraId="29C0F99C" w14:textId="4A1C9CF7" w:rsidR="00A704D8" w:rsidRPr="00327307" w:rsidRDefault="00971E08" w:rsidP="00A704D8">
            <w:pPr>
              <w:pStyle w:val="ListParagraph"/>
              <w:pBdr>
                <w:bottom w:val="double" w:sz="4" w:space="1" w:color="auto"/>
              </w:pBdr>
              <w:ind w:left="0"/>
              <w:jc w:val="both"/>
              <w:rPr>
                <w:rFonts w:ascii="Arial" w:hAnsi="Arial"/>
                <w:b/>
                <w:bCs/>
                <w:color w:val="000022"/>
              </w:rPr>
            </w:pPr>
            <w:r w:rsidRPr="00327307">
              <w:rPr>
                <w:rFonts w:ascii="Arial" w:eastAsia="Times New Roman" w:hAnsi="Arial" w:cs="Arial"/>
                <w:b/>
                <w:bCs/>
                <w:color w:val="000022"/>
                <w:lang w:val="en-GB"/>
              </w:rPr>
              <w:t xml:space="preserve">Total </w:t>
            </w:r>
            <w:r w:rsidR="00813595" w:rsidRPr="00327307">
              <w:rPr>
                <w:rFonts w:ascii="Arial" w:eastAsia="Times New Roman" w:hAnsi="Arial" w:cs="Arial"/>
                <w:b/>
                <w:bCs/>
                <w:color w:val="000022"/>
                <w:lang w:val="en-GB"/>
              </w:rPr>
              <w:t xml:space="preserve">Gulf </w:t>
            </w:r>
            <w:r w:rsidRPr="00327307">
              <w:rPr>
                <w:rFonts w:ascii="Arial" w:eastAsia="Times New Roman" w:hAnsi="Arial" w:cs="Arial"/>
                <w:b/>
                <w:bCs/>
                <w:color w:val="000022"/>
                <w:lang w:val="en-GB"/>
              </w:rPr>
              <w:t>Experiences: 1</w:t>
            </w:r>
            <w:r w:rsidR="00BD3DC7" w:rsidRPr="00327307">
              <w:rPr>
                <w:rFonts w:ascii="Arial" w:eastAsia="Times New Roman" w:hAnsi="Arial" w:cs="Arial"/>
                <w:b/>
                <w:bCs/>
                <w:color w:val="000022"/>
                <w:lang w:val="en-GB"/>
              </w:rPr>
              <w:t>8</w:t>
            </w:r>
            <w:r w:rsidRPr="00327307">
              <w:rPr>
                <w:rFonts w:ascii="Arial" w:eastAsia="Times New Roman" w:hAnsi="Arial" w:cs="Arial"/>
                <w:b/>
                <w:bCs/>
                <w:color w:val="000022"/>
                <w:lang w:val="en-GB"/>
              </w:rPr>
              <w:t xml:space="preserve"> Years</w:t>
            </w:r>
            <w:r w:rsidR="00BC7A7F" w:rsidRPr="00327307">
              <w:rPr>
                <w:rFonts w:ascii="Arial" w:eastAsia="Times New Roman" w:hAnsi="Arial" w:cs="Arial"/>
                <w:b/>
                <w:bCs/>
                <w:color w:val="000022"/>
                <w:lang w:val="en-GB"/>
              </w:rPr>
              <w:t xml:space="preserve"> </w:t>
            </w:r>
            <w:r w:rsidR="00A704D8" w:rsidRPr="00327307">
              <w:rPr>
                <w:rFonts w:ascii="Arial" w:hAnsi="Arial"/>
                <w:b/>
                <w:bCs/>
                <w:color w:val="000022"/>
              </w:rPr>
              <w:t xml:space="preserve"> </w:t>
            </w:r>
          </w:p>
          <w:p w14:paraId="6B34A9D0" w14:textId="77777777" w:rsidR="00A704D8" w:rsidRPr="00813595" w:rsidRDefault="00A704D8" w:rsidP="00A704D8">
            <w:pPr>
              <w:contextualSpacing/>
              <w:rPr>
                <w:rFonts w:ascii="Arial" w:eastAsia="Times New Roman" w:hAnsi="Arial" w:cs="Arial"/>
                <w:b/>
                <w:bCs/>
                <w:color w:val="000022"/>
                <w:lang w:val="en-GB"/>
              </w:rPr>
            </w:pPr>
          </w:p>
          <w:p w14:paraId="5E639017" w14:textId="77777777" w:rsidR="00D74CEA" w:rsidRPr="00813595" w:rsidRDefault="006737F7" w:rsidP="00D74CEA">
            <w:pPr>
              <w:pStyle w:val="ListParagraph"/>
              <w:shd w:val="clear" w:color="auto" w:fill="BFBFBF"/>
              <w:ind w:left="0"/>
              <w:jc w:val="both"/>
              <w:rPr>
                <w:rFonts w:ascii="Cambria" w:eastAsia="Times New Roman" w:hAnsi="Cambria"/>
                <w:b/>
                <w:color w:val="000022"/>
                <w:sz w:val="24"/>
                <w:szCs w:val="24"/>
              </w:rPr>
            </w:pPr>
            <w:r w:rsidRPr="00813595">
              <w:rPr>
                <w:rFonts w:ascii="Arial" w:hAnsi="Arial" w:cs="Arial"/>
                <w:b/>
                <w:color w:val="000022"/>
                <w:sz w:val="24"/>
                <w:szCs w:val="24"/>
                <w:u w:val="single"/>
              </w:rPr>
              <w:t>Professional Review</w:t>
            </w:r>
            <w:r w:rsidR="00D74CEA" w:rsidRPr="00813595">
              <w:rPr>
                <w:rFonts w:ascii="Cambria" w:eastAsia="Times New Roman" w:hAnsi="Cambria"/>
                <w:b/>
                <w:color w:val="000022"/>
                <w:sz w:val="24"/>
                <w:szCs w:val="24"/>
              </w:rPr>
              <w:t>:</w:t>
            </w:r>
          </w:p>
          <w:p w14:paraId="2C9BA231" w14:textId="77777777" w:rsidR="00D74CEA" w:rsidRPr="00813595" w:rsidRDefault="00D74CEA" w:rsidP="00D74CEA">
            <w:pPr>
              <w:ind w:left="360"/>
              <w:rPr>
                <w:rFonts w:ascii="Arial" w:hAnsi="Arial"/>
                <w:bCs/>
                <w:color w:val="000022"/>
                <w:sz w:val="18"/>
                <w:szCs w:val="18"/>
              </w:rPr>
            </w:pPr>
          </w:p>
          <w:p w14:paraId="69A9F17D" w14:textId="5F3D3A1F" w:rsidR="00544F8B" w:rsidRPr="00813595" w:rsidRDefault="006441DE" w:rsidP="00D74CEA">
            <w:pPr>
              <w:contextualSpacing/>
              <w:rPr>
                <w:color w:val="000022"/>
              </w:rPr>
            </w:pPr>
            <w:proofErr w:type="spellStart"/>
            <w:proofErr w:type="gramStart"/>
            <w:r>
              <w:rPr>
                <w:rFonts w:ascii="Arial" w:hAnsi="Arial" w:cs="Arial"/>
                <w:color w:val="000022"/>
                <w:sz w:val="20"/>
                <w:szCs w:val="20"/>
              </w:rPr>
              <w:t>B.Tech</w:t>
            </w:r>
            <w:proofErr w:type="spellEnd"/>
            <w:proofErr w:type="gramEnd"/>
            <w:r>
              <w:rPr>
                <w:rFonts w:ascii="Arial" w:hAnsi="Arial" w:cs="Arial"/>
                <w:color w:val="000022"/>
                <w:sz w:val="20"/>
                <w:szCs w:val="20"/>
              </w:rPr>
              <w:t xml:space="preserve"> Enginee</w:t>
            </w:r>
            <w:r w:rsidR="00FF15CE">
              <w:rPr>
                <w:rFonts w:ascii="Arial" w:hAnsi="Arial" w:cs="Arial"/>
                <w:color w:val="000022"/>
                <w:sz w:val="20"/>
                <w:szCs w:val="20"/>
              </w:rPr>
              <w:t>r</w:t>
            </w:r>
            <w:r>
              <w:rPr>
                <w:rFonts w:ascii="Arial" w:hAnsi="Arial" w:cs="Arial"/>
                <w:color w:val="000022"/>
                <w:sz w:val="20"/>
                <w:szCs w:val="20"/>
              </w:rPr>
              <w:t xml:space="preserve">, </w:t>
            </w:r>
            <w:r w:rsidR="00380880" w:rsidRPr="00813595">
              <w:rPr>
                <w:rFonts w:ascii="Arial" w:hAnsi="Arial" w:cs="Arial"/>
                <w:color w:val="000022"/>
                <w:sz w:val="20"/>
                <w:szCs w:val="20"/>
              </w:rPr>
              <w:t xml:space="preserve">Sr. </w:t>
            </w:r>
            <w:r w:rsidR="00E917A6" w:rsidRPr="00813595">
              <w:rPr>
                <w:rFonts w:ascii="Arial" w:hAnsi="Arial" w:cs="Arial"/>
                <w:color w:val="000022"/>
                <w:sz w:val="20"/>
                <w:szCs w:val="20"/>
              </w:rPr>
              <w:t>Commissioning Engineer Instrumentation</w:t>
            </w:r>
            <w:r w:rsidR="007938EF">
              <w:rPr>
                <w:rFonts w:ascii="Arial" w:hAnsi="Arial" w:cs="Arial"/>
                <w:color w:val="000022"/>
                <w:sz w:val="20"/>
                <w:szCs w:val="20"/>
              </w:rPr>
              <w:t xml:space="preserve"> &amp; Control</w:t>
            </w:r>
            <w:r w:rsidR="00E917A6" w:rsidRPr="00813595">
              <w:rPr>
                <w:rFonts w:ascii="Arial" w:hAnsi="Arial" w:cs="Arial"/>
                <w:color w:val="000022"/>
                <w:sz w:val="20"/>
                <w:szCs w:val="20"/>
              </w:rPr>
              <w:t xml:space="preserve"> With more than 1</w:t>
            </w:r>
            <w:r w:rsidR="00BD3DC7">
              <w:rPr>
                <w:rFonts w:ascii="Arial" w:hAnsi="Arial" w:cs="Arial"/>
                <w:color w:val="000022"/>
                <w:sz w:val="20"/>
                <w:szCs w:val="20"/>
              </w:rPr>
              <w:t>8</w:t>
            </w:r>
            <w:r w:rsidR="00E917A6" w:rsidRPr="00813595">
              <w:rPr>
                <w:rFonts w:ascii="Arial" w:hAnsi="Arial" w:cs="Arial"/>
                <w:color w:val="000022"/>
                <w:sz w:val="20"/>
                <w:szCs w:val="20"/>
              </w:rPr>
              <w:t xml:space="preserve"> years of </w:t>
            </w:r>
            <w:r>
              <w:rPr>
                <w:rFonts w:ascii="Arial" w:hAnsi="Arial" w:cs="Arial"/>
                <w:color w:val="000022"/>
                <w:sz w:val="20"/>
                <w:szCs w:val="20"/>
              </w:rPr>
              <w:t xml:space="preserve">Gulf </w:t>
            </w:r>
            <w:r w:rsidR="00E917A6" w:rsidRPr="00813595">
              <w:rPr>
                <w:rFonts w:ascii="Arial" w:hAnsi="Arial" w:cs="Arial"/>
                <w:color w:val="000022"/>
                <w:sz w:val="20"/>
                <w:szCs w:val="20"/>
              </w:rPr>
              <w:t xml:space="preserve">experience in brown field and green field projects Pre-Commissioning, Commissioning, Start-up &amp; hand over of the Instrumentation systems in the field of </w:t>
            </w:r>
            <w:r w:rsidR="009A7C6E">
              <w:rPr>
                <w:rFonts w:ascii="Arial" w:hAnsi="Arial" w:cs="Arial"/>
                <w:color w:val="000022"/>
                <w:sz w:val="20"/>
                <w:szCs w:val="20"/>
              </w:rPr>
              <w:t>Power plant, petrochemical, ref</w:t>
            </w:r>
            <w:r w:rsidR="00D562EA">
              <w:rPr>
                <w:rFonts w:ascii="Arial" w:hAnsi="Arial" w:cs="Arial"/>
                <w:color w:val="000022"/>
                <w:sz w:val="20"/>
                <w:szCs w:val="20"/>
              </w:rPr>
              <w:t xml:space="preserve">inery &amp; </w:t>
            </w:r>
            <w:r w:rsidR="00E917A6" w:rsidRPr="00813595">
              <w:rPr>
                <w:rFonts w:ascii="Arial" w:hAnsi="Arial" w:cs="Arial"/>
                <w:color w:val="000022"/>
                <w:sz w:val="20"/>
                <w:szCs w:val="20"/>
              </w:rPr>
              <w:t>Oil &amp; Gas</w:t>
            </w:r>
            <w:r w:rsidR="00D562EA">
              <w:rPr>
                <w:rFonts w:ascii="Arial" w:hAnsi="Arial" w:cs="Arial"/>
                <w:color w:val="000022"/>
                <w:sz w:val="20"/>
                <w:szCs w:val="20"/>
              </w:rPr>
              <w:t xml:space="preserve"> sectors</w:t>
            </w:r>
            <w:r w:rsidR="00E917A6" w:rsidRPr="00813595">
              <w:rPr>
                <w:rFonts w:ascii="Arial" w:hAnsi="Arial" w:cs="Arial"/>
                <w:color w:val="000022"/>
                <w:sz w:val="20"/>
                <w:szCs w:val="20"/>
              </w:rPr>
              <w:t xml:space="preserve">. I got hands on experiences of working in </w:t>
            </w:r>
            <w:r w:rsidR="00E917A6" w:rsidRPr="006402F6">
              <w:rPr>
                <w:rFonts w:ascii="Arial" w:hAnsi="Arial" w:cs="Arial"/>
                <w:b/>
                <w:bCs/>
                <w:color w:val="000022"/>
                <w:sz w:val="20"/>
                <w:szCs w:val="20"/>
              </w:rPr>
              <w:t>offshore Super complex Platform and Onshore</w:t>
            </w:r>
            <w:r w:rsidR="006402F6">
              <w:rPr>
                <w:rFonts w:ascii="Arial" w:hAnsi="Arial" w:cs="Arial"/>
                <w:b/>
                <w:bCs/>
                <w:color w:val="000022"/>
                <w:sz w:val="20"/>
                <w:szCs w:val="20"/>
              </w:rPr>
              <w:t>,</w:t>
            </w:r>
            <w:r w:rsidR="00E917A6" w:rsidRPr="006402F6">
              <w:rPr>
                <w:rFonts w:ascii="Arial" w:hAnsi="Arial" w:cs="Arial"/>
                <w:b/>
                <w:bCs/>
                <w:color w:val="000022"/>
                <w:sz w:val="20"/>
                <w:szCs w:val="20"/>
              </w:rPr>
              <w:t xml:space="preserve"> </w:t>
            </w:r>
            <w:r w:rsidR="0043298B" w:rsidRPr="006402F6">
              <w:rPr>
                <w:rFonts w:ascii="Arial" w:hAnsi="Arial" w:cs="Arial"/>
                <w:b/>
                <w:bCs/>
                <w:color w:val="000022"/>
                <w:sz w:val="20"/>
                <w:szCs w:val="20"/>
              </w:rPr>
              <w:t>worked</w:t>
            </w:r>
            <w:r w:rsidR="00E917A6" w:rsidRPr="006402F6">
              <w:rPr>
                <w:rFonts w:ascii="Arial" w:hAnsi="Arial" w:cs="Arial"/>
                <w:b/>
                <w:bCs/>
                <w:color w:val="000022"/>
                <w:sz w:val="20"/>
                <w:szCs w:val="20"/>
              </w:rPr>
              <w:t xml:space="preserve"> in various projects of BAPCO, PDO, KOC, ADNOC</w:t>
            </w:r>
            <w:r w:rsidR="009A7CCE" w:rsidRPr="006402F6">
              <w:rPr>
                <w:rFonts w:ascii="Arial" w:hAnsi="Arial" w:cs="Arial"/>
                <w:b/>
                <w:bCs/>
                <w:color w:val="000022"/>
                <w:sz w:val="20"/>
                <w:szCs w:val="20"/>
              </w:rPr>
              <w:t>, QP</w:t>
            </w:r>
            <w:r w:rsidR="00E917A6" w:rsidRPr="006402F6">
              <w:rPr>
                <w:rFonts w:ascii="Arial" w:hAnsi="Arial" w:cs="Arial"/>
                <w:b/>
                <w:bCs/>
                <w:color w:val="000022"/>
                <w:sz w:val="20"/>
                <w:szCs w:val="20"/>
              </w:rPr>
              <w:t xml:space="preserve">, </w:t>
            </w:r>
            <w:r w:rsidR="00E917A6" w:rsidRPr="00813595">
              <w:rPr>
                <w:rFonts w:ascii="Arial" w:hAnsi="Arial" w:cs="Arial"/>
                <w:color w:val="000022"/>
                <w:sz w:val="20"/>
                <w:szCs w:val="20"/>
              </w:rPr>
              <w:t>I am a team player with ability to work efficiently in multi-disciplinary environment. Capable of producing all kind of deliverables for Instrumentation and Control discipline with adequate exposures,</w:t>
            </w:r>
            <w:r w:rsidR="00E917A6" w:rsidRPr="00813595">
              <w:rPr>
                <w:rFonts w:ascii="Arial" w:hAnsi="Arial" w:cs="Arial"/>
                <w:color w:val="000022"/>
                <w:sz w:val="18"/>
                <w:szCs w:val="18"/>
              </w:rPr>
              <w:t xml:space="preserve"> </w:t>
            </w:r>
            <w:r w:rsidR="00D74CEA" w:rsidRPr="00813595">
              <w:rPr>
                <w:rFonts w:ascii="Arial" w:eastAsia="Times New Roman" w:hAnsi="Arial" w:cs="Arial"/>
                <w:color w:val="000022"/>
                <w:sz w:val="20"/>
                <w:szCs w:val="20"/>
                <w:lang w:val="en-GB"/>
              </w:rPr>
              <w:t>Looking forward to work in an environment which provides a constructive &amp; an innovative ambience a challenging opportunity, where my skills and work experience are utilized entirely in benefiting the organization and permitting me to expand my professional knowledge, I take the job with a great sense of responsibility, enjoy the challenge of new situation, and expect to make a positive contribution to organization.</w:t>
            </w:r>
            <w:r w:rsidR="0086193A" w:rsidRPr="00813595">
              <w:rPr>
                <w:color w:val="000022"/>
              </w:rPr>
              <w:t xml:space="preserve"> </w:t>
            </w:r>
          </w:p>
          <w:p w14:paraId="37A23163" w14:textId="77777777" w:rsidR="00D30466" w:rsidRPr="00813595" w:rsidRDefault="00D30466" w:rsidP="00D74CEA">
            <w:pPr>
              <w:contextualSpacing/>
              <w:rPr>
                <w:color w:val="000022"/>
              </w:rPr>
            </w:pPr>
          </w:p>
          <w:p w14:paraId="644D68CC" w14:textId="77777777" w:rsidR="00060B65" w:rsidRPr="00813595" w:rsidRDefault="00060B65" w:rsidP="00060B65">
            <w:pPr>
              <w:pStyle w:val="ListParagraph"/>
              <w:shd w:val="clear" w:color="auto" w:fill="BFBFBF"/>
              <w:ind w:left="0"/>
              <w:jc w:val="both"/>
              <w:rPr>
                <w:rFonts w:ascii="Arial" w:hAnsi="Arial" w:cs="Arial"/>
                <w:b/>
                <w:color w:val="000022"/>
                <w:sz w:val="24"/>
                <w:szCs w:val="24"/>
                <w:u w:val="single"/>
              </w:rPr>
            </w:pPr>
            <w:r w:rsidRPr="00813595">
              <w:rPr>
                <w:rFonts w:ascii="Arial" w:hAnsi="Arial" w:cs="Arial"/>
                <w:b/>
                <w:color w:val="000022"/>
                <w:sz w:val="24"/>
                <w:szCs w:val="24"/>
                <w:u w:val="single"/>
              </w:rPr>
              <w:t>Academic &amp; Technical Qualification:</w:t>
            </w:r>
          </w:p>
          <w:p w14:paraId="08BA3F0B" w14:textId="77777777" w:rsidR="00C17F20" w:rsidRPr="00813595" w:rsidRDefault="00C17F20" w:rsidP="00C17F20">
            <w:pPr>
              <w:autoSpaceDE w:val="0"/>
              <w:autoSpaceDN w:val="0"/>
              <w:adjustRightInd w:val="0"/>
              <w:rPr>
                <w:rFonts w:ascii="Arial" w:hAnsi="Arial" w:cs="Arial"/>
                <w:b/>
                <w:color w:val="000022"/>
                <w:sz w:val="18"/>
                <w:szCs w:val="18"/>
              </w:rPr>
            </w:pPr>
          </w:p>
          <w:p w14:paraId="6C112FCE" w14:textId="77777777" w:rsidR="00C17F20" w:rsidRPr="00813595" w:rsidRDefault="00C17F20" w:rsidP="00C17F20">
            <w:pPr>
              <w:autoSpaceDE w:val="0"/>
              <w:autoSpaceDN w:val="0"/>
              <w:adjustRightInd w:val="0"/>
              <w:rPr>
                <w:rFonts w:ascii="Arial" w:eastAsia="Times New Roman" w:hAnsi="Arial" w:cs="Arial"/>
                <w:color w:val="000022"/>
                <w:sz w:val="20"/>
                <w:szCs w:val="20"/>
                <w:lang w:val="en-GB"/>
              </w:rPr>
            </w:pPr>
            <w:r w:rsidRPr="00813595">
              <w:rPr>
                <w:rFonts w:ascii="Arial" w:eastAsia="Times New Roman" w:hAnsi="Arial" w:cs="Arial"/>
                <w:b/>
                <w:bCs/>
                <w:color w:val="000022"/>
                <w:sz w:val="20"/>
                <w:szCs w:val="20"/>
                <w:lang w:val="en-GB"/>
              </w:rPr>
              <w:t>Professional Qualifications:</w:t>
            </w:r>
            <w:r w:rsidRPr="00813595">
              <w:rPr>
                <w:rFonts w:ascii="Arial" w:eastAsia="Times New Roman" w:hAnsi="Arial" w:cs="Arial"/>
                <w:color w:val="000022"/>
                <w:sz w:val="20"/>
                <w:szCs w:val="20"/>
                <w:lang w:val="en-GB"/>
              </w:rPr>
              <w:t xml:space="preserve"> Bachelor of Engineering in Instrumentation, IIMT, DELHI, India</w:t>
            </w:r>
          </w:p>
          <w:p w14:paraId="6A63F57C" w14:textId="77777777" w:rsidR="00C17F20" w:rsidRPr="00813595" w:rsidRDefault="00C17F20" w:rsidP="00C17F20">
            <w:pPr>
              <w:autoSpaceDE w:val="0"/>
              <w:autoSpaceDN w:val="0"/>
              <w:adjustRightInd w:val="0"/>
              <w:rPr>
                <w:rFonts w:ascii="Arial" w:eastAsia="Times New Roman" w:hAnsi="Arial" w:cs="Arial"/>
                <w:color w:val="000022"/>
                <w:sz w:val="20"/>
                <w:szCs w:val="20"/>
                <w:lang w:val="en-GB"/>
              </w:rPr>
            </w:pPr>
            <w:r w:rsidRPr="00813595">
              <w:rPr>
                <w:rFonts w:ascii="Arial" w:eastAsia="Times New Roman" w:hAnsi="Arial" w:cs="Arial"/>
                <w:b/>
                <w:bCs/>
                <w:color w:val="000022"/>
                <w:sz w:val="20"/>
                <w:szCs w:val="20"/>
                <w:lang w:val="en-GB"/>
              </w:rPr>
              <w:t>Additional Qualifications:</w:t>
            </w:r>
            <w:r w:rsidRPr="00813595">
              <w:rPr>
                <w:rFonts w:ascii="Arial" w:eastAsia="Times New Roman" w:hAnsi="Arial" w:cs="Arial"/>
                <w:color w:val="000022"/>
                <w:sz w:val="20"/>
                <w:szCs w:val="20"/>
                <w:lang w:val="en-GB"/>
              </w:rPr>
              <w:t xml:space="preserve"> Bachelor of Engineering in Electronics &amp; Communication Manav Bharti University, solan HP, India.</w:t>
            </w:r>
          </w:p>
          <w:p w14:paraId="17CD756F" w14:textId="77777777" w:rsidR="00C17F20" w:rsidRPr="00813595" w:rsidRDefault="00C17F20" w:rsidP="00C17F20">
            <w:pPr>
              <w:autoSpaceDE w:val="0"/>
              <w:autoSpaceDN w:val="0"/>
              <w:adjustRightInd w:val="0"/>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Master program in Instrumentation &amp; Control from IIMT Ahmedabad, India (Distance Learning).</w:t>
            </w:r>
          </w:p>
          <w:p w14:paraId="401EDF91" w14:textId="3B85E250" w:rsidR="00D30466" w:rsidRDefault="00C17F20" w:rsidP="00C17F20">
            <w:pPr>
              <w:contextualSpacing/>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Diploma in Total quality management system ISO 9000 from ICOMAS Chennai India (Distance Learning).</w:t>
            </w:r>
          </w:p>
          <w:p w14:paraId="5433E820" w14:textId="77777777" w:rsidR="00327307" w:rsidRPr="00327307" w:rsidRDefault="00327307" w:rsidP="00327307">
            <w:pPr>
              <w:rPr>
                <w:rFonts w:ascii="Arial" w:eastAsia="Times New Roman" w:hAnsi="Arial" w:cs="Arial"/>
                <w:b/>
                <w:bCs/>
                <w:color w:val="000022"/>
                <w:sz w:val="20"/>
                <w:szCs w:val="20"/>
                <w:lang w:val="en-GB"/>
              </w:rPr>
            </w:pPr>
            <w:r w:rsidRPr="00327307">
              <w:rPr>
                <w:rFonts w:ascii="Arial" w:eastAsia="Times New Roman" w:hAnsi="Arial" w:cs="Arial"/>
                <w:b/>
                <w:bCs/>
                <w:color w:val="000022"/>
                <w:sz w:val="20"/>
                <w:szCs w:val="20"/>
                <w:lang w:val="en-GB"/>
              </w:rPr>
              <w:t xml:space="preserve">IECEx </w:t>
            </w:r>
            <w:proofErr w:type="spellStart"/>
            <w:r w:rsidRPr="00327307">
              <w:rPr>
                <w:rFonts w:ascii="Arial" w:eastAsia="Times New Roman" w:hAnsi="Arial" w:cs="Arial"/>
                <w:b/>
                <w:bCs/>
                <w:color w:val="000022"/>
                <w:sz w:val="20"/>
                <w:szCs w:val="20"/>
                <w:lang w:val="en-GB"/>
              </w:rPr>
              <w:t>CoPC</w:t>
            </w:r>
            <w:proofErr w:type="spellEnd"/>
            <w:r w:rsidRPr="00327307">
              <w:rPr>
                <w:rFonts w:ascii="Arial" w:eastAsia="Times New Roman" w:hAnsi="Arial" w:cs="Arial"/>
                <w:b/>
                <w:bCs/>
                <w:color w:val="000022"/>
                <w:sz w:val="20"/>
                <w:szCs w:val="20"/>
                <w:lang w:val="en-GB"/>
              </w:rPr>
              <w:t xml:space="preserve"> (</w:t>
            </w:r>
            <w:proofErr w:type="spellStart"/>
            <w:r w:rsidRPr="00327307">
              <w:rPr>
                <w:rFonts w:ascii="Arial" w:eastAsia="Times New Roman" w:hAnsi="Arial" w:cs="Arial"/>
                <w:b/>
                <w:bCs/>
                <w:color w:val="000022"/>
                <w:sz w:val="20"/>
                <w:szCs w:val="20"/>
                <w:lang w:val="en-GB"/>
              </w:rPr>
              <w:t>ComPex</w:t>
            </w:r>
            <w:proofErr w:type="spellEnd"/>
            <w:r w:rsidRPr="00327307">
              <w:rPr>
                <w:rFonts w:ascii="Arial" w:eastAsia="Times New Roman" w:hAnsi="Arial" w:cs="Arial"/>
                <w:b/>
                <w:bCs/>
                <w:color w:val="000022"/>
                <w:sz w:val="20"/>
                <w:szCs w:val="20"/>
                <w:lang w:val="en-GB"/>
              </w:rPr>
              <w:t>) Certified.</w:t>
            </w:r>
          </w:p>
          <w:p w14:paraId="1CC1F20A" w14:textId="77777777" w:rsidR="000F6A59" w:rsidRPr="00813595" w:rsidRDefault="000F6A59" w:rsidP="000F6A59">
            <w:pPr>
              <w:pStyle w:val="ListParagraph"/>
              <w:shd w:val="clear" w:color="auto" w:fill="BFBFBF"/>
              <w:ind w:left="0"/>
              <w:jc w:val="both"/>
              <w:rPr>
                <w:rFonts w:ascii="Arial" w:hAnsi="Arial" w:cs="Arial"/>
                <w:b/>
                <w:color w:val="000022"/>
                <w:sz w:val="24"/>
                <w:szCs w:val="24"/>
                <w:u w:val="single"/>
              </w:rPr>
            </w:pPr>
            <w:r w:rsidRPr="00813595">
              <w:rPr>
                <w:rFonts w:ascii="Arial" w:hAnsi="Arial" w:cs="Arial"/>
                <w:b/>
                <w:color w:val="000022"/>
                <w:sz w:val="24"/>
                <w:szCs w:val="24"/>
                <w:u w:val="single"/>
              </w:rPr>
              <w:t>Skills:</w:t>
            </w:r>
          </w:p>
          <w:p w14:paraId="576F3D7A" w14:textId="77777777" w:rsidR="000F6A59" w:rsidRPr="00813595" w:rsidRDefault="000F6A59" w:rsidP="00D74CEA">
            <w:pPr>
              <w:contextualSpacing/>
              <w:rPr>
                <w:rFonts w:eastAsia="Times New Roman" w:hAnsi="Times New Roman"/>
                <w:color w:val="000022"/>
                <w:sz w:val="20"/>
                <w:szCs w:val="20"/>
              </w:rPr>
            </w:pPr>
          </w:p>
          <w:p w14:paraId="619654F9" w14:textId="77777777" w:rsidR="00B670F4" w:rsidRPr="00813595" w:rsidRDefault="00B670F4" w:rsidP="00045251">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Significant breadth of experience in instrument commissioning engineering</w:t>
            </w:r>
          </w:p>
          <w:p w14:paraId="5F46C4A0" w14:textId="77777777" w:rsidR="00B670F4" w:rsidRPr="00813595" w:rsidRDefault="00B670F4" w:rsidP="00045251">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Excellent familiarity with instrumentation contractor detail fabrication procurement installation and Design.</w:t>
            </w:r>
          </w:p>
          <w:p w14:paraId="38F204BE" w14:textId="77777777" w:rsidR="00045251" w:rsidRPr="00813595" w:rsidRDefault="00B670F4" w:rsidP="00045251">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High</w:t>
            </w:r>
            <w:r w:rsidR="00045251" w:rsidRPr="00813595">
              <w:rPr>
                <w:rFonts w:ascii="Arial" w:hAnsi="Arial" w:cs="Arial"/>
                <w:bCs/>
                <w:color w:val="000022"/>
                <w:sz w:val="20"/>
                <w:szCs w:val="20"/>
              </w:rPr>
              <w:t>ly</w:t>
            </w:r>
            <w:r w:rsidRPr="00813595">
              <w:rPr>
                <w:rFonts w:ascii="Arial" w:hAnsi="Arial" w:cs="Arial"/>
                <w:bCs/>
                <w:color w:val="000022"/>
                <w:sz w:val="20"/>
                <w:szCs w:val="20"/>
              </w:rPr>
              <w:t xml:space="preserve"> knowledge of safety instrument systems process control systems and field instrumentation Strong knowledge of instrumentation commissioning policies and procedures.</w:t>
            </w:r>
            <w:r w:rsidR="00045251" w:rsidRPr="00813595">
              <w:rPr>
                <w:rFonts w:ascii="Arial" w:hAnsi="Arial" w:cs="Arial"/>
                <w:bCs/>
                <w:color w:val="000022"/>
                <w:sz w:val="20"/>
                <w:szCs w:val="20"/>
              </w:rPr>
              <w:t xml:space="preserve"> Prepare the project documents and deliverables (such as systems breakdown structure, mark-up of P&amp;I diagrams, schedule of activities, pre-commissioning manual, pre-</w:t>
            </w:r>
            <w:r w:rsidR="006402F6" w:rsidRPr="00813595">
              <w:rPr>
                <w:rFonts w:ascii="Arial" w:hAnsi="Arial" w:cs="Arial"/>
                <w:bCs/>
                <w:color w:val="000022"/>
                <w:sz w:val="20"/>
                <w:szCs w:val="20"/>
              </w:rPr>
              <w:t>commissioning,</w:t>
            </w:r>
            <w:r w:rsidR="00045251" w:rsidRPr="00813595">
              <w:rPr>
                <w:rFonts w:ascii="Arial" w:hAnsi="Arial" w:cs="Arial"/>
                <w:bCs/>
                <w:color w:val="000022"/>
                <w:sz w:val="20"/>
                <w:szCs w:val="20"/>
              </w:rPr>
              <w:t xml:space="preserve"> and commissioning procedures) in compliance with the project requirements.</w:t>
            </w:r>
          </w:p>
          <w:p w14:paraId="37ACC5F7" w14:textId="77777777" w:rsidR="00045251" w:rsidRPr="00813595" w:rsidRDefault="00045251" w:rsidP="00045251">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Coordinate with the Engineering Dept. the preparation of the engineering data base and follow the updating, in home office and at Site.</w:t>
            </w:r>
          </w:p>
          <w:p w14:paraId="7A335F81" w14:textId="77777777" w:rsidR="00045251" w:rsidRPr="00813595" w:rsidRDefault="00045251" w:rsidP="00045251">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Support the implementation of the electronic Project Completion System linked to the engineering data base.</w:t>
            </w:r>
          </w:p>
          <w:p w14:paraId="1FE3E2B5" w14:textId="77777777" w:rsidR="00045251" w:rsidRPr="00813595" w:rsidRDefault="00045251" w:rsidP="00045251">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Finalize the certification </w:t>
            </w:r>
            <w:r w:rsidR="006402F6" w:rsidRPr="00813595">
              <w:rPr>
                <w:rFonts w:ascii="Arial" w:hAnsi="Arial" w:cs="Arial"/>
                <w:bCs/>
                <w:color w:val="000022"/>
                <w:sz w:val="20"/>
                <w:szCs w:val="20"/>
              </w:rPr>
              <w:t>matrix. Prepare</w:t>
            </w:r>
            <w:r w:rsidRPr="00813595">
              <w:rPr>
                <w:rFonts w:ascii="Arial" w:hAnsi="Arial" w:cs="Arial"/>
                <w:bCs/>
                <w:color w:val="000022"/>
                <w:sz w:val="20"/>
                <w:szCs w:val="20"/>
              </w:rPr>
              <w:t xml:space="preserve"> the schedule of activities, follow up the updating and monitor the progress.</w:t>
            </w:r>
          </w:p>
          <w:p w14:paraId="047D0390" w14:textId="77777777" w:rsidR="00B670F4" w:rsidRPr="00813595" w:rsidRDefault="00045251" w:rsidP="00045251">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Analyze the Construction completion packages once issued from construction and advice the Commissioning Manager about the status of verified prior to formal acceptance by Commissioning team.</w:t>
            </w:r>
          </w:p>
        </w:tc>
        <w:tc>
          <w:tcPr>
            <w:tcW w:w="3642" w:type="dxa"/>
            <w:tcBorders>
              <w:top w:val="nil"/>
              <w:left w:val="nil"/>
              <w:bottom w:val="nil"/>
              <w:right w:val="nil"/>
            </w:tcBorders>
            <w:shd w:val="clear" w:color="000000" w:fill="365F91" w:themeFill="accent1" w:themeFillShade="BF"/>
          </w:tcPr>
          <w:p w14:paraId="4AFE5B91" w14:textId="77777777" w:rsidR="007C0D10" w:rsidRPr="00813595" w:rsidRDefault="007C0D10" w:rsidP="006148BD">
            <w:pPr>
              <w:rPr>
                <w:color w:val="000022"/>
              </w:rPr>
            </w:pPr>
          </w:p>
          <w:tbl>
            <w:tblPr>
              <w:tblStyle w:val="TableGrid"/>
              <w:tblW w:w="3448" w:type="dxa"/>
              <w:tblBorders>
                <w:top w:val="nil"/>
                <w:left w:val="nil"/>
                <w:bottom w:val="nil"/>
                <w:right w:val="nil"/>
                <w:insideH w:val="nil"/>
                <w:insideV w:val="nil"/>
              </w:tblBorders>
              <w:tblLayout w:type="fixed"/>
              <w:tblLook w:val="04A0" w:firstRow="1" w:lastRow="0" w:firstColumn="1" w:lastColumn="0" w:noHBand="0" w:noVBand="1"/>
            </w:tblPr>
            <w:tblGrid>
              <w:gridCol w:w="526"/>
              <w:gridCol w:w="2922"/>
            </w:tblGrid>
            <w:tr w:rsidR="00813595" w:rsidRPr="00813595" w14:paraId="2694D10A" w14:textId="77777777" w:rsidTr="00E06B83">
              <w:trPr>
                <w:trHeight w:val="412"/>
              </w:trPr>
              <w:tc>
                <w:tcPr>
                  <w:tcW w:w="526" w:type="dxa"/>
                </w:tcPr>
                <w:p w14:paraId="1B0BA29E" w14:textId="77777777" w:rsidR="007C0D10" w:rsidRPr="00813595" w:rsidRDefault="00DF779D" w:rsidP="00904B0C">
                  <w:pPr>
                    <w:framePr w:hSpace="180" w:wrap="around" w:vAnchor="text" w:hAnchor="page" w:x="901" w:y="46"/>
                    <w:rPr>
                      <w:rFonts w:ascii="Arial" w:hAnsi="Arial" w:cs="Arial"/>
                      <w:color w:val="FFFFFF" w:themeColor="background1"/>
                    </w:rPr>
                  </w:pPr>
                  <w:r w:rsidRPr="00813595">
                    <w:rPr>
                      <w:rFonts w:ascii="Arial" w:hAnsi="Arial" w:cs="Arial"/>
                      <w:noProof/>
                      <w:color w:val="FFFFFF" w:themeColor="background1"/>
                      <w:lang w:val="en-IN" w:eastAsia="en-IN"/>
                    </w:rPr>
                    <w:drawing>
                      <wp:inline distT="0" distB="0" distL="0" distR="0" wp14:anchorId="7D5D8DAF" wp14:editId="09117B52">
                        <wp:extent cx="247014" cy="247014"/>
                        <wp:effectExtent l="0" t="0" r="6350" b="6350"/>
                        <wp:docPr id="3" name="Picture 25" descr="C:\Users\sidd\AppData\Local\Microsoft\Windows\INetCache\IE\DY5UYFFB\Mobile-Smartphone-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torage/emulated/0/.polaris_temp/image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7649" cy="247649"/>
                                </a:xfrm>
                                <a:prstGeom prst="rect">
                                  <a:avLst/>
                                </a:prstGeom>
                                <a:noFill/>
                                <a:ln cap="flat">
                                  <a:noFill/>
                                </a:ln>
                              </pic:spPr>
                            </pic:pic>
                          </a:graphicData>
                        </a:graphic>
                      </wp:inline>
                    </w:drawing>
                  </w:r>
                  <w:r w:rsidRPr="00813595">
                    <w:rPr>
                      <w:rFonts w:ascii="Arial" w:hAnsi="Arial" w:cs="Arial"/>
                      <w:noProof/>
                      <w:color w:val="FFFFFF" w:themeColor="background1"/>
                      <w:lang w:val="en-IN" w:eastAsia="en-IN"/>
                    </w:rPr>
                    <w:drawing>
                      <wp:inline distT="0" distB="0" distL="0" distR="0" wp14:anchorId="7EB4BF4B" wp14:editId="771B9D86">
                        <wp:extent cx="247014" cy="247014"/>
                        <wp:effectExtent l="0" t="0" r="6350" b="6350"/>
                        <wp:docPr id="4" name="Picture 25" descr="C:\Users\sidd\AppData\Local\Microsoft\Windows\INetCache\IE\DY5UYFFB\Mobile-Smartphone-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torage/emulated/0/.polaris_temp/image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47649" cy="247649"/>
                                </a:xfrm>
                                <a:prstGeom prst="rect">
                                  <a:avLst/>
                                </a:prstGeom>
                                <a:noFill/>
                                <a:ln cap="flat">
                                  <a:noFill/>
                                </a:ln>
                              </pic:spPr>
                            </pic:pic>
                          </a:graphicData>
                        </a:graphic>
                      </wp:inline>
                    </w:drawing>
                  </w:r>
                </w:p>
              </w:tc>
              <w:tc>
                <w:tcPr>
                  <w:tcW w:w="2922" w:type="dxa"/>
                </w:tcPr>
                <w:p w14:paraId="286A522E" w14:textId="7D585070" w:rsidR="007C0D10" w:rsidRPr="00813595" w:rsidRDefault="007C0D10" w:rsidP="00904B0C">
                  <w:pPr>
                    <w:framePr w:hSpace="180" w:wrap="around" w:vAnchor="text" w:hAnchor="page" w:x="901" w:y="46"/>
                    <w:rPr>
                      <w:rFonts w:ascii="Arial" w:hAnsi="Arial" w:cs="Arial"/>
                      <w:b/>
                      <w:color w:val="FFFFFF" w:themeColor="background1"/>
                    </w:rPr>
                  </w:pPr>
                  <w:r w:rsidRPr="00813595">
                    <w:rPr>
                      <w:rFonts w:ascii="Arial" w:hAnsi="Arial" w:cs="Arial"/>
                      <w:b/>
                      <w:color w:val="FFFFFF" w:themeColor="background1"/>
                    </w:rPr>
                    <w:t>+91-</w:t>
                  </w:r>
                  <w:r w:rsidR="00C734D0" w:rsidRPr="00813595">
                    <w:rPr>
                      <w:rFonts w:ascii="Arial" w:hAnsi="Arial" w:cs="Arial"/>
                      <w:b/>
                      <w:color w:val="FFFFFF" w:themeColor="background1"/>
                    </w:rPr>
                    <w:t>9</w:t>
                  </w:r>
                  <w:r w:rsidR="00A662C6">
                    <w:rPr>
                      <w:rFonts w:ascii="Arial" w:hAnsi="Arial" w:cs="Arial"/>
                      <w:b/>
                      <w:color w:val="FFFFFF" w:themeColor="background1"/>
                    </w:rPr>
                    <w:t>163725916</w:t>
                  </w:r>
                  <w:r w:rsidR="00DF779D" w:rsidRPr="00813595">
                    <w:rPr>
                      <w:rFonts w:ascii="Arial" w:hAnsi="Arial" w:cs="Arial"/>
                      <w:b/>
                      <w:color w:val="FFFFFF" w:themeColor="background1"/>
                    </w:rPr>
                    <w:t xml:space="preserve"> </w:t>
                  </w:r>
                  <w:r w:rsidRPr="00813595">
                    <w:rPr>
                      <w:rFonts w:ascii="Arial" w:hAnsi="Arial" w:cs="Arial"/>
                      <w:b/>
                      <w:color w:val="FFFFFF" w:themeColor="background1"/>
                    </w:rPr>
                    <w:t>(India)</w:t>
                  </w:r>
                </w:p>
                <w:p w14:paraId="11DF6CD4" w14:textId="57D87397" w:rsidR="00DF779D" w:rsidRPr="00813595" w:rsidRDefault="00C734D0" w:rsidP="00904B0C">
                  <w:pPr>
                    <w:framePr w:hSpace="180" w:wrap="around" w:vAnchor="text" w:hAnchor="page" w:x="901" w:y="46"/>
                    <w:rPr>
                      <w:rFonts w:ascii="Arial" w:hAnsi="Arial" w:cs="Arial"/>
                      <w:b/>
                      <w:color w:val="FFFFFF" w:themeColor="background1"/>
                    </w:rPr>
                  </w:pPr>
                  <w:r w:rsidRPr="00813595">
                    <w:rPr>
                      <w:rFonts w:ascii="Arial" w:hAnsi="Arial" w:cs="Arial"/>
                      <w:b/>
                      <w:color w:val="FFFFFF" w:themeColor="background1"/>
                    </w:rPr>
                    <w:t>+91-9</w:t>
                  </w:r>
                  <w:r w:rsidR="00A662C6">
                    <w:rPr>
                      <w:rFonts w:ascii="Arial" w:hAnsi="Arial" w:cs="Arial"/>
                      <w:b/>
                      <w:color w:val="FFFFFF" w:themeColor="background1"/>
                    </w:rPr>
                    <w:t>681302797</w:t>
                  </w:r>
                  <w:r w:rsidRPr="00813595">
                    <w:rPr>
                      <w:rFonts w:ascii="Arial" w:hAnsi="Arial" w:cs="Arial"/>
                      <w:b/>
                      <w:color w:val="FFFFFF" w:themeColor="background1"/>
                    </w:rPr>
                    <w:t xml:space="preserve"> (India)</w:t>
                  </w:r>
                  <w:r w:rsidR="007C0D10" w:rsidRPr="00813595">
                    <w:rPr>
                      <w:rFonts w:ascii="Arial" w:hAnsi="Arial" w:cs="Arial"/>
                      <w:b/>
                      <w:color w:val="FFFFFF" w:themeColor="background1"/>
                    </w:rPr>
                    <w:t xml:space="preserve"> </w:t>
                  </w:r>
                </w:p>
                <w:p w14:paraId="435ECABF" w14:textId="77777777" w:rsidR="007C0D10" w:rsidRPr="00813595" w:rsidRDefault="00C734D0" w:rsidP="00904B0C">
                  <w:pPr>
                    <w:framePr w:hSpace="180" w:wrap="around" w:vAnchor="text" w:hAnchor="page" w:x="901" w:y="46"/>
                    <w:rPr>
                      <w:rFonts w:ascii="Arial" w:hAnsi="Arial" w:cs="Arial"/>
                      <w:color w:val="FFFFFF" w:themeColor="background1"/>
                    </w:rPr>
                  </w:pPr>
                  <w:r w:rsidRPr="00813595">
                    <w:rPr>
                      <w:rFonts w:ascii="Arial" w:hAnsi="Arial" w:cs="Arial"/>
                      <w:b/>
                      <w:color w:val="FFFFFF" w:themeColor="background1"/>
                    </w:rPr>
                    <w:t xml:space="preserve">+974-31218003 </w:t>
                  </w:r>
                  <w:r w:rsidR="007C0D10" w:rsidRPr="00813595">
                    <w:rPr>
                      <w:rFonts w:ascii="Arial" w:hAnsi="Arial" w:cs="Arial"/>
                      <w:b/>
                      <w:color w:val="FFFFFF" w:themeColor="background1"/>
                    </w:rPr>
                    <w:t>(</w:t>
                  </w:r>
                  <w:r w:rsidRPr="00813595">
                    <w:rPr>
                      <w:rFonts w:ascii="Arial" w:hAnsi="Arial" w:cs="Arial"/>
                      <w:b/>
                      <w:color w:val="FFFFFF" w:themeColor="background1"/>
                    </w:rPr>
                    <w:t>Qatar</w:t>
                  </w:r>
                  <w:r w:rsidR="007C0D10" w:rsidRPr="00813595">
                    <w:rPr>
                      <w:rFonts w:ascii="Arial" w:hAnsi="Arial" w:cs="Arial"/>
                      <w:b/>
                      <w:color w:val="FFFFFF" w:themeColor="background1"/>
                    </w:rPr>
                    <w:t>)</w:t>
                  </w:r>
                </w:p>
              </w:tc>
            </w:tr>
            <w:tr w:rsidR="00813595" w:rsidRPr="00813595" w14:paraId="0A9E3829" w14:textId="77777777" w:rsidTr="00E06B83">
              <w:trPr>
                <w:trHeight w:val="133"/>
              </w:trPr>
              <w:tc>
                <w:tcPr>
                  <w:tcW w:w="526" w:type="dxa"/>
                </w:tcPr>
                <w:p w14:paraId="36242355" w14:textId="77777777" w:rsidR="007C0D10" w:rsidRPr="00813595" w:rsidRDefault="007C0D10" w:rsidP="00904B0C">
                  <w:pPr>
                    <w:framePr w:hSpace="180" w:wrap="around" w:vAnchor="text" w:hAnchor="page" w:x="901" w:y="46"/>
                    <w:rPr>
                      <w:rFonts w:ascii="Arial" w:hAnsi="Arial" w:cs="Arial"/>
                      <w:color w:val="FFFFFF" w:themeColor="background1"/>
                    </w:rPr>
                  </w:pPr>
                </w:p>
              </w:tc>
              <w:tc>
                <w:tcPr>
                  <w:tcW w:w="2922" w:type="dxa"/>
                </w:tcPr>
                <w:p w14:paraId="236C3E49" w14:textId="77777777" w:rsidR="007C0D10" w:rsidRPr="00813595" w:rsidRDefault="007C0D10" w:rsidP="00904B0C">
                  <w:pPr>
                    <w:framePr w:hSpace="180" w:wrap="around" w:vAnchor="text" w:hAnchor="page" w:x="901" w:y="46"/>
                    <w:rPr>
                      <w:rFonts w:ascii="Arial" w:hAnsi="Arial" w:cs="Arial"/>
                      <w:color w:val="FFFFFF" w:themeColor="background1"/>
                    </w:rPr>
                  </w:pPr>
                </w:p>
              </w:tc>
            </w:tr>
            <w:tr w:rsidR="00813595" w:rsidRPr="00813595" w14:paraId="1C977C0E" w14:textId="77777777" w:rsidTr="00E06B83">
              <w:trPr>
                <w:trHeight w:val="339"/>
              </w:trPr>
              <w:tc>
                <w:tcPr>
                  <w:tcW w:w="526" w:type="dxa"/>
                </w:tcPr>
                <w:p w14:paraId="72DD34DD" w14:textId="77777777" w:rsidR="007C0D10" w:rsidRPr="00813595" w:rsidRDefault="007C0D10" w:rsidP="00904B0C">
                  <w:pPr>
                    <w:framePr w:hSpace="180" w:wrap="around" w:vAnchor="text" w:hAnchor="page" w:x="901" w:y="46"/>
                    <w:rPr>
                      <w:rFonts w:ascii="Arial" w:hAnsi="Arial" w:cs="Arial"/>
                      <w:color w:val="FFFFFF" w:themeColor="background1"/>
                    </w:rPr>
                  </w:pPr>
                  <w:r w:rsidRPr="00813595">
                    <w:rPr>
                      <w:rFonts w:ascii="Arial" w:hAnsi="Arial" w:cs="Arial"/>
                      <w:noProof/>
                      <w:color w:val="FFFFFF" w:themeColor="background1"/>
                      <w:lang w:val="en-IN" w:eastAsia="en-IN"/>
                    </w:rPr>
                    <w:drawing>
                      <wp:inline distT="0" distB="0" distL="0" distR="0" wp14:anchorId="7977127D" wp14:editId="680D4C81">
                        <wp:extent cx="210185" cy="214630"/>
                        <wp:effectExtent l="0" t="0" r="5080" b="0"/>
                        <wp:docPr id="37" name="Picture 15" descr="C:\Users\sidd\AppData\Local\Microsoft\Windows\INetCache\IE\MG3796R3\WhatsApp_logo-vertic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torage/emulated/0/.polaris_temp/image1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0820" cy="215265"/>
                                </a:xfrm>
                                <a:prstGeom prst="rect">
                                  <a:avLst/>
                                </a:prstGeom>
                                <a:noFill/>
                                <a:ln cap="flat">
                                  <a:noFill/>
                                </a:ln>
                              </pic:spPr>
                            </pic:pic>
                          </a:graphicData>
                        </a:graphic>
                      </wp:inline>
                    </w:drawing>
                  </w:r>
                </w:p>
              </w:tc>
              <w:tc>
                <w:tcPr>
                  <w:tcW w:w="2922" w:type="dxa"/>
                </w:tcPr>
                <w:p w14:paraId="2B41F66D" w14:textId="77777777" w:rsidR="007C0D10" w:rsidRPr="00813595" w:rsidRDefault="007C0D10" w:rsidP="00904B0C">
                  <w:pPr>
                    <w:framePr w:hSpace="180" w:wrap="around" w:vAnchor="text" w:hAnchor="page" w:x="901" w:y="46"/>
                    <w:rPr>
                      <w:rFonts w:ascii="Arial" w:hAnsi="Arial" w:cs="Arial"/>
                      <w:b/>
                      <w:color w:val="FFFFFF" w:themeColor="background1"/>
                    </w:rPr>
                  </w:pPr>
                  <w:r w:rsidRPr="00813595">
                    <w:rPr>
                      <w:rFonts w:ascii="Arial" w:hAnsi="Arial" w:cs="Arial"/>
                      <w:b/>
                      <w:color w:val="FFFFFF" w:themeColor="background1"/>
                    </w:rPr>
                    <w:t>+91-</w:t>
                  </w:r>
                  <w:r w:rsidR="00C734D0" w:rsidRPr="00813595">
                    <w:rPr>
                      <w:rFonts w:ascii="Arial" w:hAnsi="Arial" w:cs="Arial"/>
                      <w:b/>
                      <w:color w:val="FFFFFF" w:themeColor="background1"/>
                    </w:rPr>
                    <w:t>9163725916</w:t>
                  </w:r>
                </w:p>
              </w:tc>
            </w:tr>
            <w:tr w:rsidR="00813595" w:rsidRPr="00813595" w14:paraId="21C9CFD3" w14:textId="77777777" w:rsidTr="00E06B83">
              <w:trPr>
                <w:trHeight w:val="133"/>
              </w:trPr>
              <w:tc>
                <w:tcPr>
                  <w:tcW w:w="526" w:type="dxa"/>
                </w:tcPr>
                <w:p w14:paraId="7A7EF15C" w14:textId="77777777" w:rsidR="007C0D10" w:rsidRPr="00813595" w:rsidRDefault="007C0D10" w:rsidP="00904B0C">
                  <w:pPr>
                    <w:framePr w:hSpace="180" w:wrap="around" w:vAnchor="text" w:hAnchor="page" w:x="901" w:y="46"/>
                    <w:rPr>
                      <w:rFonts w:ascii="Arial" w:hAnsi="Arial" w:cs="Arial"/>
                      <w:color w:val="FFFFFF" w:themeColor="background1"/>
                    </w:rPr>
                  </w:pPr>
                </w:p>
              </w:tc>
              <w:tc>
                <w:tcPr>
                  <w:tcW w:w="2922" w:type="dxa"/>
                </w:tcPr>
                <w:p w14:paraId="72FE532D" w14:textId="77777777" w:rsidR="007C0D10" w:rsidRPr="00813595" w:rsidRDefault="007C0D10" w:rsidP="00904B0C">
                  <w:pPr>
                    <w:framePr w:hSpace="180" w:wrap="around" w:vAnchor="text" w:hAnchor="page" w:x="901" w:y="46"/>
                    <w:rPr>
                      <w:rFonts w:ascii="Arial" w:hAnsi="Arial" w:cs="Arial"/>
                      <w:color w:val="FFFFFF" w:themeColor="background1"/>
                    </w:rPr>
                  </w:pPr>
                </w:p>
              </w:tc>
            </w:tr>
            <w:tr w:rsidR="00813595" w:rsidRPr="00813595" w14:paraId="22BCC902" w14:textId="77777777" w:rsidTr="00E06B83">
              <w:trPr>
                <w:trHeight w:val="351"/>
              </w:trPr>
              <w:tc>
                <w:tcPr>
                  <w:tcW w:w="526" w:type="dxa"/>
                </w:tcPr>
                <w:p w14:paraId="56368979" w14:textId="77777777" w:rsidR="007C0D10" w:rsidRPr="00813595" w:rsidRDefault="00E06B83" w:rsidP="00904B0C">
                  <w:pPr>
                    <w:framePr w:hSpace="180" w:wrap="around" w:vAnchor="text" w:hAnchor="page" w:x="901" w:y="46"/>
                    <w:rPr>
                      <w:rFonts w:ascii="Arial" w:hAnsi="Arial" w:cs="Arial"/>
                      <w:color w:val="FFFFFF" w:themeColor="background1"/>
                    </w:rPr>
                  </w:pPr>
                  <w:r w:rsidRPr="00813595">
                    <w:rPr>
                      <w:rFonts w:ascii="Arial" w:hAnsi="Arial" w:cs="Arial"/>
                      <w:noProof/>
                      <w:color w:val="FFFFFF" w:themeColor="background1"/>
                      <w:lang w:val="en-IN" w:eastAsia="en-IN"/>
                    </w:rPr>
                    <w:drawing>
                      <wp:inline distT="0" distB="0" distL="0" distR="0" wp14:anchorId="613CDDE2" wp14:editId="77190BF4">
                        <wp:extent cx="207645" cy="207645"/>
                        <wp:effectExtent l="0" t="0" r="6350" b="6350"/>
                        <wp:docPr id="5" name="Picture 1" descr="C:\Users\sidd\AppData\Local\Microsoft\Windows\INetCache\IE\MG3796R3\Human-emblem-mail-blue-1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torage/emulated/0/.polaris_temp/image1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08280" cy="208280"/>
                                </a:xfrm>
                                <a:prstGeom prst="rect">
                                  <a:avLst/>
                                </a:prstGeom>
                                <a:noFill/>
                                <a:ln cap="flat">
                                  <a:noFill/>
                                </a:ln>
                              </pic:spPr>
                            </pic:pic>
                          </a:graphicData>
                        </a:graphic>
                      </wp:inline>
                    </w:drawing>
                  </w:r>
                </w:p>
              </w:tc>
              <w:tc>
                <w:tcPr>
                  <w:tcW w:w="2922" w:type="dxa"/>
                </w:tcPr>
                <w:p w14:paraId="0544CD2A" w14:textId="77777777" w:rsidR="007C0D10" w:rsidRPr="00813595" w:rsidRDefault="00B75F13" w:rsidP="00904B0C">
                  <w:pPr>
                    <w:framePr w:hSpace="180" w:wrap="around" w:vAnchor="text" w:hAnchor="page" w:x="901" w:y="46"/>
                    <w:rPr>
                      <w:rFonts w:ascii="Arial" w:hAnsi="Arial" w:cs="Arial"/>
                      <w:b/>
                      <w:color w:val="FFFFFF" w:themeColor="background1"/>
                    </w:rPr>
                  </w:pPr>
                  <w:hyperlink r:id="rId12" w:history="1">
                    <w:r w:rsidR="0039511F" w:rsidRPr="00813595">
                      <w:rPr>
                        <w:rFonts w:ascii="Arial" w:hAnsi="Arial" w:cs="Arial"/>
                        <w:b/>
                        <w:color w:val="FFFFFF" w:themeColor="background1"/>
                      </w:rPr>
                      <w:t>wasimarui@gmail.com</w:t>
                    </w:r>
                  </w:hyperlink>
                </w:p>
                <w:p w14:paraId="3B7F6E71" w14:textId="77777777" w:rsidR="0039511F" w:rsidRPr="00813595" w:rsidRDefault="0039511F" w:rsidP="00904B0C">
                  <w:pPr>
                    <w:framePr w:hSpace="180" w:wrap="around" w:vAnchor="text" w:hAnchor="page" w:x="901" w:y="46"/>
                    <w:rPr>
                      <w:rFonts w:ascii="Arial" w:hAnsi="Arial" w:cs="Arial"/>
                      <w:b/>
                      <w:color w:val="FFFFFF" w:themeColor="background1"/>
                    </w:rPr>
                  </w:pPr>
                  <w:r w:rsidRPr="00813595">
                    <w:rPr>
                      <w:rFonts w:ascii="Arial" w:hAnsi="Arial" w:cs="Arial"/>
                      <w:b/>
                      <w:color w:val="FFFFFF" w:themeColor="background1"/>
                    </w:rPr>
                    <w:t>wasimarui@yahoo.co.in</w:t>
                  </w:r>
                </w:p>
              </w:tc>
            </w:tr>
            <w:tr w:rsidR="00813595" w:rsidRPr="00813595" w14:paraId="3C29616D" w14:textId="77777777" w:rsidTr="00E06B83">
              <w:trPr>
                <w:trHeight w:val="133"/>
              </w:trPr>
              <w:tc>
                <w:tcPr>
                  <w:tcW w:w="526" w:type="dxa"/>
                </w:tcPr>
                <w:p w14:paraId="3F78110B" w14:textId="77777777" w:rsidR="007C0D10" w:rsidRPr="00813595" w:rsidRDefault="007C0D10" w:rsidP="00904B0C">
                  <w:pPr>
                    <w:framePr w:hSpace="180" w:wrap="around" w:vAnchor="text" w:hAnchor="page" w:x="901" w:y="46"/>
                    <w:rPr>
                      <w:rFonts w:ascii="Arial" w:hAnsi="Arial" w:cs="Arial"/>
                      <w:color w:val="FFFFFF" w:themeColor="background1"/>
                    </w:rPr>
                  </w:pPr>
                </w:p>
              </w:tc>
              <w:tc>
                <w:tcPr>
                  <w:tcW w:w="2922" w:type="dxa"/>
                </w:tcPr>
                <w:p w14:paraId="7C329920" w14:textId="77777777" w:rsidR="007C0D10" w:rsidRPr="00813595" w:rsidRDefault="007C0D10" w:rsidP="00904B0C">
                  <w:pPr>
                    <w:framePr w:hSpace="180" w:wrap="around" w:vAnchor="text" w:hAnchor="page" w:x="901" w:y="46"/>
                    <w:rPr>
                      <w:rFonts w:ascii="Arial" w:hAnsi="Arial" w:cs="Arial"/>
                      <w:b/>
                      <w:color w:val="FFFFFF" w:themeColor="background1"/>
                    </w:rPr>
                  </w:pPr>
                </w:p>
              </w:tc>
            </w:tr>
            <w:tr w:rsidR="00813595" w:rsidRPr="00813595" w14:paraId="78006AFB" w14:textId="77777777" w:rsidTr="00E06B83">
              <w:trPr>
                <w:trHeight w:val="568"/>
              </w:trPr>
              <w:tc>
                <w:tcPr>
                  <w:tcW w:w="526" w:type="dxa"/>
                </w:tcPr>
                <w:p w14:paraId="1A8B75BB" w14:textId="77777777" w:rsidR="007C0D10" w:rsidRPr="00813595" w:rsidRDefault="00D14037" w:rsidP="00904B0C">
                  <w:pPr>
                    <w:framePr w:hSpace="180" w:wrap="around" w:vAnchor="text" w:hAnchor="page" w:x="901" w:y="46"/>
                    <w:rPr>
                      <w:rFonts w:ascii="Arial" w:hAnsi="Arial" w:cs="Arial"/>
                      <w:color w:val="FFFFFF" w:themeColor="background1"/>
                    </w:rPr>
                  </w:pPr>
                  <w:r w:rsidRPr="00813595">
                    <w:rPr>
                      <w:rFonts w:ascii="Arial" w:hAnsi="Arial" w:cs="Arial"/>
                      <w:noProof/>
                      <w:color w:val="FFFFFF" w:themeColor="background1"/>
                      <w:lang w:val="en-IN" w:eastAsia="en-IN"/>
                    </w:rPr>
                    <w:drawing>
                      <wp:anchor distT="0" distB="0" distL="114300" distR="114300" simplePos="0" relativeHeight="251663360" behindDoc="1" locked="0" layoutInCell="1" allowOverlap="1" wp14:anchorId="16EC7C37" wp14:editId="0966051A">
                        <wp:simplePos x="0" y="0"/>
                        <wp:positionH relativeFrom="column">
                          <wp:posOffset>-70485</wp:posOffset>
                        </wp:positionH>
                        <wp:positionV relativeFrom="paragraph">
                          <wp:posOffset>368300</wp:posOffset>
                        </wp:positionV>
                        <wp:extent cx="338455" cy="3429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45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0D10" w:rsidRPr="00813595">
                    <w:rPr>
                      <w:rFonts w:ascii="Arial" w:hAnsi="Arial" w:cs="Arial"/>
                      <w:noProof/>
                      <w:color w:val="FFFFFF" w:themeColor="background1"/>
                      <w:lang w:val="en-IN" w:eastAsia="en-IN"/>
                    </w:rPr>
                    <w:drawing>
                      <wp:inline distT="0" distB="0" distL="0" distR="0" wp14:anchorId="29DE75FC" wp14:editId="56611F95">
                        <wp:extent cx="178435" cy="178435"/>
                        <wp:effectExtent l="0" t="0" r="0" b="0"/>
                        <wp:docPr id="39" name="Picture 3" descr="C:\Users\sidd\AppData\Local\Microsoft\Windows\INetCache\IE\DY5UYFFB\linkedin-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torage/emulated/0/.polaris_temp/image1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cap="flat">
                                  <a:noFill/>
                                </a:ln>
                              </pic:spPr>
                            </pic:pic>
                          </a:graphicData>
                        </a:graphic>
                      </wp:inline>
                    </w:drawing>
                  </w:r>
                </w:p>
              </w:tc>
              <w:tc>
                <w:tcPr>
                  <w:tcW w:w="2922" w:type="dxa"/>
                </w:tcPr>
                <w:p w14:paraId="73304652" w14:textId="77777777" w:rsidR="007C0D10" w:rsidRPr="00813595" w:rsidRDefault="00B75F13" w:rsidP="00904B0C">
                  <w:pPr>
                    <w:framePr w:hSpace="180" w:wrap="around" w:vAnchor="text" w:hAnchor="page" w:x="901" w:y="46"/>
                    <w:rPr>
                      <w:rFonts w:ascii="Arial" w:hAnsi="Arial" w:cs="Arial"/>
                      <w:b/>
                      <w:color w:val="FFFFFF" w:themeColor="background1"/>
                    </w:rPr>
                  </w:pPr>
                  <w:hyperlink r:id="rId15" w:history="1">
                    <w:r w:rsidR="002959C6" w:rsidRPr="00813595">
                      <w:rPr>
                        <w:rFonts w:ascii="Arial" w:hAnsi="Arial" w:cs="Arial"/>
                        <w:b/>
                        <w:color w:val="FFFFFF" w:themeColor="background1"/>
                      </w:rPr>
                      <w:t>www.linkedin.com/in/mohd-wasi-ahmad-33415848</w:t>
                    </w:r>
                  </w:hyperlink>
                </w:p>
                <w:p w14:paraId="1E06AB42" w14:textId="77777777" w:rsidR="00E06B83" w:rsidRPr="00813595" w:rsidRDefault="00E06B83" w:rsidP="00904B0C">
                  <w:pPr>
                    <w:framePr w:hSpace="180" w:wrap="around" w:vAnchor="text" w:hAnchor="page" w:x="901" w:y="46"/>
                    <w:rPr>
                      <w:rFonts w:ascii="Arial" w:hAnsi="Arial" w:cs="Arial"/>
                      <w:b/>
                      <w:color w:val="FFFFFF" w:themeColor="background1"/>
                    </w:rPr>
                  </w:pPr>
                </w:p>
                <w:p w14:paraId="00E4B303" w14:textId="77777777" w:rsidR="002959C6" w:rsidRPr="00813595" w:rsidRDefault="00731D58" w:rsidP="00904B0C">
                  <w:pPr>
                    <w:framePr w:hSpace="180" w:wrap="around" w:vAnchor="text" w:hAnchor="page" w:x="901" w:y="46"/>
                    <w:rPr>
                      <w:rFonts w:ascii="Arial" w:hAnsi="Arial" w:cs="Arial"/>
                      <w:b/>
                      <w:color w:val="FFFFFF" w:themeColor="background1"/>
                    </w:rPr>
                  </w:pPr>
                  <w:r w:rsidRPr="00813595">
                    <w:rPr>
                      <w:rFonts w:ascii="Arial" w:hAnsi="Arial" w:cs="Arial"/>
                      <w:b/>
                      <w:color w:val="FFFFFF" w:themeColor="background1"/>
                    </w:rPr>
                    <w:t xml:space="preserve">Skype: </w:t>
                  </w:r>
                  <w:r w:rsidR="00FF43B6" w:rsidRPr="00813595">
                    <w:rPr>
                      <w:rFonts w:ascii="Arial" w:hAnsi="Arial" w:cs="Arial"/>
                      <w:b/>
                      <w:color w:val="FFFFFF" w:themeColor="background1"/>
                    </w:rPr>
                    <w:t>wasi20111</w:t>
                  </w:r>
                </w:p>
                <w:p w14:paraId="60B417C3" w14:textId="77777777" w:rsidR="002959C6" w:rsidRPr="00813595" w:rsidRDefault="002959C6" w:rsidP="00904B0C">
                  <w:pPr>
                    <w:framePr w:hSpace="180" w:wrap="around" w:vAnchor="text" w:hAnchor="page" w:x="901" w:y="46"/>
                    <w:rPr>
                      <w:rFonts w:ascii="Arial" w:hAnsi="Arial" w:cs="Arial"/>
                      <w:b/>
                      <w:color w:val="FFFFFF" w:themeColor="background1"/>
                    </w:rPr>
                  </w:pPr>
                </w:p>
              </w:tc>
            </w:tr>
            <w:tr w:rsidR="00813595" w:rsidRPr="00813595" w14:paraId="03A631D8" w14:textId="77777777" w:rsidTr="00E06B83">
              <w:trPr>
                <w:trHeight w:val="121"/>
              </w:trPr>
              <w:tc>
                <w:tcPr>
                  <w:tcW w:w="526" w:type="dxa"/>
                </w:tcPr>
                <w:p w14:paraId="43150E01" w14:textId="77777777" w:rsidR="007C0D10" w:rsidRPr="00813595" w:rsidRDefault="004A3403" w:rsidP="00904B0C">
                  <w:pPr>
                    <w:framePr w:hSpace="180" w:wrap="around" w:vAnchor="text" w:hAnchor="page" w:x="901" w:y="46"/>
                    <w:rPr>
                      <w:rFonts w:ascii="Arial" w:hAnsi="Arial" w:cs="Arial"/>
                      <w:color w:val="FFFFFF" w:themeColor="background1"/>
                    </w:rPr>
                  </w:pPr>
                  <w:r w:rsidRPr="00813595">
                    <w:rPr>
                      <w:rFonts w:ascii="Arial" w:hAnsi="Arial" w:cs="Arial"/>
                      <w:noProof/>
                      <w:color w:val="FFFFFF" w:themeColor="background1"/>
                      <w:lang w:val="en-IN" w:eastAsia="en-IN"/>
                    </w:rPr>
                    <w:drawing>
                      <wp:anchor distT="0" distB="0" distL="114300" distR="114300" simplePos="0" relativeHeight="251657216" behindDoc="0" locked="0" layoutInCell="1" allowOverlap="1" wp14:anchorId="67058B91" wp14:editId="5AC81DDB">
                        <wp:simplePos x="0" y="0"/>
                        <wp:positionH relativeFrom="column">
                          <wp:posOffset>-7620</wp:posOffset>
                        </wp:positionH>
                        <wp:positionV relativeFrom="paragraph">
                          <wp:posOffset>80010</wp:posOffset>
                        </wp:positionV>
                        <wp:extent cx="221615" cy="205740"/>
                        <wp:effectExtent l="0" t="0" r="6985" b="3810"/>
                        <wp:wrapNone/>
                        <wp:docPr id="40" name="Picture 292" descr="C:\Users\sidd\AppData\Local\Microsoft\Windows\INetCache\IE\3XX2MYTW\location-ic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torage/emulated/0/.polaris_temp/image1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1615" cy="205740"/>
                                </a:xfrm>
                                <a:prstGeom prst="rect">
                                  <a:avLst/>
                                </a:prstGeom>
                                <a:noFill/>
                                <a:ln cap="flat">
                                  <a:noFill/>
                                </a:ln>
                              </pic:spPr>
                            </pic:pic>
                          </a:graphicData>
                        </a:graphic>
                        <wp14:sizeRelH relativeFrom="page">
                          <wp14:pctWidth>0</wp14:pctWidth>
                        </wp14:sizeRelH>
                        <wp14:sizeRelV relativeFrom="page">
                          <wp14:pctHeight>0</wp14:pctHeight>
                        </wp14:sizeRelV>
                      </wp:anchor>
                    </w:drawing>
                  </w:r>
                </w:p>
              </w:tc>
              <w:tc>
                <w:tcPr>
                  <w:tcW w:w="2922" w:type="dxa"/>
                </w:tcPr>
                <w:p w14:paraId="19C708B8" w14:textId="77777777" w:rsidR="007C0D10" w:rsidRPr="00813595" w:rsidRDefault="007C0D10" w:rsidP="00904B0C">
                  <w:pPr>
                    <w:framePr w:hSpace="180" w:wrap="around" w:vAnchor="text" w:hAnchor="page" w:x="901" w:y="46"/>
                    <w:rPr>
                      <w:rFonts w:ascii="Arial" w:hAnsi="Arial" w:cs="Arial"/>
                      <w:color w:val="FFFFFF" w:themeColor="background1"/>
                    </w:rPr>
                  </w:pPr>
                </w:p>
              </w:tc>
            </w:tr>
            <w:tr w:rsidR="00813595" w:rsidRPr="00813595" w14:paraId="5D34ECBB" w14:textId="77777777" w:rsidTr="00E06B83">
              <w:trPr>
                <w:trHeight w:val="351"/>
              </w:trPr>
              <w:tc>
                <w:tcPr>
                  <w:tcW w:w="526" w:type="dxa"/>
                </w:tcPr>
                <w:p w14:paraId="19D2EB63" w14:textId="77777777" w:rsidR="007C0D10" w:rsidRPr="00813595" w:rsidRDefault="007C0D10" w:rsidP="00904B0C">
                  <w:pPr>
                    <w:framePr w:hSpace="180" w:wrap="around" w:vAnchor="text" w:hAnchor="page" w:x="901" w:y="46"/>
                    <w:rPr>
                      <w:rFonts w:ascii="Arial" w:hAnsi="Arial" w:cs="Arial"/>
                      <w:color w:val="FFFFFF" w:themeColor="background1"/>
                    </w:rPr>
                  </w:pPr>
                </w:p>
              </w:tc>
              <w:tc>
                <w:tcPr>
                  <w:tcW w:w="2922" w:type="dxa"/>
                </w:tcPr>
                <w:p w14:paraId="4B9CE61E" w14:textId="77777777" w:rsidR="007C0D10" w:rsidRPr="00813595" w:rsidRDefault="00163850" w:rsidP="00904B0C">
                  <w:pPr>
                    <w:framePr w:hSpace="180" w:wrap="around" w:vAnchor="text" w:hAnchor="page" w:x="901" w:y="46"/>
                    <w:rPr>
                      <w:rFonts w:ascii="Arial" w:hAnsi="Arial" w:cs="Arial"/>
                      <w:b/>
                      <w:color w:val="FFFFFF" w:themeColor="background1"/>
                    </w:rPr>
                  </w:pPr>
                  <w:r w:rsidRPr="00813595">
                    <w:rPr>
                      <w:rFonts w:ascii="Arial" w:hAnsi="Arial" w:cs="Arial"/>
                      <w:b/>
                      <w:color w:val="FFFFFF" w:themeColor="background1"/>
                    </w:rPr>
                    <w:t>Doha, Qatar</w:t>
                  </w:r>
                </w:p>
              </w:tc>
            </w:tr>
          </w:tbl>
          <w:p w14:paraId="526AA7FC" w14:textId="77777777" w:rsidR="007C0D10" w:rsidRPr="00813595" w:rsidRDefault="007C0D10" w:rsidP="006148BD">
            <w:pPr>
              <w:rPr>
                <w:color w:val="FFFFFF" w:themeColor="background1"/>
              </w:rPr>
            </w:pPr>
          </w:p>
          <w:p w14:paraId="60BB5785" w14:textId="77777777" w:rsidR="007C0D10" w:rsidRPr="00813595" w:rsidRDefault="007C0D10" w:rsidP="006148BD">
            <w:pPr>
              <w:rPr>
                <w:rFonts w:ascii="Arial" w:hAnsi="Arial" w:cs="Arial"/>
                <w:b/>
                <w:color w:val="FFFFFF" w:themeColor="background1"/>
              </w:rPr>
            </w:pPr>
            <w:r w:rsidRPr="00813595">
              <w:rPr>
                <w:rFonts w:ascii="Arial" w:hAnsi="Arial" w:cs="Arial"/>
                <w:b/>
                <w:color w:val="FFFFFF" w:themeColor="background1"/>
              </w:rPr>
              <w:t>Language Skills</w:t>
            </w:r>
            <w:r w:rsidR="0020763F" w:rsidRPr="00813595">
              <w:rPr>
                <w:rFonts w:ascii="Arial" w:hAnsi="Arial" w:cs="Arial"/>
                <w:b/>
                <w:color w:val="FFFFFF" w:themeColor="background1"/>
              </w:rPr>
              <w:t>:</w:t>
            </w:r>
            <w:r w:rsidR="0020763F" w:rsidRPr="00813595">
              <w:rPr>
                <w:rFonts w:ascii="Arial" w:hAnsi="Arial" w:cs="Arial"/>
                <w:color w:val="FFFFFF" w:themeColor="background1"/>
              </w:rPr>
              <w:t xml:space="preserve"> </w:t>
            </w:r>
            <w:r w:rsidR="0020763F" w:rsidRPr="00813595">
              <w:rPr>
                <w:rFonts w:ascii="Arial" w:hAnsi="Arial" w:cs="Arial"/>
                <w:b/>
                <w:color w:val="FFFFFF" w:themeColor="background1"/>
              </w:rPr>
              <w:t>English, Arabic, Hindi, Urdu</w:t>
            </w:r>
          </w:p>
          <w:p w14:paraId="0E197584" w14:textId="77777777" w:rsidR="007C0D10" w:rsidRPr="00813595" w:rsidRDefault="007C0D10" w:rsidP="006148BD">
            <w:pPr>
              <w:rPr>
                <w:color w:val="FFFFFF" w:themeColor="background1"/>
              </w:rPr>
            </w:pPr>
          </w:p>
          <w:p w14:paraId="01BE0786" w14:textId="77777777" w:rsidR="007C0D10" w:rsidRPr="00813595" w:rsidRDefault="007C0D10" w:rsidP="006148BD">
            <w:pPr>
              <w:rPr>
                <w:rFonts w:ascii="Arial" w:hAnsi="Arial" w:cs="Arial"/>
                <w:b/>
                <w:color w:val="FFFFFF" w:themeColor="background1"/>
                <w:u w:val="single"/>
              </w:rPr>
            </w:pPr>
            <w:r w:rsidRPr="00813595">
              <w:rPr>
                <w:rFonts w:ascii="Arial" w:hAnsi="Arial" w:cs="Arial"/>
                <w:b/>
                <w:color w:val="FFFFFF" w:themeColor="background1"/>
                <w:u w:val="single"/>
              </w:rPr>
              <w:t>Personal Attributes</w:t>
            </w:r>
            <w:r w:rsidR="00130227" w:rsidRPr="00813595">
              <w:rPr>
                <w:rFonts w:ascii="Arial" w:hAnsi="Arial" w:cs="Arial"/>
                <w:b/>
                <w:color w:val="FFFFFF" w:themeColor="background1"/>
                <w:u w:val="single"/>
              </w:rPr>
              <w:t xml:space="preserve">: </w:t>
            </w:r>
          </w:p>
          <w:p w14:paraId="7233467D" w14:textId="77777777" w:rsidR="007C0D10" w:rsidRPr="00813595" w:rsidRDefault="00527024" w:rsidP="006148BD">
            <w:pPr>
              <w:rPr>
                <w:rFonts w:ascii="Arial" w:hAnsi="Arial" w:cs="Arial"/>
                <w:color w:val="FFFFFF" w:themeColor="background1"/>
              </w:rPr>
            </w:pPr>
            <w:r w:rsidRPr="00813595">
              <w:rPr>
                <w:rFonts w:ascii="Arial" w:hAnsi="Arial" w:cs="Arial"/>
                <w:color w:val="FFFFFF" w:themeColor="background1"/>
              </w:rPr>
              <w:t xml:space="preserve">I am an excellent communicator, with a friendly </w:t>
            </w:r>
            <w:r w:rsidR="00901977" w:rsidRPr="00813595">
              <w:rPr>
                <w:rFonts w:ascii="Arial" w:hAnsi="Arial" w:cs="Arial"/>
                <w:color w:val="FFFFFF" w:themeColor="background1"/>
              </w:rPr>
              <w:t>personality, I</w:t>
            </w:r>
            <w:r w:rsidRPr="00813595">
              <w:rPr>
                <w:rFonts w:ascii="Arial" w:hAnsi="Arial" w:cs="Arial"/>
                <w:color w:val="FFFFFF" w:themeColor="background1"/>
              </w:rPr>
              <w:t xml:space="preserve"> am very comfortable interacting with clients, vendors, and team members alike. Self-confident and motivated to take up challenging assignments. Capable team player to work with people at all levels with strong interpersonal and communication skills</w:t>
            </w:r>
            <w:r w:rsidR="00CE1559" w:rsidRPr="00813595">
              <w:rPr>
                <w:rFonts w:ascii="Arial" w:hAnsi="Arial" w:cs="Arial"/>
                <w:color w:val="FFFFFF" w:themeColor="background1"/>
              </w:rPr>
              <w:t>.</w:t>
            </w:r>
          </w:p>
          <w:p w14:paraId="34242D10" w14:textId="77777777" w:rsidR="007C0D10" w:rsidRPr="00813595" w:rsidRDefault="007C0D10" w:rsidP="006148BD">
            <w:pPr>
              <w:rPr>
                <w:color w:val="FFFFFF" w:themeColor="background1"/>
              </w:rPr>
            </w:pPr>
          </w:p>
          <w:p w14:paraId="6AE18EC2" w14:textId="77777777" w:rsidR="007C0D10" w:rsidRPr="00813595" w:rsidRDefault="007C0D10" w:rsidP="006148BD">
            <w:pPr>
              <w:rPr>
                <w:rFonts w:ascii="Arial" w:hAnsi="Arial" w:cs="Arial"/>
                <w:b/>
                <w:color w:val="FFFFFF" w:themeColor="background1"/>
                <w:u w:val="single"/>
              </w:rPr>
            </w:pPr>
            <w:r w:rsidRPr="00813595">
              <w:rPr>
                <w:rFonts w:ascii="Arial" w:hAnsi="Arial" w:cs="Arial"/>
                <w:b/>
                <w:color w:val="FFFFFF" w:themeColor="background1"/>
                <w:u w:val="single"/>
              </w:rPr>
              <w:t>Passport Details</w:t>
            </w:r>
          </w:p>
          <w:p w14:paraId="6A2EA169" w14:textId="77777777" w:rsidR="00DF779D" w:rsidRPr="00813595" w:rsidRDefault="00DF779D" w:rsidP="006148BD">
            <w:pPr>
              <w:rPr>
                <w:rFonts w:ascii="Arial" w:hAnsi="Arial" w:cs="Arial"/>
                <w:b/>
                <w:color w:val="FFFFFF" w:themeColor="background1"/>
                <w:u w:val="single"/>
              </w:rPr>
            </w:pPr>
          </w:p>
          <w:p w14:paraId="19F31994" w14:textId="77777777" w:rsidR="00D12BA9" w:rsidRPr="00813595" w:rsidRDefault="00D12BA9" w:rsidP="006148BD">
            <w:pPr>
              <w:rPr>
                <w:rFonts w:ascii="Arial" w:hAnsi="Arial" w:cs="Arial"/>
                <w:b/>
                <w:color w:val="FFFFFF" w:themeColor="background1"/>
              </w:rPr>
            </w:pPr>
            <w:r w:rsidRPr="00813595">
              <w:rPr>
                <w:rFonts w:ascii="Arial" w:hAnsi="Arial" w:cs="Arial"/>
                <w:b/>
                <w:color w:val="FFFFFF" w:themeColor="background1"/>
              </w:rPr>
              <w:t>Passport Number: T6719822</w:t>
            </w:r>
          </w:p>
          <w:p w14:paraId="1E2913D7" w14:textId="77777777" w:rsidR="00D12BA9" w:rsidRPr="00813595" w:rsidRDefault="00D12BA9" w:rsidP="006148BD">
            <w:pPr>
              <w:rPr>
                <w:rFonts w:ascii="Arial" w:hAnsi="Arial" w:cs="Arial"/>
                <w:b/>
                <w:color w:val="FFFFFF" w:themeColor="background1"/>
              </w:rPr>
            </w:pPr>
            <w:r w:rsidRPr="00813595">
              <w:rPr>
                <w:rFonts w:ascii="Arial" w:hAnsi="Arial" w:cs="Arial"/>
                <w:b/>
                <w:color w:val="FFFFFF" w:themeColor="background1"/>
              </w:rPr>
              <w:t xml:space="preserve">Date of issue </w:t>
            </w:r>
            <w:r w:rsidR="00DF779D" w:rsidRPr="00813595">
              <w:rPr>
                <w:rFonts w:ascii="Arial" w:hAnsi="Arial" w:cs="Arial"/>
                <w:b/>
                <w:color w:val="FFFFFF" w:themeColor="background1"/>
              </w:rPr>
              <w:t xml:space="preserve">  </w:t>
            </w:r>
            <w:r w:rsidRPr="00813595">
              <w:rPr>
                <w:rFonts w:ascii="Arial" w:hAnsi="Arial" w:cs="Arial"/>
                <w:b/>
                <w:color w:val="FFFFFF" w:themeColor="background1"/>
              </w:rPr>
              <w:t xml:space="preserve">: </w:t>
            </w:r>
            <w:r w:rsidR="00DF779D" w:rsidRPr="00813595">
              <w:rPr>
                <w:rFonts w:ascii="Arial" w:hAnsi="Arial" w:cs="Arial"/>
                <w:b/>
                <w:color w:val="FFFFFF" w:themeColor="background1"/>
              </w:rPr>
              <w:t>23/12</w:t>
            </w:r>
            <w:r w:rsidRPr="00813595">
              <w:rPr>
                <w:rFonts w:ascii="Arial" w:hAnsi="Arial" w:cs="Arial"/>
                <w:b/>
                <w:color w:val="FFFFFF" w:themeColor="background1"/>
              </w:rPr>
              <w:t xml:space="preserve"> 2019</w:t>
            </w:r>
          </w:p>
          <w:p w14:paraId="28EAE71D" w14:textId="77777777" w:rsidR="00D12BA9" w:rsidRPr="00813595" w:rsidRDefault="00D12BA9" w:rsidP="006148BD">
            <w:pPr>
              <w:rPr>
                <w:rFonts w:ascii="Arial" w:hAnsi="Arial" w:cs="Arial"/>
                <w:b/>
                <w:color w:val="FFFFFF" w:themeColor="background1"/>
              </w:rPr>
            </w:pPr>
            <w:r w:rsidRPr="00813595">
              <w:rPr>
                <w:rFonts w:ascii="Arial" w:hAnsi="Arial" w:cs="Arial"/>
                <w:b/>
                <w:color w:val="FFFFFF" w:themeColor="background1"/>
              </w:rPr>
              <w:t xml:space="preserve">Date of Expiry : </w:t>
            </w:r>
            <w:r w:rsidR="00DF779D" w:rsidRPr="00813595">
              <w:rPr>
                <w:rFonts w:ascii="Arial" w:hAnsi="Arial" w:cs="Arial"/>
                <w:b/>
                <w:color w:val="FFFFFF" w:themeColor="background1"/>
              </w:rPr>
              <w:t>22/12/</w:t>
            </w:r>
            <w:r w:rsidRPr="00813595">
              <w:rPr>
                <w:rFonts w:ascii="Arial" w:hAnsi="Arial" w:cs="Arial"/>
                <w:b/>
                <w:color w:val="FFFFFF" w:themeColor="background1"/>
              </w:rPr>
              <w:t xml:space="preserve"> 2029</w:t>
            </w:r>
          </w:p>
          <w:p w14:paraId="56B10C5D" w14:textId="77777777" w:rsidR="00D12BA9" w:rsidRPr="00813595" w:rsidRDefault="00D12BA9" w:rsidP="006148BD">
            <w:pPr>
              <w:rPr>
                <w:rFonts w:ascii="Arial" w:hAnsi="Arial" w:cs="Arial"/>
                <w:b/>
                <w:color w:val="FFFFFF" w:themeColor="background1"/>
              </w:rPr>
            </w:pPr>
            <w:r w:rsidRPr="00813595">
              <w:rPr>
                <w:rFonts w:ascii="Arial" w:hAnsi="Arial" w:cs="Arial"/>
                <w:b/>
                <w:color w:val="FFFFFF" w:themeColor="background1"/>
              </w:rPr>
              <w:t>Place of Issue</w:t>
            </w:r>
            <w:r w:rsidR="00DF779D" w:rsidRPr="00813595">
              <w:rPr>
                <w:rFonts w:ascii="Arial" w:hAnsi="Arial" w:cs="Arial"/>
                <w:b/>
                <w:color w:val="FFFFFF" w:themeColor="background1"/>
              </w:rPr>
              <w:t xml:space="preserve"> </w:t>
            </w:r>
            <w:r w:rsidRPr="00813595">
              <w:rPr>
                <w:rFonts w:ascii="Arial" w:hAnsi="Arial" w:cs="Arial"/>
                <w:b/>
                <w:color w:val="FFFFFF" w:themeColor="background1"/>
              </w:rPr>
              <w:t>: ABU DHABI (UAE)</w:t>
            </w:r>
          </w:p>
          <w:p w14:paraId="61343AE7" w14:textId="77777777" w:rsidR="007C0D10" w:rsidRPr="00813595" w:rsidRDefault="007C0D10" w:rsidP="006148BD">
            <w:pPr>
              <w:rPr>
                <w:color w:val="FFFFFF" w:themeColor="background1"/>
              </w:rPr>
            </w:pPr>
          </w:p>
          <w:p w14:paraId="2BC49812" w14:textId="77777777" w:rsidR="007C0D10" w:rsidRPr="00813595" w:rsidRDefault="007C0D10" w:rsidP="006148BD">
            <w:pPr>
              <w:rPr>
                <w:color w:val="FFFFFF" w:themeColor="background1"/>
              </w:rPr>
            </w:pPr>
          </w:p>
          <w:p w14:paraId="300AB073" w14:textId="77777777" w:rsidR="007C0D10" w:rsidRPr="00813595" w:rsidRDefault="007C0D10" w:rsidP="006148BD">
            <w:pPr>
              <w:rPr>
                <w:rFonts w:ascii="Arial" w:hAnsi="Arial" w:cs="Arial"/>
                <w:b/>
                <w:color w:val="FFFFFF" w:themeColor="background1"/>
                <w:u w:val="single"/>
              </w:rPr>
            </w:pPr>
            <w:r w:rsidRPr="00813595">
              <w:rPr>
                <w:rFonts w:ascii="Arial" w:hAnsi="Arial" w:cs="Arial"/>
                <w:b/>
                <w:color w:val="FFFFFF" w:themeColor="background1"/>
                <w:u w:val="single"/>
              </w:rPr>
              <w:t>Personnel Details</w:t>
            </w:r>
          </w:p>
          <w:p w14:paraId="251FF150" w14:textId="77777777" w:rsidR="006148BD" w:rsidRPr="00813595" w:rsidRDefault="006148BD" w:rsidP="00DF779D">
            <w:pPr>
              <w:widowControl w:val="0"/>
              <w:autoSpaceDE w:val="0"/>
              <w:autoSpaceDN w:val="0"/>
              <w:adjustRightInd w:val="0"/>
              <w:rPr>
                <w:rFonts w:ascii="Arial" w:hAnsi="Arial" w:cs="Arial"/>
                <w:b/>
                <w:color w:val="FFFFFF" w:themeColor="background1"/>
              </w:rPr>
            </w:pPr>
            <w:r w:rsidRPr="00813595">
              <w:rPr>
                <w:rFonts w:ascii="Arial" w:hAnsi="Arial" w:cs="Arial"/>
                <w:b/>
                <w:color w:val="FFFFFF" w:themeColor="background1"/>
              </w:rPr>
              <w:t>Father</w:t>
            </w:r>
            <w:r w:rsidR="00DF779D" w:rsidRPr="00813595">
              <w:rPr>
                <w:rFonts w:ascii="Arial" w:hAnsi="Arial" w:cs="Arial"/>
                <w:b/>
                <w:color w:val="FFFFFF" w:themeColor="background1"/>
              </w:rPr>
              <w:t xml:space="preserve"> Name </w:t>
            </w:r>
            <w:r w:rsidRPr="00813595">
              <w:rPr>
                <w:rFonts w:ascii="Arial" w:hAnsi="Arial" w:cs="Arial"/>
                <w:b/>
                <w:color w:val="FFFFFF" w:themeColor="background1"/>
              </w:rPr>
              <w:t>:</w:t>
            </w:r>
            <w:r w:rsidR="00DF779D" w:rsidRPr="00813595">
              <w:rPr>
                <w:rFonts w:ascii="Arial" w:hAnsi="Arial" w:cs="Arial"/>
                <w:b/>
                <w:color w:val="FFFFFF" w:themeColor="background1"/>
              </w:rPr>
              <w:t xml:space="preserve"> </w:t>
            </w:r>
            <w:r w:rsidRPr="00813595">
              <w:rPr>
                <w:rFonts w:ascii="Arial" w:hAnsi="Arial" w:cs="Arial"/>
                <w:b/>
                <w:color w:val="FFFFFF" w:themeColor="background1"/>
              </w:rPr>
              <w:t>Late, Mohd. Shafi ullah</w:t>
            </w:r>
          </w:p>
          <w:p w14:paraId="5579531E" w14:textId="77777777" w:rsidR="006148BD" w:rsidRPr="00813595" w:rsidRDefault="00DF779D" w:rsidP="00DF779D">
            <w:pPr>
              <w:widowControl w:val="0"/>
              <w:autoSpaceDE w:val="0"/>
              <w:autoSpaceDN w:val="0"/>
              <w:adjustRightInd w:val="0"/>
              <w:rPr>
                <w:rFonts w:ascii="Arial" w:hAnsi="Arial" w:cs="Arial"/>
                <w:b/>
                <w:color w:val="FFFFFF" w:themeColor="background1"/>
              </w:rPr>
            </w:pPr>
            <w:r w:rsidRPr="00813595">
              <w:rPr>
                <w:rFonts w:ascii="Arial" w:hAnsi="Arial" w:cs="Arial"/>
                <w:b/>
                <w:color w:val="FFFFFF" w:themeColor="background1"/>
              </w:rPr>
              <w:t xml:space="preserve">Date of Birth  </w:t>
            </w:r>
            <w:r w:rsidR="006148BD" w:rsidRPr="00813595">
              <w:rPr>
                <w:rFonts w:ascii="Arial" w:hAnsi="Arial" w:cs="Arial"/>
                <w:b/>
                <w:color w:val="FFFFFF" w:themeColor="background1"/>
              </w:rPr>
              <w:t>: 04/03/1978</w:t>
            </w:r>
          </w:p>
          <w:p w14:paraId="2A76838F" w14:textId="77777777" w:rsidR="006148BD" w:rsidRPr="00813595" w:rsidRDefault="00DF779D" w:rsidP="00DF779D">
            <w:pPr>
              <w:widowControl w:val="0"/>
              <w:autoSpaceDE w:val="0"/>
              <w:autoSpaceDN w:val="0"/>
              <w:adjustRightInd w:val="0"/>
              <w:rPr>
                <w:rFonts w:ascii="Arial" w:hAnsi="Arial" w:cs="Arial"/>
                <w:b/>
                <w:color w:val="FFFFFF" w:themeColor="background1"/>
              </w:rPr>
            </w:pPr>
            <w:r w:rsidRPr="00813595">
              <w:rPr>
                <w:rFonts w:ascii="Arial" w:hAnsi="Arial" w:cs="Arial"/>
                <w:b/>
                <w:color w:val="FFFFFF" w:themeColor="background1"/>
              </w:rPr>
              <w:t>Gender</w:t>
            </w:r>
            <w:r w:rsidRPr="00813595">
              <w:rPr>
                <w:rFonts w:ascii="Arial" w:hAnsi="Arial" w:cs="Arial"/>
                <w:b/>
                <w:color w:val="FFFFFF" w:themeColor="background1"/>
              </w:rPr>
              <w:tab/>
            </w:r>
            <w:r w:rsidR="006148BD" w:rsidRPr="00813595">
              <w:rPr>
                <w:rFonts w:ascii="Arial" w:hAnsi="Arial" w:cs="Arial"/>
                <w:b/>
                <w:color w:val="FFFFFF" w:themeColor="background1"/>
              </w:rPr>
              <w:t>: Male</w:t>
            </w:r>
          </w:p>
          <w:p w14:paraId="1FA1E0BD" w14:textId="77777777" w:rsidR="006148BD" w:rsidRPr="00813595" w:rsidRDefault="006148BD" w:rsidP="00DF779D">
            <w:pPr>
              <w:widowControl w:val="0"/>
              <w:autoSpaceDE w:val="0"/>
              <w:autoSpaceDN w:val="0"/>
              <w:adjustRightInd w:val="0"/>
              <w:rPr>
                <w:rFonts w:ascii="Arial" w:hAnsi="Arial" w:cs="Arial"/>
                <w:b/>
                <w:color w:val="FFFFFF" w:themeColor="background1"/>
              </w:rPr>
            </w:pPr>
            <w:r w:rsidRPr="00813595">
              <w:rPr>
                <w:rFonts w:ascii="Arial" w:hAnsi="Arial" w:cs="Arial"/>
                <w:b/>
                <w:color w:val="FFFFFF" w:themeColor="background1"/>
              </w:rPr>
              <w:t>Marital Status: Married</w:t>
            </w:r>
          </w:p>
          <w:p w14:paraId="203779B2" w14:textId="77777777" w:rsidR="006148BD" w:rsidRPr="00813595" w:rsidRDefault="006148BD" w:rsidP="00DF779D">
            <w:pPr>
              <w:widowControl w:val="0"/>
              <w:autoSpaceDE w:val="0"/>
              <w:autoSpaceDN w:val="0"/>
              <w:adjustRightInd w:val="0"/>
              <w:rPr>
                <w:rFonts w:ascii="Arial" w:hAnsi="Arial" w:cs="Arial"/>
                <w:b/>
                <w:color w:val="FFFFFF" w:themeColor="background1"/>
              </w:rPr>
            </w:pPr>
            <w:r w:rsidRPr="00813595">
              <w:rPr>
                <w:rFonts w:ascii="Arial" w:hAnsi="Arial" w:cs="Arial"/>
                <w:b/>
                <w:color w:val="FFFFFF" w:themeColor="background1"/>
              </w:rPr>
              <w:t>Height</w:t>
            </w:r>
            <w:r w:rsidR="00DF779D" w:rsidRPr="00813595">
              <w:rPr>
                <w:rFonts w:ascii="Arial" w:hAnsi="Arial" w:cs="Arial"/>
                <w:b/>
                <w:color w:val="FFFFFF" w:themeColor="background1"/>
              </w:rPr>
              <w:tab/>
              <w:t xml:space="preserve">            </w:t>
            </w:r>
            <w:r w:rsidRPr="00813595">
              <w:rPr>
                <w:rFonts w:ascii="Arial" w:hAnsi="Arial" w:cs="Arial"/>
                <w:b/>
                <w:color w:val="FFFFFF" w:themeColor="background1"/>
              </w:rPr>
              <w:t>: 5ft 10 inch</w:t>
            </w:r>
          </w:p>
          <w:p w14:paraId="0B445CA3" w14:textId="77777777" w:rsidR="006148BD" w:rsidRPr="00813595" w:rsidRDefault="00DF779D" w:rsidP="00DF779D">
            <w:pPr>
              <w:widowControl w:val="0"/>
              <w:autoSpaceDE w:val="0"/>
              <w:autoSpaceDN w:val="0"/>
              <w:adjustRightInd w:val="0"/>
              <w:rPr>
                <w:rFonts w:ascii="Arial" w:hAnsi="Arial" w:cs="Arial"/>
                <w:b/>
                <w:color w:val="FFFFFF" w:themeColor="background1"/>
              </w:rPr>
            </w:pPr>
            <w:r w:rsidRPr="00813595">
              <w:rPr>
                <w:rFonts w:ascii="Arial" w:hAnsi="Arial" w:cs="Arial"/>
                <w:b/>
                <w:color w:val="FFFFFF" w:themeColor="background1"/>
              </w:rPr>
              <w:t>Weight</w:t>
            </w:r>
            <w:r w:rsidRPr="00813595">
              <w:rPr>
                <w:rFonts w:ascii="Arial" w:hAnsi="Arial" w:cs="Arial"/>
                <w:b/>
                <w:color w:val="FFFFFF" w:themeColor="background1"/>
              </w:rPr>
              <w:tab/>
            </w:r>
            <w:r w:rsidR="006148BD" w:rsidRPr="00813595">
              <w:rPr>
                <w:rFonts w:ascii="Arial" w:hAnsi="Arial" w:cs="Arial"/>
                <w:b/>
                <w:color w:val="FFFFFF" w:themeColor="background1"/>
              </w:rPr>
              <w:t>: 80 KG</w:t>
            </w:r>
          </w:p>
          <w:p w14:paraId="58A28AD1" w14:textId="77777777" w:rsidR="00255261" w:rsidRPr="00813595" w:rsidRDefault="00255261" w:rsidP="00DF779D">
            <w:pPr>
              <w:widowControl w:val="0"/>
              <w:autoSpaceDE w:val="0"/>
              <w:autoSpaceDN w:val="0"/>
              <w:adjustRightInd w:val="0"/>
              <w:rPr>
                <w:rFonts w:ascii="Arial" w:hAnsi="Arial" w:cs="Arial"/>
                <w:b/>
                <w:color w:val="FFFFFF" w:themeColor="background1"/>
              </w:rPr>
            </w:pPr>
            <w:r w:rsidRPr="00813595">
              <w:rPr>
                <w:rFonts w:ascii="Arial" w:hAnsi="Arial" w:cs="Arial"/>
                <w:b/>
                <w:color w:val="FFFFFF" w:themeColor="background1"/>
              </w:rPr>
              <w:t>Religion         :</w:t>
            </w:r>
            <w:r w:rsidR="00DE1F46" w:rsidRPr="00813595">
              <w:rPr>
                <w:rFonts w:ascii="Arial" w:hAnsi="Arial" w:cs="Arial"/>
                <w:b/>
                <w:color w:val="FFFFFF" w:themeColor="background1"/>
              </w:rPr>
              <w:t xml:space="preserve"> Islam/Muslim</w:t>
            </w:r>
          </w:p>
          <w:p w14:paraId="6EB45734" w14:textId="77777777" w:rsidR="006148BD" w:rsidRPr="00813595" w:rsidRDefault="00DF779D" w:rsidP="00DF779D">
            <w:pPr>
              <w:widowControl w:val="0"/>
              <w:autoSpaceDE w:val="0"/>
              <w:autoSpaceDN w:val="0"/>
              <w:adjustRightInd w:val="0"/>
              <w:rPr>
                <w:rFonts w:ascii="Arial" w:hAnsi="Arial" w:cs="Arial"/>
                <w:b/>
                <w:color w:val="FFFFFF" w:themeColor="background1"/>
              </w:rPr>
            </w:pPr>
            <w:r w:rsidRPr="00813595">
              <w:rPr>
                <w:rFonts w:ascii="Arial" w:hAnsi="Arial" w:cs="Arial"/>
                <w:b/>
                <w:color w:val="FFFFFF" w:themeColor="background1"/>
              </w:rPr>
              <w:t xml:space="preserve">Nationality      </w:t>
            </w:r>
            <w:r w:rsidR="006148BD" w:rsidRPr="00813595">
              <w:rPr>
                <w:rFonts w:ascii="Arial" w:hAnsi="Arial" w:cs="Arial"/>
                <w:b/>
                <w:color w:val="FFFFFF" w:themeColor="background1"/>
              </w:rPr>
              <w:t>: Indian</w:t>
            </w:r>
          </w:p>
          <w:p w14:paraId="17825995" w14:textId="77777777" w:rsidR="007C0D10" w:rsidRPr="00813595" w:rsidRDefault="007C0D10" w:rsidP="006148BD">
            <w:pPr>
              <w:rPr>
                <w:color w:val="000022"/>
              </w:rPr>
            </w:pPr>
          </w:p>
          <w:p w14:paraId="7EB36DFC" w14:textId="77777777" w:rsidR="007C0D10" w:rsidRPr="00813595" w:rsidRDefault="007C0D10" w:rsidP="006148BD">
            <w:pPr>
              <w:pStyle w:val="ListParagraph"/>
              <w:ind w:left="0"/>
              <w:contextualSpacing/>
              <w:rPr>
                <w:color w:val="000022"/>
              </w:rPr>
            </w:pPr>
          </w:p>
        </w:tc>
      </w:tr>
    </w:tbl>
    <w:p w14:paraId="2A5D60EC" w14:textId="18BE2E59" w:rsidR="00FB4CDE" w:rsidRPr="00FB4CDE" w:rsidRDefault="00045251" w:rsidP="00FB4CDE">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Facilitate the completion of the pre-commissioning activities through the check of certificates and punch list.</w:t>
      </w:r>
    </w:p>
    <w:p w14:paraId="750075C7" w14:textId="3A231AED"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bookmarkStart w:id="0" w:name="_Hlk91657465"/>
      <w:r w:rsidRPr="00D36D52">
        <w:rPr>
          <w:rFonts w:ascii="Arial" w:hAnsi="Arial" w:cs="Arial"/>
          <w:bCs/>
          <w:color w:val="000022"/>
          <w:sz w:val="20"/>
          <w:szCs w:val="20"/>
        </w:rPr>
        <w:lastRenderedPageBreak/>
        <w:t>Inspection of construction RFIs, Commissioning RFIs, FAT and SAT Witness test,</w:t>
      </w:r>
    </w:p>
    <w:p w14:paraId="2DB34F27" w14:textId="33D7BC69"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Review and approval of Engineering Deliverable, Review, and approval of Vendor Deliverable,</w:t>
      </w:r>
    </w:p>
    <w:p w14:paraId="52F04862" w14:textId="7777777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As-Built drawings review and approval, Attending MC walk through and preparing punch list,</w:t>
      </w:r>
    </w:p>
    <w:p w14:paraId="6715C0CC" w14:textId="7777777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Reviewing the MC and RFSU project construction and commissioning dossiers.</w:t>
      </w:r>
    </w:p>
    <w:p w14:paraId="48925336" w14:textId="7777777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Review and approval of Method Statements, STQ (Site Technical query), TSI (Technical Site</w:t>
      </w:r>
    </w:p>
    <w:p w14:paraId="308F172F" w14:textId="77777777" w:rsidR="00FB4CDE" w:rsidRPr="00D36D52" w:rsidRDefault="00FB4CDE" w:rsidP="00FB4CDE">
      <w:pPr>
        <w:pStyle w:val="ListParagraph"/>
        <w:tabs>
          <w:tab w:val="num" w:pos="288"/>
          <w:tab w:val="num" w:pos="336"/>
        </w:tabs>
        <w:spacing w:line="276" w:lineRule="auto"/>
        <w:ind w:left="288"/>
        <w:jc w:val="both"/>
        <w:rPr>
          <w:rFonts w:ascii="Arial" w:hAnsi="Arial" w:cs="Arial"/>
          <w:bCs/>
          <w:color w:val="000022"/>
          <w:sz w:val="20"/>
          <w:szCs w:val="20"/>
        </w:rPr>
      </w:pPr>
      <w:r w:rsidRPr="00D36D52">
        <w:rPr>
          <w:rFonts w:ascii="Arial" w:hAnsi="Arial" w:cs="Arial"/>
          <w:bCs/>
          <w:color w:val="000022"/>
          <w:sz w:val="20"/>
          <w:szCs w:val="20"/>
        </w:rPr>
        <w:t>Instructions), inspection of Engineering and Local material approval from Contractors.</w:t>
      </w:r>
    </w:p>
    <w:p w14:paraId="7C79345F" w14:textId="7777777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Attending Disciplines meetings for interfaces and technical discussion as well progress track</w:t>
      </w:r>
    </w:p>
    <w:p w14:paraId="50DB1998" w14:textId="77777777" w:rsidR="00FB4CDE" w:rsidRPr="00D36D52" w:rsidRDefault="00FB4CDE" w:rsidP="00FB4CDE">
      <w:pPr>
        <w:pStyle w:val="ListParagraph"/>
        <w:tabs>
          <w:tab w:val="num" w:pos="336"/>
        </w:tabs>
        <w:spacing w:line="276" w:lineRule="auto"/>
        <w:ind w:left="288"/>
        <w:jc w:val="both"/>
        <w:rPr>
          <w:rFonts w:ascii="Arial" w:hAnsi="Arial" w:cs="Arial"/>
          <w:bCs/>
          <w:color w:val="000022"/>
          <w:sz w:val="20"/>
          <w:szCs w:val="20"/>
        </w:rPr>
      </w:pPr>
      <w:r w:rsidRPr="00D36D52">
        <w:rPr>
          <w:rFonts w:ascii="Arial" w:hAnsi="Arial" w:cs="Arial"/>
          <w:bCs/>
          <w:color w:val="000022"/>
          <w:sz w:val="20"/>
          <w:szCs w:val="20"/>
        </w:rPr>
        <w:t>review.</w:t>
      </w:r>
    </w:p>
    <w:p w14:paraId="0071CA71" w14:textId="272B874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 xml:space="preserve">Receives Project documentation and understands Scope of Work related to </w:t>
      </w:r>
      <w:r w:rsidR="00904B0C">
        <w:rPr>
          <w:rFonts w:ascii="Arial" w:hAnsi="Arial" w:cs="Arial"/>
          <w:bCs/>
          <w:color w:val="000022"/>
          <w:sz w:val="20"/>
          <w:szCs w:val="20"/>
        </w:rPr>
        <w:t>instrument</w:t>
      </w:r>
      <w:r>
        <w:rPr>
          <w:rFonts w:ascii="Arial" w:hAnsi="Arial" w:cs="Arial"/>
          <w:bCs/>
          <w:color w:val="000022"/>
          <w:sz w:val="20"/>
          <w:szCs w:val="20"/>
        </w:rPr>
        <w:t xml:space="preserve"> </w:t>
      </w:r>
      <w:r w:rsidRPr="00D36D52">
        <w:rPr>
          <w:rFonts w:ascii="Arial" w:hAnsi="Arial" w:cs="Arial"/>
          <w:bCs/>
          <w:color w:val="000022"/>
          <w:sz w:val="20"/>
          <w:szCs w:val="20"/>
        </w:rPr>
        <w:t>discipline.</w:t>
      </w:r>
    </w:p>
    <w:bookmarkEnd w:id="0"/>
    <w:p w14:paraId="04F6916A" w14:textId="5B5C01FE" w:rsidR="00045251" w:rsidRPr="00813595" w:rsidRDefault="00045251" w:rsidP="005F7984">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Participate in reviewing and planning of availability of lubricants, chemicals, </w:t>
      </w:r>
      <w:proofErr w:type="gramStart"/>
      <w:r w:rsidRPr="00813595">
        <w:rPr>
          <w:rFonts w:ascii="Arial" w:hAnsi="Arial" w:cs="Arial"/>
          <w:bCs/>
          <w:color w:val="000022"/>
          <w:sz w:val="20"/>
          <w:szCs w:val="20"/>
        </w:rPr>
        <w:t>catalysts</w:t>
      </w:r>
      <w:proofErr w:type="gramEnd"/>
      <w:r w:rsidRPr="00813595">
        <w:rPr>
          <w:rFonts w:ascii="Arial" w:hAnsi="Arial" w:cs="Arial"/>
          <w:bCs/>
          <w:color w:val="000022"/>
          <w:sz w:val="20"/>
          <w:szCs w:val="20"/>
        </w:rPr>
        <w:t xml:space="preserve"> and other products required for commissioning.</w:t>
      </w:r>
    </w:p>
    <w:p w14:paraId="023547A2" w14:textId="77777777" w:rsidR="00045251" w:rsidRPr="00813595" w:rsidRDefault="00045251" w:rsidP="00045251">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When requested from the Commissioning Manager coordinate the field activities assigned to the Supervisors.</w:t>
      </w:r>
    </w:p>
    <w:p w14:paraId="5109C733" w14:textId="77777777" w:rsidR="00045251" w:rsidRPr="00813595" w:rsidRDefault="00045251" w:rsidP="005F7984">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Experience In Pre-Commissioning &amp; Commissioning Of (Detector Electronics Corp.-USA) Field Fire &amp; Gas Detectors, (Autronica Fire &amp; Security As – Norway) Building Fire &amp; Gas Detectors, (Tyco Fire &amp; Security – UAE) Clean Agent (Inergen) Gas Suppression System.</w:t>
      </w:r>
    </w:p>
    <w:p w14:paraId="7F2BD5F4" w14:textId="77777777" w:rsidR="00821CFF" w:rsidRPr="00813595" w:rsidRDefault="00821CFF" w:rsidP="00045251">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Experience in preparing the pre-commissioning, commissioning procedure</w:t>
      </w:r>
      <w:r w:rsidR="001B7716">
        <w:rPr>
          <w:rFonts w:ascii="Arial" w:hAnsi="Arial" w:cs="Arial"/>
          <w:bCs/>
          <w:color w:val="000022"/>
          <w:sz w:val="20"/>
          <w:szCs w:val="20"/>
        </w:rPr>
        <w:t>, OTP,</w:t>
      </w:r>
      <w:r w:rsidRPr="00813595">
        <w:rPr>
          <w:rFonts w:ascii="Arial" w:hAnsi="Arial" w:cs="Arial"/>
          <w:bCs/>
          <w:color w:val="000022"/>
          <w:sz w:val="20"/>
          <w:szCs w:val="20"/>
        </w:rPr>
        <w:t xml:space="preserve"> and method statement for the DCS/ESD/SLSS/FGS, CMS/VMS/TMS, RTU/SCADA, CCTV/ACS/VOIP/SMS, POIS system.</w:t>
      </w:r>
    </w:p>
    <w:p w14:paraId="4FBBEE19" w14:textId="77777777" w:rsidR="005F7984" w:rsidRPr="00813595" w:rsidRDefault="005F7984" w:rsidP="005F7984">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Participate in preparing the Commissioning Dossier, with confidence and maturity, significant strengths in team building to achieve productivity, performance quality and cost objectives with project management. Comprehensive problem-solving ability. Strongly believe in teamwork, and hard working. Ability to take up the responsibilities. Good planning and communication.</w:t>
      </w:r>
    </w:p>
    <w:p w14:paraId="77AA03AE" w14:textId="77777777" w:rsidR="00821CFF" w:rsidRPr="00813595" w:rsidRDefault="005F7984" w:rsidP="005F7984">
      <w:pPr>
        <w:numPr>
          <w:ilvl w:val="0"/>
          <w:numId w:val="20"/>
        </w:numPr>
        <w:tabs>
          <w:tab w:val="num" w:pos="786"/>
        </w:tabs>
        <w:spacing w:line="276" w:lineRule="auto"/>
        <w:jc w:val="both"/>
        <w:rPr>
          <w:rFonts w:ascii="Arial" w:eastAsia="Times New Roman" w:hAnsi="Arial" w:cs="Arial"/>
          <w:color w:val="000022"/>
          <w:sz w:val="20"/>
          <w:szCs w:val="20"/>
          <w:lang w:val="en-GB"/>
        </w:rPr>
      </w:pPr>
      <w:r w:rsidRPr="00813595">
        <w:rPr>
          <w:rFonts w:ascii="Arial" w:hAnsi="Arial" w:cs="Arial"/>
          <w:bCs/>
          <w:color w:val="000022"/>
          <w:sz w:val="20"/>
          <w:szCs w:val="20"/>
        </w:rPr>
        <w:t>Experience In Pre-Commissioning &amp; Commissioning Of DCS/ESD/</w:t>
      </w:r>
      <w:proofErr w:type="spellStart"/>
      <w:r w:rsidRPr="00813595">
        <w:rPr>
          <w:rFonts w:ascii="Arial" w:hAnsi="Arial" w:cs="Arial"/>
          <w:bCs/>
          <w:color w:val="000022"/>
          <w:sz w:val="20"/>
          <w:szCs w:val="20"/>
        </w:rPr>
        <w:t>SlSS</w:t>
      </w:r>
      <w:proofErr w:type="spellEnd"/>
      <w:r w:rsidRPr="00813595">
        <w:rPr>
          <w:rFonts w:ascii="Arial" w:hAnsi="Arial" w:cs="Arial"/>
          <w:bCs/>
          <w:color w:val="000022"/>
          <w:sz w:val="20"/>
          <w:szCs w:val="20"/>
        </w:rPr>
        <w:t>/FGS, CMS/VMS/TMS, RTU/SCADA, CCTV/ACS/VOIP/SMS, POIS, (Siad Macchine Impianll S.P.A. - Italy) Air Compressor &amp; Instrument Air Dryer Package, (Patterson Pumps Company - USA) Fire Water Pump Package &amp; Jockey Pump Package, (Flare Industries LLC– USA) Flare Package.</w:t>
      </w:r>
    </w:p>
    <w:p w14:paraId="505C18CE" w14:textId="77777777" w:rsidR="000F11B1" w:rsidRPr="00813595" w:rsidRDefault="000F11B1" w:rsidP="000F11B1">
      <w:pPr>
        <w:spacing w:line="276" w:lineRule="auto"/>
        <w:ind w:left="288"/>
        <w:jc w:val="both"/>
        <w:rPr>
          <w:rFonts w:ascii="Arial" w:eastAsia="Times New Roman" w:hAnsi="Arial" w:cs="Arial"/>
          <w:color w:val="000022"/>
          <w:sz w:val="20"/>
          <w:szCs w:val="20"/>
          <w:lang w:val="en-GB"/>
        </w:rPr>
      </w:pPr>
    </w:p>
    <w:p w14:paraId="78307491" w14:textId="77777777" w:rsidR="004F79AA" w:rsidRPr="00813595" w:rsidRDefault="004F79AA" w:rsidP="004F79AA">
      <w:pPr>
        <w:pStyle w:val="ListParagraph"/>
        <w:shd w:val="clear" w:color="auto" w:fill="BFBFBF"/>
        <w:ind w:left="0"/>
        <w:jc w:val="both"/>
        <w:rPr>
          <w:rFonts w:ascii="Arial" w:hAnsi="Arial" w:cs="Arial"/>
          <w:b/>
          <w:color w:val="000022"/>
          <w:sz w:val="24"/>
          <w:szCs w:val="24"/>
          <w:u w:val="single"/>
        </w:rPr>
      </w:pPr>
      <w:r w:rsidRPr="00813595">
        <w:rPr>
          <w:rFonts w:ascii="Arial" w:hAnsi="Arial" w:cs="Arial"/>
          <w:b/>
          <w:color w:val="000022"/>
          <w:sz w:val="24"/>
          <w:szCs w:val="24"/>
          <w:u w:val="single"/>
        </w:rPr>
        <w:t>SECTORS OF EXPERIENCE:</w:t>
      </w:r>
    </w:p>
    <w:p w14:paraId="75F4E7CB" w14:textId="77777777" w:rsidR="00821CFF" w:rsidRPr="00813595" w:rsidRDefault="00821CFF" w:rsidP="00821CFF">
      <w:pPr>
        <w:rPr>
          <w:rFonts w:ascii="Arial" w:eastAsia="Times New Roman" w:hAnsi="Arial" w:cs="Arial"/>
          <w:color w:val="000022"/>
          <w:sz w:val="20"/>
          <w:szCs w:val="20"/>
          <w:lang w:val="en-GB"/>
        </w:rPr>
      </w:pPr>
    </w:p>
    <w:tbl>
      <w:tblPr>
        <w:tblW w:w="9901" w:type="dxa"/>
        <w:tblBorders>
          <w:top w:val="nil"/>
          <w:left w:val="nil"/>
          <w:bottom w:val="nil"/>
          <w:right w:val="nil"/>
          <w:insideH w:val="nil"/>
          <w:insideV w:val="nil"/>
        </w:tblBorders>
        <w:tblLayout w:type="fixed"/>
        <w:tblLook w:val="04A0" w:firstRow="1" w:lastRow="0" w:firstColumn="1" w:lastColumn="0" w:noHBand="0" w:noVBand="1"/>
      </w:tblPr>
      <w:tblGrid>
        <w:gridCol w:w="3048"/>
        <w:gridCol w:w="6853"/>
      </w:tblGrid>
      <w:tr w:rsidR="00813595" w:rsidRPr="00813595" w14:paraId="3AC0A01D" w14:textId="77777777" w:rsidTr="000A337A">
        <w:trPr>
          <w:trHeight w:val="10"/>
        </w:trPr>
        <w:tc>
          <w:tcPr>
            <w:tcW w:w="3048" w:type="dxa"/>
            <w:tcBorders>
              <w:top w:val="nil"/>
              <w:left w:val="nil"/>
              <w:bottom w:val="nil"/>
              <w:right w:val="nil"/>
              <w:tl2br w:val="nil"/>
              <w:tr2bl w:val="nil"/>
            </w:tcBorders>
            <w:tcMar>
              <w:top w:w="0" w:type="dxa"/>
              <w:left w:w="0" w:type="dxa"/>
              <w:bottom w:w="0" w:type="dxa"/>
              <w:right w:w="0" w:type="dxa"/>
            </w:tcMar>
          </w:tcPr>
          <w:p w14:paraId="4F6D402B" w14:textId="77777777" w:rsidR="004F79AA" w:rsidRPr="00813595" w:rsidRDefault="004F79AA" w:rsidP="004F79AA">
            <w:pPr>
              <w:ind w:right="-72"/>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Oil &amp; Gas</w:t>
            </w:r>
          </w:p>
        </w:tc>
        <w:tc>
          <w:tcPr>
            <w:tcW w:w="6853" w:type="dxa"/>
            <w:tcBorders>
              <w:top w:val="nil"/>
              <w:left w:val="nil"/>
              <w:bottom w:val="nil"/>
              <w:right w:val="nil"/>
              <w:tl2br w:val="nil"/>
              <w:tr2bl w:val="nil"/>
            </w:tcBorders>
            <w:tcMar>
              <w:top w:w="0" w:type="dxa"/>
              <w:left w:w="0" w:type="dxa"/>
              <w:bottom w:w="0" w:type="dxa"/>
              <w:right w:w="0" w:type="dxa"/>
            </w:tcMar>
          </w:tcPr>
          <w:p w14:paraId="2D43A157" w14:textId="77777777" w:rsidR="000A337A" w:rsidRPr="00813595" w:rsidRDefault="004F79AA" w:rsidP="004F79AA">
            <w:pPr>
              <w:numPr>
                <w:ilvl w:val="0"/>
                <w:numId w:val="17"/>
              </w:numPr>
              <w:ind w:right="-1937"/>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 xml:space="preserve">Upstream &amp; Downstream, (Refinery, Petrochemicals); Gathering &amp; </w:t>
            </w:r>
          </w:p>
          <w:p w14:paraId="169159C7" w14:textId="77777777" w:rsidR="000A337A" w:rsidRPr="00813595" w:rsidRDefault="004F79AA" w:rsidP="004F79AA">
            <w:pPr>
              <w:numPr>
                <w:ilvl w:val="0"/>
                <w:numId w:val="17"/>
              </w:numPr>
              <w:ind w:right="-1937"/>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pumping station, Self-flow wells, PCP, ESP &amp; Beam pump, Pipelines and</w:t>
            </w:r>
          </w:p>
          <w:p w14:paraId="612DF298" w14:textId="77777777" w:rsidR="004F79AA" w:rsidRPr="00813595" w:rsidRDefault="004F79AA" w:rsidP="000A337A">
            <w:pPr>
              <w:ind w:left="227" w:right="-1937"/>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Field Facilities</w:t>
            </w:r>
            <w:r w:rsidR="004A2458">
              <w:rPr>
                <w:rFonts w:ascii="Arial" w:eastAsia="Times New Roman" w:hAnsi="Arial" w:cs="Arial"/>
                <w:color w:val="000022"/>
                <w:sz w:val="20"/>
                <w:szCs w:val="20"/>
                <w:lang w:val="en-GB"/>
              </w:rPr>
              <w:t>, offshore field wellheads, RP/SP/UTP/GTP platforms.</w:t>
            </w:r>
          </w:p>
        </w:tc>
      </w:tr>
      <w:tr w:rsidR="00813595" w:rsidRPr="00813595" w14:paraId="58B4B3DF" w14:textId="77777777" w:rsidTr="000A337A">
        <w:trPr>
          <w:trHeight w:val="10"/>
        </w:trPr>
        <w:tc>
          <w:tcPr>
            <w:tcW w:w="3048" w:type="dxa"/>
            <w:tcBorders>
              <w:top w:val="nil"/>
              <w:left w:val="nil"/>
              <w:bottom w:val="nil"/>
              <w:right w:val="nil"/>
              <w:tl2br w:val="nil"/>
              <w:tr2bl w:val="nil"/>
            </w:tcBorders>
            <w:tcMar>
              <w:top w:w="0" w:type="dxa"/>
              <w:left w:w="0" w:type="dxa"/>
              <w:bottom w:w="0" w:type="dxa"/>
              <w:right w:w="0" w:type="dxa"/>
            </w:tcMar>
          </w:tcPr>
          <w:p w14:paraId="0ACB4BC9" w14:textId="77777777" w:rsidR="004F79AA" w:rsidRPr="00813595" w:rsidRDefault="004F79AA" w:rsidP="004F79AA">
            <w:pPr>
              <w:ind w:right="-72"/>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Power Plant</w:t>
            </w:r>
          </w:p>
        </w:tc>
        <w:tc>
          <w:tcPr>
            <w:tcW w:w="6853" w:type="dxa"/>
            <w:tcBorders>
              <w:top w:val="nil"/>
              <w:left w:val="nil"/>
              <w:bottom w:val="nil"/>
              <w:right w:val="nil"/>
              <w:tl2br w:val="nil"/>
              <w:tr2bl w:val="nil"/>
            </w:tcBorders>
            <w:tcMar>
              <w:top w:w="0" w:type="dxa"/>
              <w:left w:w="0" w:type="dxa"/>
              <w:bottom w:w="0" w:type="dxa"/>
              <w:right w:w="0" w:type="dxa"/>
            </w:tcMar>
          </w:tcPr>
          <w:p w14:paraId="342709EE" w14:textId="77777777" w:rsidR="004F79AA" w:rsidRPr="00813595" w:rsidRDefault="004F79AA" w:rsidP="004F79AA">
            <w:pPr>
              <w:numPr>
                <w:ilvl w:val="0"/>
                <w:numId w:val="17"/>
              </w:numPr>
              <w:ind w:right="-72"/>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150MW Steam turbine, 75MW Gas turbine.</w:t>
            </w:r>
          </w:p>
        </w:tc>
      </w:tr>
      <w:tr w:rsidR="00813595" w:rsidRPr="00813595" w14:paraId="262EB81D" w14:textId="77777777" w:rsidTr="000A337A">
        <w:trPr>
          <w:trHeight w:val="10"/>
        </w:trPr>
        <w:tc>
          <w:tcPr>
            <w:tcW w:w="3048" w:type="dxa"/>
            <w:tcBorders>
              <w:top w:val="nil"/>
              <w:left w:val="nil"/>
              <w:bottom w:val="nil"/>
              <w:right w:val="nil"/>
              <w:tl2br w:val="nil"/>
              <w:tr2bl w:val="nil"/>
            </w:tcBorders>
            <w:tcMar>
              <w:top w:w="0" w:type="dxa"/>
              <w:left w:w="0" w:type="dxa"/>
              <w:bottom w:w="0" w:type="dxa"/>
              <w:right w:w="0" w:type="dxa"/>
            </w:tcMar>
          </w:tcPr>
          <w:p w14:paraId="276545A2" w14:textId="77777777" w:rsidR="004F79AA" w:rsidRPr="00813595" w:rsidRDefault="004F79AA" w:rsidP="004F79AA">
            <w:pPr>
              <w:ind w:right="-72"/>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Fire &amp; Gas System</w:t>
            </w:r>
          </w:p>
        </w:tc>
        <w:tc>
          <w:tcPr>
            <w:tcW w:w="6853" w:type="dxa"/>
            <w:tcBorders>
              <w:top w:val="nil"/>
              <w:left w:val="nil"/>
              <w:bottom w:val="nil"/>
              <w:right w:val="nil"/>
              <w:tl2br w:val="nil"/>
              <w:tr2bl w:val="nil"/>
            </w:tcBorders>
            <w:tcMar>
              <w:top w:w="0" w:type="dxa"/>
              <w:left w:w="0" w:type="dxa"/>
              <w:bottom w:w="0" w:type="dxa"/>
              <w:right w:w="0" w:type="dxa"/>
            </w:tcMar>
          </w:tcPr>
          <w:p w14:paraId="732D2699" w14:textId="77777777" w:rsidR="004F79AA" w:rsidRPr="00813595" w:rsidRDefault="004F79AA" w:rsidP="004F79AA">
            <w:pPr>
              <w:numPr>
                <w:ilvl w:val="0"/>
                <w:numId w:val="18"/>
              </w:numPr>
              <w:ind w:right="-72"/>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F &amp; G system, Toxic gas detection   system, Gas detectors</w:t>
            </w:r>
          </w:p>
        </w:tc>
      </w:tr>
      <w:tr w:rsidR="004F79AA" w:rsidRPr="00813595" w14:paraId="05686860" w14:textId="77777777" w:rsidTr="000A337A">
        <w:trPr>
          <w:trHeight w:val="10"/>
        </w:trPr>
        <w:tc>
          <w:tcPr>
            <w:tcW w:w="3048" w:type="dxa"/>
            <w:tcBorders>
              <w:top w:val="nil"/>
              <w:left w:val="nil"/>
              <w:bottom w:val="nil"/>
              <w:right w:val="nil"/>
              <w:tl2br w:val="nil"/>
              <w:tr2bl w:val="nil"/>
            </w:tcBorders>
            <w:tcMar>
              <w:top w:w="0" w:type="dxa"/>
              <w:left w:w="0" w:type="dxa"/>
              <w:bottom w:w="0" w:type="dxa"/>
              <w:right w:w="0" w:type="dxa"/>
            </w:tcMar>
          </w:tcPr>
          <w:p w14:paraId="695A062D" w14:textId="77777777" w:rsidR="004F79AA" w:rsidRPr="00813595" w:rsidRDefault="004F79AA" w:rsidP="004F79AA">
            <w:pPr>
              <w:ind w:right="-72"/>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Environment</w:t>
            </w:r>
          </w:p>
        </w:tc>
        <w:tc>
          <w:tcPr>
            <w:tcW w:w="6853" w:type="dxa"/>
            <w:tcBorders>
              <w:top w:val="nil"/>
              <w:left w:val="nil"/>
              <w:bottom w:val="nil"/>
              <w:right w:val="nil"/>
              <w:tl2br w:val="nil"/>
              <w:tr2bl w:val="nil"/>
            </w:tcBorders>
            <w:tcMar>
              <w:top w:w="0" w:type="dxa"/>
              <w:left w:w="0" w:type="dxa"/>
              <w:bottom w:w="0" w:type="dxa"/>
              <w:right w:w="0" w:type="dxa"/>
            </w:tcMar>
          </w:tcPr>
          <w:p w14:paraId="3DABDDCA" w14:textId="77777777" w:rsidR="004F79AA" w:rsidRPr="00813595" w:rsidRDefault="004F79AA" w:rsidP="004F79AA">
            <w:pPr>
              <w:numPr>
                <w:ilvl w:val="0"/>
                <w:numId w:val="19"/>
              </w:numPr>
              <w:ind w:right="-72"/>
              <w:rPr>
                <w:rFonts w:ascii="Arial" w:eastAsia="Times New Roman" w:hAnsi="Arial" w:cs="Arial"/>
                <w:color w:val="000022"/>
                <w:sz w:val="20"/>
                <w:szCs w:val="20"/>
                <w:lang w:val="en-GB"/>
              </w:rPr>
            </w:pPr>
            <w:r w:rsidRPr="00813595">
              <w:rPr>
                <w:rFonts w:ascii="Arial" w:eastAsia="Times New Roman" w:hAnsi="Arial" w:cs="Arial"/>
                <w:color w:val="000022"/>
                <w:sz w:val="20"/>
                <w:szCs w:val="20"/>
                <w:lang w:val="en-GB"/>
              </w:rPr>
              <w:t>Effluent Water Treatment.</w:t>
            </w:r>
          </w:p>
        </w:tc>
      </w:tr>
    </w:tbl>
    <w:p w14:paraId="1178E420" w14:textId="77777777" w:rsidR="00A32427" w:rsidRPr="00813595" w:rsidRDefault="00A32427">
      <w:pPr>
        <w:rPr>
          <w:rFonts w:ascii="Arial" w:eastAsia="Times New Roman" w:hAnsi="Arial" w:cs="Arial"/>
          <w:color w:val="000022"/>
          <w:sz w:val="20"/>
          <w:szCs w:val="20"/>
          <w:lang w:val="en-GB"/>
        </w:rPr>
      </w:pPr>
    </w:p>
    <w:p w14:paraId="65D44A68" w14:textId="77777777" w:rsidR="00A32427" w:rsidRPr="00813595" w:rsidRDefault="00A32427" w:rsidP="00A32427">
      <w:pPr>
        <w:pStyle w:val="ListParagraph"/>
        <w:shd w:val="clear" w:color="auto" w:fill="BFBFBF"/>
        <w:ind w:left="0"/>
        <w:jc w:val="both"/>
        <w:rPr>
          <w:rFonts w:ascii="Arial" w:hAnsi="Arial" w:cs="Arial"/>
          <w:b/>
          <w:color w:val="000022"/>
          <w:sz w:val="24"/>
          <w:szCs w:val="24"/>
          <w:u w:val="single"/>
        </w:rPr>
      </w:pPr>
      <w:r w:rsidRPr="00813595">
        <w:rPr>
          <w:rFonts w:ascii="Arial" w:hAnsi="Arial" w:cs="Arial"/>
          <w:b/>
          <w:color w:val="000022"/>
          <w:sz w:val="24"/>
          <w:szCs w:val="24"/>
          <w:u w:val="single"/>
        </w:rPr>
        <w:t>HSE Training:</w:t>
      </w:r>
    </w:p>
    <w:p w14:paraId="1C376D1F" w14:textId="77777777" w:rsidR="00A32427" w:rsidRPr="00813595" w:rsidRDefault="00A32427">
      <w:pPr>
        <w:rPr>
          <w:rFonts w:ascii="Arial" w:eastAsia="Times New Roman" w:hAnsi="Arial" w:cs="Arial"/>
          <w:color w:val="000022"/>
          <w:sz w:val="20"/>
          <w:szCs w:val="20"/>
          <w:lang w:val="en-GB"/>
        </w:rPr>
      </w:pPr>
    </w:p>
    <w:p w14:paraId="156202F9" w14:textId="77777777" w:rsidR="00A32427" w:rsidRPr="00813595" w:rsidRDefault="00A32427" w:rsidP="00A32427">
      <w:pPr>
        <w:rPr>
          <w:rFonts w:ascii="Arial" w:hAnsi="Arial" w:cs="Arial"/>
          <w:b/>
          <w:bCs/>
          <w:color w:val="000022"/>
          <w:sz w:val="20"/>
          <w:szCs w:val="20"/>
        </w:rPr>
      </w:pPr>
      <w:r w:rsidRPr="00813595">
        <w:rPr>
          <w:rFonts w:ascii="Arial" w:hAnsi="Arial" w:cs="Arial"/>
          <w:b/>
          <w:bCs/>
          <w:color w:val="000022"/>
          <w:sz w:val="20"/>
          <w:szCs w:val="20"/>
        </w:rPr>
        <w:t>Offshore Training (Abu-Dhabi ADMA)</w:t>
      </w:r>
    </w:p>
    <w:p w14:paraId="6C18D396" w14:textId="77777777" w:rsidR="00A32427" w:rsidRPr="00813595" w:rsidRDefault="00A32427" w:rsidP="00A32427">
      <w:pPr>
        <w:rPr>
          <w:rFonts w:ascii="Cambria" w:hAnsi="Cambria"/>
          <w:b/>
          <w:color w:val="000022"/>
          <w:sz w:val="20"/>
          <w:szCs w:val="20"/>
        </w:rPr>
      </w:pPr>
    </w:p>
    <w:p w14:paraId="0F7A0620" w14:textId="77777777" w:rsidR="00A32427" w:rsidRPr="00813595" w:rsidRDefault="00A32427" w:rsidP="00A32427">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BOSIET-OPITO- Certificate No. 00585700120319166086 (Valid till March-2023) Valid worldwide.</w:t>
      </w:r>
    </w:p>
    <w:p w14:paraId="5749AB00" w14:textId="77777777" w:rsidR="00A32427" w:rsidRPr="00813595" w:rsidRDefault="00A32427" w:rsidP="00A32427">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H2S</w:t>
      </w:r>
    </w:p>
    <w:p w14:paraId="403213BD" w14:textId="19A6854B" w:rsidR="00A32427" w:rsidRDefault="00A32427" w:rsidP="00A32427">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ADMA PTW System (Passed)</w:t>
      </w:r>
    </w:p>
    <w:p w14:paraId="50BD589E" w14:textId="77777777" w:rsidR="00106FC8" w:rsidRDefault="00106FC8" w:rsidP="00106FC8">
      <w:pPr>
        <w:spacing w:line="276" w:lineRule="auto"/>
        <w:jc w:val="both"/>
        <w:rPr>
          <w:rFonts w:ascii="Arial" w:hAnsi="Arial" w:cs="Arial"/>
          <w:b/>
          <w:color w:val="000022"/>
          <w:sz w:val="20"/>
          <w:szCs w:val="20"/>
        </w:rPr>
      </w:pPr>
      <w:r w:rsidRPr="005E3E94">
        <w:rPr>
          <w:rFonts w:ascii="Arial" w:hAnsi="Arial" w:cs="Arial"/>
          <w:b/>
          <w:color w:val="000022"/>
          <w:sz w:val="20"/>
          <w:szCs w:val="20"/>
        </w:rPr>
        <w:t>Offshore Training (DOHA/QATAR-QP/QE)</w:t>
      </w:r>
    </w:p>
    <w:p w14:paraId="0AFD8B3B" w14:textId="60E1E568" w:rsidR="00106FC8" w:rsidRDefault="00106FC8" w:rsidP="00106FC8">
      <w:pPr>
        <w:numPr>
          <w:ilvl w:val="0"/>
          <w:numId w:val="20"/>
        </w:numPr>
        <w:spacing w:line="276" w:lineRule="auto"/>
        <w:jc w:val="both"/>
        <w:rPr>
          <w:rFonts w:ascii="Arial" w:hAnsi="Arial" w:cs="Arial"/>
          <w:bCs/>
          <w:color w:val="000022"/>
          <w:sz w:val="20"/>
          <w:szCs w:val="20"/>
        </w:rPr>
      </w:pPr>
      <w:r>
        <w:rPr>
          <w:rFonts w:ascii="Arial" w:hAnsi="Arial" w:cs="Arial"/>
          <w:bCs/>
          <w:color w:val="000022"/>
          <w:sz w:val="20"/>
          <w:szCs w:val="20"/>
        </w:rPr>
        <w:t>TFOET</w:t>
      </w:r>
      <w:r w:rsidRPr="00813595">
        <w:rPr>
          <w:rFonts w:ascii="Arial" w:hAnsi="Arial" w:cs="Arial"/>
          <w:bCs/>
          <w:color w:val="000022"/>
          <w:sz w:val="20"/>
          <w:szCs w:val="20"/>
        </w:rPr>
        <w:t xml:space="preserve">-OPITO- Certificate No. </w:t>
      </w:r>
      <w:r>
        <w:rPr>
          <w:rFonts w:ascii="Arial" w:hAnsi="Arial" w:cs="Arial"/>
          <w:bCs/>
          <w:color w:val="000022"/>
          <w:sz w:val="20"/>
          <w:szCs w:val="20"/>
        </w:rPr>
        <w:t>514556142410210099</w:t>
      </w:r>
      <w:r w:rsidRPr="00813595">
        <w:rPr>
          <w:rFonts w:ascii="Arial" w:hAnsi="Arial" w:cs="Arial"/>
          <w:bCs/>
          <w:color w:val="000022"/>
          <w:sz w:val="20"/>
          <w:szCs w:val="20"/>
        </w:rPr>
        <w:t xml:space="preserve"> (Valid till </w:t>
      </w:r>
      <w:r>
        <w:rPr>
          <w:rFonts w:ascii="Arial" w:hAnsi="Arial" w:cs="Arial"/>
          <w:bCs/>
          <w:color w:val="000022"/>
          <w:sz w:val="20"/>
          <w:szCs w:val="20"/>
        </w:rPr>
        <w:t>23</w:t>
      </w:r>
      <w:r w:rsidRPr="00AA59E2">
        <w:rPr>
          <w:rFonts w:ascii="Arial" w:hAnsi="Arial" w:cs="Arial"/>
          <w:bCs/>
          <w:color w:val="000022"/>
          <w:sz w:val="20"/>
          <w:szCs w:val="20"/>
          <w:vertAlign w:val="superscript"/>
        </w:rPr>
        <w:t>rd</w:t>
      </w:r>
      <w:r>
        <w:rPr>
          <w:rFonts w:ascii="Arial" w:hAnsi="Arial" w:cs="Arial"/>
          <w:bCs/>
          <w:color w:val="000022"/>
          <w:sz w:val="20"/>
          <w:szCs w:val="20"/>
        </w:rPr>
        <w:t xml:space="preserve"> October</w:t>
      </w:r>
      <w:r w:rsidRPr="00813595">
        <w:rPr>
          <w:rFonts w:ascii="Arial" w:hAnsi="Arial" w:cs="Arial"/>
          <w:bCs/>
          <w:color w:val="000022"/>
          <w:sz w:val="20"/>
          <w:szCs w:val="20"/>
        </w:rPr>
        <w:t>-202</w:t>
      </w:r>
      <w:r>
        <w:rPr>
          <w:rFonts w:ascii="Arial" w:hAnsi="Arial" w:cs="Arial"/>
          <w:bCs/>
          <w:color w:val="000022"/>
          <w:sz w:val="20"/>
          <w:szCs w:val="20"/>
        </w:rPr>
        <w:t>5</w:t>
      </w:r>
      <w:r w:rsidRPr="00813595">
        <w:rPr>
          <w:rFonts w:ascii="Arial" w:hAnsi="Arial" w:cs="Arial"/>
          <w:bCs/>
          <w:color w:val="000022"/>
          <w:sz w:val="20"/>
          <w:szCs w:val="20"/>
        </w:rPr>
        <w:t>) Valid worldwide.</w:t>
      </w:r>
    </w:p>
    <w:p w14:paraId="24544A91" w14:textId="697F4AE8" w:rsidR="00106FC8" w:rsidRPr="00106FC8" w:rsidRDefault="00106FC8" w:rsidP="00106FC8">
      <w:pPr>
        <w:numPr>
          <w:ilvl w:val="0"/>
          <w:numId w:val="20"/>
        </w:numPr>
        <w:spacing w:line="276" w:lineRule="auto"/>
        <w:jc w:val="both"/>
        <w:rPr>
          <w:rFonts w:ascii="Arial" w:hAnsi="Arial" w:cs="Arial"/>
          <w:bCs/>
          <w:color w:val="000022"/>
          <w:sz w:val="20"/>
          <w:szCs w:val="20"/>
        </w:rPr>
      </w:pPr>
      <w:r w:rsidRPr="00106FC8">
        <w:rPr>
          <w:rFonts w:ascii="Arial" w:hAnsi="Arial" w:cs="Arial"/>
          <w:bCs/>
          <w:color w:val="000022"/>
          <w:sz w:val="20"/>
          <w:szCs w:val="20"/>
        </w:rPr>
        <w:t>H2S/BA</w:t>
      </w:r>
    </w:p>
    <w:p w14:paraId="5C2C1359" w14:textId="77777777" w:rsidR="00A32427" w:rsidRPr="00813595" w:rsidRDefault="00A32427" w:rsidP="00A32427">
      <w:pPr>
        <w:spacing w:line="276" w:lineRule="auto"/>
        <w:ind w:left="288"/>
        <w:jc w:val="both"/>
        <w:rPr>
          <w:rFonts w:ascii="Arial" w:hAnsi="Arial" w:cs="Arial"/>
          <w:bCs/>
          <w:color w:val="000022"/>
          <w:sz w:val="20"/>
          <w:szCs w:val="20"/>
        </w:rPr>
      </w:pPr>
    </w:p>
    <w:p w14:paraId="21EF276F" w14:textId="65F6F2C7" w:rsidR="00A32427" w:rsidRPr="00813595" w:rsidRDefault="00A32427" w:rsidP="00A32427">
      <w:pPr>
        <w:rPr>
          <w:rFonts w:ascii="Arial" w:hAnsi="Arial" w:cs="Arial"/>
          <w:b/>
          <w:bCs/>
          <w:color w:val="000022"/>
          <w:sz w:val="20"/>
          <w:szCs w:val="20"/>
        </w:rPr>
      </w:pPr>
      <w:r w:rsidRPr="00813595">
        <w:rPr>
          <w:rFonts w:ascii="Arial" w:hAnsi="Arial" w:cs="Arial"/>
          <w:b/>
          <w:bCs/>
          <w:color w:val="000022"/>
          <w:sz w:val="20"/>
          <w:szCs w:val="20"/>
        </w:rPr>
        <w:t>Training in Oman from NTI &amp; PDO</w:t>
      </w:r>
      <w:r w:rsidR="001C683B">
        <w:rPr>
          <w:rFonts w:ascii="Arial" w:hAnsi="Arial" w:cs="Arial"/>
          <w:b/>
          <w:bCs/>
          <w:color w:val="000022"/>
          <w:sz w:val="20"/>
          <w:szCs w:val="20"/>
        </w:rPr>
        <w:t>-Oman</w:t>
      </w:r>
    </w:p>
    <w:p w14:paraId="6EC88897" w14:textId="77777777" w:rsidR="00A32427" w:rsidRPr="00813595" w:rsidRDefault="00A32427" w:rsidP="00A32427">
      <w:pPr>
        <w:rPr>
          <w:rFonts w:ascii="Arial" w:hAnsi="Arial" w:cs="Arial"/>
          <w:bCs/>
          <w:color w:val="000022"/>
          <w:sz w:val="20"/>
          <w:szCs w:val="20"/>
        </w:rPr>
      </w:pPr>
    </w:p>
    <w:p w14:paraId="1E2CFCB2"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Asset integrity process safety training from PDO, Certificate no. 19103</w:t>
      </w:r>
    </w:p>
    <w:p w14:paraId="3EE70B9C"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Safety Leadership Supervisor.</w:t>
      </w:r>
    </w:p>
    <w:p w14:paraId="40B53C6F"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Coaching Mentoring Competency.</w:t>
      </w:r>
    </w:p>
    <w:p w14:paraId="03DC4339"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HSE Tools &amp; Skill.</w:t>
      </w:r>
    </w:p>
    <w:p w14:paraId="340B8D77"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High sour H2S Escape.</w:t>
      </w:r>
    </w:p>
    <w:p w14:paraId="3A3EEB11"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Safety Training Observation Program (STOP).</w:t>
      </w:r>
    </w:p>
    <w:p w14:paraId="1ACCC70A"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Enhanced Site Supervision Workshop.</w:t>
      </w:r>
    </w:p>
    <w:p w14:paraId="3CFC98A2"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Job Hazard Analysis.</w:t>
      </w:r>
    </w:p>
    <w:p w14:paraId="41785C10"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Basic Fire Extinguisher &amp; Fire Warden.</w:t>
      </w:r>
    </w:p>
    <w:p w14:paraId="4170AA27"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lastRenderedPageBreak/>
        <w:t>Basic Life Support (First Aid Course).</w:t>
      </w:r>
    </w:p>
    <w:p w14:paraId="1A3C79EE"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First aid CPR AED (American Heart Association).</w:t>
      </w:r>
    </w:p>
    <w:p w14:paraId="1D1E582F"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Permit Applicant.</w:t>
      </w:r>
    </w:p>
    <w:p w14:paraId="3029C9CF"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Chemical handling for supervisor.</w:t>
      </w:r>
    </w:p>
    <w:p w14:paraId="4E2FCFA8"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Gas testing.</w:t>
      </w:r>
    </w:p>
    <w:p w14:paraId="1B3E487C"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HSE for Supervisor.</w:t>
      </w:r>
    </w:p>
    <w:p w14:paraId="3F6F7877" w14:textId="77777777" w:rsidR="00A32427" w:rsidRPr="00813595" w:rsidRDefault="00A32427" w:rsidP="00A3242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SCBA.</w:t>
      </w:r>
    </w:p>
    <w:p w14:paraId="326D48A5" w14:textId="77777777" w:rsidR="007F4FD0" w:rsidRPr="00813595" w:rsidRDefault="00A32427" w:rsidP="007F4FD0">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Health risk assessment.</w:t>
      </w:r>
    </w:p>
    <w:p w14:paraId="2588AC7F" w14:textId="77777777" w:rsidR="00646C47" w:rsidRPr="00813595" w:rsidRDefault="00646C47" w:rsidP="00646C47">
      <w:pPr>
        <w:tabs>
          <w:tab w:val="num" w:pos="786"/>
        </w:tabs>
        <w:spacing w:line="276" w:lineRule="auto"/>
        <w:ind w:left="288"/>
        <w:jc w:val="both"/>
        <w:rPr>
          <w:rFonts w:ascii="Arial" w:hAnsi="Arial" w:cs="Arial"/>
          <w:bCs/>
          <w:color w:val="000022"/>
          <w:sz w:val="20"/>
          <w:szCs w:val="20"/>
        </w:rPr>
      </w:pPr>
    </w:p>
    <w:p w14:paraId="074E53B7" w14:textId="77777777" w:rsidR="001259B7" w:rsidRPr="00813595" w:rsidRDefault="001259B7" w:rsidP="001259B7">
      <w:pPr>
        <w:pStyle w:val="ListParagraph"/>
        <w:shd w:val="clear" w:color="auto" w:fill="BFBFBF"/>
        <w:ind w:left="0"/>
        <w:jc w:val="both"/>
        <w:rPr>
          <w:rFonts w:ascii="Arial" w:hAnsi="Arial" w:cs="Arial"/>
          <w:b/>
          <w:color w:val="000022"/>
          <w:sz w:val="24"/>
          <w:szCs w:val="24"/>
          <w:u w:val="single"/>
        </w:rPr>
      </w:pPr>
      <w:r w:rsidRPr="00813595">
        <w:rPr>
          <w:rFonts w:ascii="Arial" w:hAnsi="Arial" w:cs="Arial"/>
          <w:b/>
          <w:color w:val="000022"/>
          <w:sz w:val="24"/>
          <w:szCs w:val="24"/>
          <w:u w:val="single"/>
        </w:rPr>
        <w:t>Computer (IT) Skills:</w:t>
      </w:r>
    </w:p>
    <w:p w14:paraId="62EE4335" w14:textId="77777777" w:rsidR="001259B7" w:rsidRPr="00813595" w:rsidRDefault="001259B7" w:rsidP="001259B7">
      <w:pPr>
        <w:widowControl w:val="0"/>
        <w:autoSpaceDE w:val="0"/>
        <w:autoSpaceDN w:val="0"/>
        <w:adjustRightInd w:val="0"/>
        <w:ind w:left="800"/>
        <w:rPr>
          <w:rFonts w:ascii="Arial" w:hAnsi="Arial"/>
          <w:color w:val="000022"/>
          <w:sz w:val="18"/>
          <w:szCs w:val="18"/>
        </w:rPr>
      </w:pPr>
    </w:p>
    <w:p w14:paraId="69953D24" w14:textId="77777777" w:rsidR="001259B7" w:rsidRPr="00813595" w:rsidRDefault="001259B7" w:rsidP="001259B7">
      <w:pPr>
        <w:numPr>
          <w:ilvl w:val="0"/>
          <w:numId w:val="20"/>
        </w:numPr>
        <w:tabs>
          <w:tab w:val="num" w:pos="540"/>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Diploma in Computer application (MS office).</w:t>
      </w:r>
    </w:p>
    <w:p w14:paraId="1D5775B5" w14:textId="77777777" w:rsidR="001259B7" w:rsidRPr="00813595" w:rsidRDefault="001259B7" w:rsidP="001259B7">
      <w:pPr>
        <w:numPr>
          <w:ilvl w:val="0"/>
          <w:numId w:val="20"/>
        </w:numPr>
        <w:tabs>
          <w:tab w:val="num" w:pos="540"/>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Familiar with computer Software &amp; Hardware Installations, Formatting &amp; New Operating system installation. </w:t>
      </w:r>
    </w:p>
    <w:p w14:paraId="3F4B5C3F" w14:textId="77777777" w:rsidR="001259B7" w:rsidRPr="00813595" w:rsidRDefault="001259B7" w:rsidP="001259B7">
      <w:pPr>
        <w:numPr>
          <w:ilvl w:val="0"/>
          <w:numId w:val="20"/>
        </w:numPr>
        <w:tabs>
          <w:tab w:val="num" w:pos="540"/>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Visual Basic/SAP</w:t>
      </w:r>
      <w:r w:rsidR="00D55A75">
        <w:rPr>
          <w:rFonts w:ascii="Arial" w:hAnsi="Arial" w:cs="Arial"/>
          <w:bCs/>
          <w:color w:val="000022"/>
          <w:sz w:val="20"/>
          <w:szCs w:val="20"/>
        </w:rPr>
        <w:t>/EDMS/ICAPS</w:t>
      </w:r>
      <w:r w:rsidR="00DC3BAB">
        <w:rPr>
          <w:rFonts w:ascii="Arial" w:hAnsi="Arial" w:cs="Arial"/>
          <w:bCs/>
          <w:color w:val="000022"/>
          <w:sz w:val="20"/>
          <w:szCs w:val="20"/>
        </w:rPr>
        <w:t>/</w:t>
      </w:r>
      <w:r w:rsidR="008B0F9C">
        <w:rPr>
          <w:rFonts w:ascii="Arial" w:hAnsi="Arial" w:cs="Arial"/>
          <w:bCs/>
          <w:color w:val="000022"/>
          <w:sz w:val="20"/>
          <w:szCs w:val="20"/>
        </w:rPr>
        <w:t>/WINPCS.</w:t>
      </w:r>
      <w:r w:rsidRPr="00813595">
        <w:rPr>
          <w:rFonts w:ascii="Arial" w:hAnsi="Arial" w:cs="Arial"/>
          <w:bCs/>
          <w:color w:val="000022"/>
          <w:sz w:val="20"/>
          <w:szCs w:val="20"/>
        </w:rPr>
        <w:t xml:space="preserve"> </w:t>
      </w:r>
    </w:p>
    <w:p w14:paraId="491EBF44" w14:textId="77777777" w:rsidR="001259B7" w:rsidRPr="00813595" w:rsidRDefault="001259B7" w:rsidP="001259B7">
      <w:pPr>
        <w:numPr>
          <w:ilvl w:val="0"/>
          <w:numId w:val="20"/>
        </w:numPr>
        <w:tabs>
          <w:tab w:val="num" w:pos="540"/>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Course from CAD CAM institute in Kolkata- AutoCAD 2010</w:t>
      </w:r>
    </w:p>
    <w:p w14:paraId="3B9C8080" w14:textId="77777777" w:rsidR="001259B7" w:rsidRPr="00813595" w:rsidRDefault="001259B7" w:rsidP="001259B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Operating Systems</w:t>
      </w:r>
      <w:r w:rsidRPr="00813595">
        <w:rPr>
          <w:rFonts w:ascii="Arial" w:hAnsi="Arial" w:cs="Arial"/>
          <w:bCs/>
          <w:color w:val="000022"/>
          <w:sz w:val="20"/>
          <w:szCs w:val="20"/>
        </w:rPr>
        <w:tab/>
        <w:t xml:space="preserve"> : Windows XP, Windows Vista, Windows7,8,9,10</w:t>
      </w:r>
      <w:r w:rsidR="00D55A75">
        <w:rPr>
          <w:rFonts w:ascii="Arial" w:hAnsi="Arial" w:cs="Arial"/>
          <w:bCs/>
          <w:color w:val="000022"/>
          <w:sz w:val="20"/>
          <w:szCs w:val="20"/>
        </w:rPr>
        <w:t xml:space="preserve"> etc.</w:t>
      </w:r>
    </w:p>
    <w:p w14:paraId="7DFA7E72" w14:textId="77777777" w:rsidR="001259B7" w:rsidRPr="00813595" w:rsidRDefault="001259B7" w:rsidP="001259B7">
      <w:pPr>
        <w:numPr>
          <w:ilvl w:val="0"/>
          <w:numId w:val="20"/>
        </w:numPr>
        <w:tabs>
          <w:tab w:val="num" w:pos="786"/>
        </w:tabs>
        <w:spacing w:line="276" w:lineRule="auto"/>
        <w:jc w:val="both"/>
        <w:rPr>
          <w:rFonts w:ascii="Arial" w:hAnsi="Arial" w:cs="Arial"/>
          <w:bCs/>
          <w:color w:val="000022"/>
          <w:sz w:val="20"/>
          <w:szCs w:val="20"/>
        </w:rPr>
      </w:pPr>
      <w:r w:rsidRPr="00813595">
        <w:rPr>
          <w:rFonts w:ascii="Arial" w:hAnsi="Arial" w:cs="Arial"/>
          <w:bCs/>
          <w:color w:val="000022"/>
          <w:sz w:val="20"/>
          <w:szCs w:val="20"/>
        </w:rPr>
        <w:t>Microsoft Office</w:t>
      </w:r>
      <w:r w:rsidRPr="00813595">
        <w:rPr>
          <w:rFonts w:ascii="Arial" w:hAnsi="Arial" w:cs="Arial"/>
          <w:bCs/>
          <w:color w:val="000022"/>
          <w:sz w:val="20"/>
          <w:szCs w:val="20"/>
        </w:rPr>
        <w:tab/>
        <w:t xml:space="preserve"> : Word, Excel, Power Point, Front Page, outlook etc.</w:t>
      </w:r>
    </w:p>
    <w:p w14:paraId="0DD1D45A" w14:textId="77777777" w:rsidR="00142FE7" w:rsidRPr="00813595" w:rsidRDefault="00142FE7" w:rsidP="00142FE7">
      <w:pPr>
        <w:spacing w:line="276" w:lineRule="auto"/>
        <w:jc w:val="both"/>
        <w:rPr>
          <w:rFonts w:ascii="Arial" w:hAnsi="Arial" w:cs="Arial"/>
          <w:bCs/>
          <w:color w:val="000022"/>
          <w:sz w:val="20"/>
          <w:szCs w:val="20"/>
        </w:rPr>
      </w:pPr>
    </w:p>
    <w:p w14:paraId="45CC3AC4" w14:textId="77777777" w:rsidR="00B914EA" w:rsidRPr="00813595" w:rsidRDefault="00B914EA" w:rsidP="00B914EA">
      <w:pPr>
        <w:pStyle w:val="ListParagraph"/>
        <w:shd w:val="clear" w:color="auto" w:fill="BFBFBF"/>
        <w:ind w:left="0"/>
        <w:jc w:val="both"/>
        <w:rPr>
          <w:rFonts w:ascii="Arial" w:hAnsi="Arial" w:cs="Arial"/>
          <w:b/>
          <w:color w:val="000022"/>
          <w:sz w:val="24"/>
          <w:szCs w:val="24"/>
          <w:u w:val="single"/>
        </w:rPr>
      </w:pPr>
      <w:r w:rsidRPr="00813595">
        <w:rPr>
          <w:rFonts w:ascii="Arial" w:hAnsi="Arial" w:cs="Arial"/>
          <w:b/>
          <w:color w:val="000022"/>
          <w:sz w:val="24"/>
          <w:szCs w:val="24"/>
          <w:u w:val="single"/>
        </w:rPr>
        <w:t>Main Duties/Responsibilities Held:</w:t>
      </w:r>
    </w:p>
    <w:p w14:paraId="46F74247" w14:textId="77777777" w:rsidR="00B914EA" w:rsidRPr="00813595" w:rsidRDefault="00B914EA" w:rsidP="007F4FD0">
      <w:pPr>
        <w:spacing w:line="276" w:lineRule="auto"/>
        <w:jc w:val="both"/>
        <w:rPr>
          <w:rFonts w:ascii="Arial" w:hAnsi="Arial" w:cs="Arial"/>
          <w:bCs/>
          <w:color w:val="000022"/>
          <w:sz w:val="20"/>
          <w:szCs w:val="20"/>
        </w:rPr>
      </w:pPr>
    </w:p>
    <w:p w14:paraId="16B665CD" w14:textId="5304D7A2" w:rsidR="007F4FD0" w:rsidRPr="00813595"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Fully involvement and proper follow-up and coordination in Construction, pre-commissioning, commissioning &amp; start-up works.</w:t>
      </w:r>
    </w:p>
    <w:p w14:paraId="6E6C324D" w14:textId="77777777" w:rsidR="007F4FD0" w:rsidRPr="00813595"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To verify and comment on the engineering documents submitted and </w:t>
      </w:r>
      <w:r w:rsidR="006402F6" w:rsidRPr="00813595">
        <w:rPr>
          <w:rFonts w:ascii="Arial" w:hAnsi="Arial" w:cs="Arial"/>
          <w:bCs/>
          <w:color w:val="000022"/>
          <w:sz w:val="20"/>
          <w:szCs w:val="20"/>
        </w:rPr>
        <w:t>ensure</w:t>
      </w:r>
      <w:r w:rsidRPr="00813595">
        <w:rPr>
          <w:rFonts w:ascii="Arial" w:hAnsi="Arial" w:cs="Arial"/>
          <w:bCs/>
          <w:color w:val="000022"/>
          <w:sz w:val="20"/>
          <w:szCs w:val="20"/>
        </w:rPr>
        <w:t xml:space="preserve"> that they comply with all technical requirements.</w:t>
      </w:r>
    </w:p>
    <w:p w14:paraId="47D2A317" w14:textId="77777777" w:rsidR="00D41487" w:rsidRPr="00813595" w:rsidRDefault="00D41487" w:rsidP="00D41487">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Verify &amp; Approve Commissioning Dossier reviews (MC/PC Completion status, Commissioning Test Procedure, ITR’s, Ex-items, MOC’s, Exception reports, outstanding works, Punch lists etc.), </w:t>
      </w:r>
    </w:p>
    <w:p w14:paraId="76C79194" w14:textId="77777777" w:rsidR="00D41487" w:rsidRPr="00813595" w:rsidRDefault="00D41487" w:rsidP="00D41487">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Witness and approve Loop check, F&amp;G test, Deluge Tests.</w:t>
      </w:r>
    </w:p>
    <w:p w14:paraId="6128CE01" w14:textId="77777777" w:rsidR="00D41487" w:rsidRPr="00813595" w:rsidRDefault="00D41487" w:rsidP="00D41487">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Raise Permit to Work and prepare JSA and Risk Assessment.</w:t>
      </w:r>
    </w:p>
    <w:p w14:paraId="7573E449" w14:textId="77777777" w:rsidR="00D41487" w:rsidRPr="00813595" w:rsidRDefault="00D41487" w:rsidP="00D41487">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Area MC Walk down for Process Instruments, F&amp;G, HVAC, Deluge Systems, Control System Cabinets etc.</w:t>
      </w:r>
    </w:p>
    <w:p w14:paraId="7A09C23F" w14:textId="77777777" w:rsidR="001B7716" w:rsidRPr="004410A0" w:rsidRDefault="001B7716" w:rsidP="001B7716">
      <w:pPr>
        <w:numPr>
          <w:ilvl w:val="0"/>
          <w:numId w:val="20"/>
        </w:numPr>
        <w:tabs>
          <w:tab w:val="num" w:pos="336"/>
        </w:tabs>
        <w:spacing w:line="276" w:lineRule="auto"/>
        <w:jc w:val="both"/>
        <w:rPr>
          <w:rFonts w:ascii="Arial" w:hAnsi="Arial" w:cs="Arial"/>
          <w:bCs/>
          <w:color w:val="000022"/>
          <w:sz w:val="20"/>
          <w:szCs w:val="20"/>
        </w:rPr>
      </w:pPr>
      <w:r w:rsidRPr="004410A0">
        <w:rPr>
          <w:rFonts w:ascii="Arial" w:hAnsi="Arial" w:cs="Arial"/>
          <w:bCs/>
          <w:color w:val="000022"/>
          <w:sz w:val="20"/>
          <w:szCs w:val="20"/>
        </w:rPr>
        <w:t>Providing the leadership to ensure that the HSE plan is understood and implemented by lead Supervisor,</w:t>
      </w:r>
    </w:p>
    <w:p w14:paraId="636DE34B" w14:textId="77777777" w:rsidR="001B7716" w:rsidRPr="004410A0" w:rsidRDefault="001B7716" w:rsidP="001B7716">
      <w:pPr>
        <w:spacing w:line="276" w:lineRule="auto"/>
        <w:ind w:left="288"/>
        <w:jc w:val="both"/>
        <w:rPr>
          <w:rFonts w:ascii="Arial" w:hAnsi="Arial" w:cs="Arial"/>
          <w:bCs/>
          <w:color w:val="000022"/>
          <w:sz w:val="20"/>
          <w:szCs w:val="20"/>
        </w:rPr>
      </w:pPr>
      <w:r w:rsidRPr="004410A0">
        <w:rPr>
          <w:rFonts w:ascii="Arial" w:hAnsi="Arial" w:cs="Arial"/>
          <w:bCs/>
          <w:color w:val="000022"/>
          <w:sz w:val="20"/>
          <w:szCs w:val="20"/>
        </w:rPr>
        <w:t>technicians and technicians assigned to his discipline.</w:t>
      </w:r>
    </w:p>
    <w:p w14:paraId="456D094A" w14:textId="7777777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 xml:space="preserve">Inspection of </w:t>
      </w:r>
      <w:r>
        <w:rPr>
          <w:rFonts w:ascii="Arial" w:hAnsi="Arial" w:cs="Arial"/>
          <w:bCs/>
          <w:color w:val="000022"/>
          <w:sz w:val="20"/>
          <w:szCs w:val="20"/>
        </w:rPr>
        <w:t>E&amp;I</w:t>
      </w:r>
      <w:r w:rsidRPr="00D36D52">
        <w:rPr>
          <w:rFonts w:ascii="Arial" w:hAnsi="Arial" w:cs="Arial"/>
          <w:bCs/>
          <w:color w:val="000022"/>
          <w:sz w:val="20"/>
          <w:szCs w:val="20"/>
        </w:rPr>
        <w:t xml:space="preserve"> construction RFIs, Commissioning RFIs, FAT and SAT Witness test,</w:t>
      </w:r>
    </w:p>
    <w:p w14:paraId="030A2AA3" w14:textId="7777777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Review and approval of Engineering Deliverable, Review and approval of Vendor Deliverable,</w:t>
      </w:r>
    </w:p>
    <w:p w14:paraId="38125F05" w14:textId="7777777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As-Built drawings review and approval, Attending MC walk through and preparing punch list,</w:t>
      </w:r>
    </w:p>
    <w:p w14:paraId="33D41850" w14:textId="7777777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Reviewing the MC and RFSU project construction and commissioning dossiers.</w:t>
      </w:r>
    </w:p>
    <w:p w14:paraId="6AB58934" w14:textId="7777777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Review and approval of Method Statements, STQ (Site Technical query), TSI (Technical Site</w:t>
      </w:r>
    </w:p>
    <w:p w14:paraId="515D8F6B" w14:textId="77777777" w:rsidR="00FB4CDE" w:rsidRPr="00D36D52" w:rsidRDefault="00FB4CDE" w:rsidP="00FB4CDE">
      <w:pPr>
        <w:pStyle w:val="ListParagraph"/>
        <w:tabs>
          <w:tab w:val="num" w:pos="288"/>
          <w:tab w:val="num" w:pos="336"/>
        </w:tabs>
        <w:spacing w:line="276" w:lineRule="auto"/>
        <w:ind w:left="288"/>
        <w:jc w:val="both"/>
        <w:rPr>
          <w:rFonts w:ascii="Arial" w:hAnsi="Arial" w:cs="Arial"/>
          <w:bCs/>
          <w:color w:val="000022"/>
          <w:sz w:val="20"/>
          <w:szCs w:val="20"/>
        </w:rPr>
      </w:pPr>
      <w:r w:rsidRPr="00D36D52">
        <w:rPr>
          <w:rFonts w:ascii="Arial" w:hAnsi="Arial" w:cs="Arial"/>
          <w:bCs/>
          <w:color w:val="000022"/>
          <w:sz w:val="20"/>
          <w:szCs w:val="20"/>
        </w:rPr>
        <w:t>Instructions), inspection of Engineering and Local material approval from Contractors.</w:t>
      </w:r>
    </w:p>
    <w:p w14:paraId="0D53DB8F" w14:textId="77777777" w:rsidR="00FB4CDE" w:rsidRPr="00D36D52"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Attending Disciplines meetings for interfaces and technical discussion as well progress track</w:t>
      </w:r>
    </w:p>
    <w:p w14:paraId="651AAEB3" w14:textId="77777777" w:rsidR="00FB4CDE" w:rsidRPr="00D36D52" w:rsidRDefault="00FB4CDE" w:rsidP="00FB4CDE">
      <w:pPr>
        <w:pStyle w:val="ListParagraph"/>
        <w:tabs>
          <w:tab w:val="num" w:pos="336"/>
        </w:tabs>
        <w:spacing w:line="276" w:lineRule="auto"/>
        <w:ind w:left="288"/>
        <w:jc w:val="both"/>
        <w:rPr>
          <w:rFonts w:ascii="Arial" w:hAnsi="Arial" w:cs="Arial"/>
          <w:bCs/>
          <w:color w:val="000022"/>
          <w:sz w:val="20"/>
          <w:szCs w:val="20"/>
        </w:rPr>
      </w:pPr>
      <w:r w:rsidRPr="00D36D52">
        <w:rPr>
          <w:rFonts w:ascii="Arial" w:hAnsi="Arial" w:cs="Arial"/>
          <w:bCs/>
          <w:color w:val="000022"/>
          <w:sz w:val="20"/>
          <w:szCs w:val="20"/>
        </w:rPr>
        <w:t>review.</w:t>
      </w:r>
    </w:p>
    <w:p w14:paraId="725F19C8" w14:textId="5EF6A0C4" w:rsidR="00FB4CDE" w:rsidRPr="00FB4CDE" w:rsidRDefault="00FB4CDE" w:rsidP="00FB4CDE">
      <w:pPr>
        <w:pStyle w:val="ListParagraph"/>
        <w:numPr>
          <w:ilvl w:val="0"/>
          <w:numId w:val="20"/>
        </w:numPr>
        <w:tabs>
          <w:tab w:val="num" w:pos="336"/>
        </w:tabs>
        <w:spacing w:line="276" w:lineRule="auto"/>
        <w:jc w:val="both"/>
        <w:rPr>
          <w:rFonts w:ascii="Arial" w:hAnsi="Arial" w:cs="Arial"/>
          <w:bCs/>
          <w:color w:val="000022"/>
          <w:sz w:val="20"/>
          <w:szCs w:val="20"/>
        </w:rPr>
      </w:pPr>
      <w:r w:rsidRPr="00D36D52">
        <w:rPr>
          <w:rFonts w:ascii="Arial" w:hAnsi="Arial" w:cs="Arial"/>
          <w:bCs/>
          <w:color w:val="000022"/>
          <w:sz w:val="20"/>
          <w:szCs w:val="20"/>
        </w:rPr>
        <w:t>Receives Project documentation and understands Scope of Work related to E&amp;I</w:t>
      </w:r>
      <w:r>
        <w:rPr>
          <w:rFonts w:ascii="Arial" w:hAnsi="Arial" w:cs="Arial"/>
          <w:bCs/>
          <w:color w:val="000022"/>
          <w:sz w:val="20"/>
          <w:szCs w:val="20"/>
        </w:rPr>
        <w:t xml:space="preserve"> </w:t>
      </w:r>
      <w:r w:rsidRPr="00D36D52">
        <w:rPr>
          <w:rFonts w:ascii="Arial" w:hAnsi="Arial" w:cs="Arial"/>
          <w:bCs/>
          <w:color w:val="000022"/>
          <w:sz w:val="20"/>
          <w:szCs w:val="20"/>
        </w:rPr>
        <w:t>discipline.</w:t>
      </w:r>
    </w:p>
    <w:p w14:paraId="09B5B08E" w14:textId="547A4969" w:rsidR="001B7716" w:rsidRPr="004410A0" w:rsidRDefault="001B7716" w:rsidP="001B7716">
      <w:pPr>
        <w:numPr>
          <w:ilvl w:val="0"/>
          <w:numId w:val="20"/>
        </w:numPr>
        <w:tabs>
          <w:tab w:val="num" w:pos="336"/>
        </w:tabs>
        <w:spacing w:line="276" w:lineRule="auto"/>
        <w:jc w:val="both"/>
        <w:rPr>
          <w:rFonts w:ascii="Arial" w:hAnsi="Arial" w:cs="Arial"/>
          <w:bCs/>
          <w:color w:val="000022"/>
          <w:sz w:val="20"/>
          <w:szCs w:val="20"/>
        </w:rPr>
      </w:pPr>
      <w:r w:rsidRPr="004410A0">
        <w:rPr>
          <w:rFonts w:ascii="Arial" w:hAnsi="Arial" w:cs="Arial"/>
          <w:bCs/>
          <w:color w:val="000022"/>
          <w:sz w:val="20"/>
          <w:szCs w:val="20"/>
        </w:rPr>
        <w:t>Reviewing the Completion database and ensuring the required Construction “A” check sheets and Pre-</w:t>
      </w:r>
    </w:p>
    <w:p w14:paraId="1A42F82D" w14:textId="77777777" w:rsidR="001B7716" w:rsidRPr="004410A0" w:rsidRDefault="001B7716" w:rsidP="001B7716">
      <w:pPr>
        <w:spacing w:line="276" w:lineRule="auto"/>
        <w:ind w:left="288"/>
        <w:jc w:val="both"/>
        <w:rPr>
          <w:rFonts w:ascii="Arial" w:hAnsi="Arial" w:cs="Arial"/>
          <w:bCs/>
          <w:color w:val="000022"/>
          <w:sz w:val="20"/>
          <w:szCs w:val="20"/>
        </w:rPr>
      </w:pPr>
      <w:r w:rsidRPr="004410A0">
        <w:rPr>
          <w:rFonts w:ascii="Arial" w:hAnsi="Arial" w:cs="Arial"/>
          <w:bCs/>
          <w:color w:val="000022"/>
          <w:sz w:val="20"/>
          <w:szCs w:val="20"/>
        </w:rPr>
        <w:t>commissioning” B” check sheets are assigned to the respective sub system as per the marked-up limits.</w:t>
      </w:r>
    </w:p>
    <w:p w14:paraId="16379FDB" w14:textId="77777777" w:rsidR="001B7716" w:rsidRPr="004410A0" w:rsidRDefault="001B7716" w:rsidP="001B7716">
      <w:pPr>
        <w:numPr>
          <w:ilvl w:val="0"/>
          <w:numId w:val="20"/>
        </w:numPr>
        <w:tabs>
          <w:tab w:val="num" w:pos="336"/>
        </w:tabs>
        <w:spacing w:line="276" w:lineRule="auto"/>
        <w:jc w:val="both"/>
        <w:rPr>
          <w:rFonts w:ascii="Arial" w:hAnsi="Arial" w:cs="Arial"/>
          <w:bCs/>
          <w:color w:val="000022"/>
          <w:sz w:val="20"/>
          <w:szCs w:val="20"/>
        </w:rPr>
      </w:pPr>
      <w:r w:rsidRPr="004410A0">
        <w:rPr>
          <w:rFonts w:ascii="Arial" w:hAnsi="Arial" w:cs="Arial"/>
          <w:bCs/>
          <w:color w:val="000022"/>
          <w:sz w:val="20"/>
          <w:szCs w:val="20"/>
        </w:rPr>
        <w:t>Ensuring work fronts have the necessary Risk Assessments and PTW in place to safely carryout</w:t>
      </w:r>
      <w:r>
        <w:rPr>
          <w:rFonts w:ascii="Arial" w:hAnsi="Arial" w:cs="Arial"/>
          <w:bCs/>
          <w:color w:val="000022"/>
          <w:sz w:val="20"/>
          <w:szCs w:val="20"/>
        </w:rPr>
        <w:t xml:space="preserve"> </w:t>
      </w:r>
      <w:r w:rsidRPr="004410A0">
        <w:rPr>
          <w:rFonts w:ascii="Arial" w:hAnsi="Arial" w:cs="Arial"/>
          <w:bCs/>
          <w:color w:val="000022"/>
          <w:sz w:val="20"/>
          <w:szCs w:val="20"/>
        </w:rPr>
        <w:t>Construction and commissioning activities.</w:t>
      </w:r>
      <w:r w:rsidRPr="004410A0">
        <w:rPr>
          <w:rFonts w:ascii="Arial" w:hAnsi="Arial" w:cs="Arial"/>
          <w:bCs/>
          <w:color w:val="000022"/>
          <w:sz w:val="20"/>
          <w:szCs w:val="20"/>
        </w:rPr>
        <w:tab/>
      </w:r>
    </w:p>
    <w:p w14:paraId="6EFC4F4D" w14:textId="77777777" w:rsidR="001B7716" w:rsidRPr="004410A0" w:rsidRDefault="001B7716" w:rsidP="001B7716">
      <w:pPr>
        <w:numPr>
          <w:ilvl w:val="0"/>
          <w:numId w:val="20"/>
        </w:numPr>
        <w:tabs>
          <w:tab w:val="num" w:pos="336"/>
        </w:tabs>
        <w:spacing w:line="276" w:lineRule="auto"/>
        <w:jc w:val="both"/>
        <w:rPr>
          <w:rFonts w:ascii="Arial" w:hAnsi="Arial" w:cs="Arial"/>
          <w:bCs/>
          <w:color w:val="000022"/>
          <w:sz w:val="20"/>
          <w:szCs w:val="20"/>
        </w:rPr>
      </w:pPr>
      <w:r w:rsidRPr="004410A0">
        <w:rPr>
          <w:rFonts w:ascii="Arial" w:hAnsi="Arial" w:cs="Arial"/>
          <w:bCs/>
          <w:color w:val="000022"/>
          <w:sz w:val="20"/>
          <w:szCs w:val="20"/>
        </w:rPr>
        <w:t>Monitoring Commissioning team productivity and manpower assignment to ensure Commissioning</w:t>
      </w:r>
      <w:r>
        <w:rPr>
          <w:rFonts w:ascii="Arial" w:hAnsi="Arial" w:cs="Arial"/>
          <w:bCs/>
          <w:color w:val="000022"/>
          <w:sz w:val="20"/>
          <w:szCs w:val="20"/>
        </w:rPr>
        <w:t xml:space="preserve"> </w:t>
      </w:r>
      <w:r w:rsidRPr="004410A0">
        <w:rPr>
          <w:rFonts w:ascii="Arial" w:hAnsi="Arial" w:cs="Arial"/>
          <w:bCs/>
          <w:color w:val="000022"/>
          <w:sz w:val="20"/>
          <w:szCs w:val="20"/>
        </w:rPr>
        <w:t>Schedule milestones are met.</w:t>
      </w:r>
    </w:p>
    <w:p w14:paraId="607B2665" w14:textId="77777777" w:rsidR="001B7716" w:rsidRPr="004410A0" w:rsidRDefault="001B7716" w:rsidP="001B7716">
      <w:pPr>
        <w:numPr>
          <w:ilvl w:val="0"/>
          <w:numId w:val="20"/>
        </w:numPr>
        <w:tabs>
          <w:tab w:val="num" w:pos="336"/>
        </w:tabs>
        <w:spacing w:line="276" w:lineRule="auto"/>
        <w:jc w:val="both"/>
        <w:rPr>
          <w:rFonts w:ascii="Arial" w:hAnsi="Arial" w:cs="Arial"/>
          <w:bCs/>
          <w:color w:val="000022"/>
          <w:sz w:val="20"/>
          <w:szCs w:val="20"/>
        </w:rPr>
      </w:pPr>
      <w:r w:rsidRPr="004410A0">
        <w:rPr>
          <w:rFonts w:ascii="Arial" w:hAnsi="Arial" w:cs="Arial"/>
          <w:bCs/>
          <w:color w:val="000022"/>
          <w:sz w:val="20"/>
          <w:szCs w:val="20"/>
        </w:rPr>
        <w:t>Supervise execution of ITRs, Operational Test Procedures (OTP’s), ensuring that associated Punchlist are</w:t>
      </w:r>
      <w:r>
        <w:rPr>
          <w:rFonts w:ascii="Arial" w:hAnsi="Arial" w:cs="Arial"/>
          <w:bCs/>
          <w:color w:val="000022"/>
          <w:sz w:val="20"/>
          <w:szCs w:val="20"/>
        </w:rPr>
        <w:t xml:space="preserve"> </w:t>
      </w:r>
      <w:r w:rsidRPr="004410A0">
        <w:rPr>
          <w:rFonts w:ascii="Arial" w:hAnsi="Arial" w:cs="Arial"/>
          <w:bCs/>
          <w:color w:val="000022"/>
          <w:sz w:val="20"/>
          <w:szCs w:val="20"/>
        </w:rPr>
        <w:t>completed, approved, and logged into the Completion database.</w:t>
      </w:r>
    </w:p>
    <w:p w14:paraId="6F7CE068" w14:textId="77777777" w:rsidR="001B7716" w:rsidRDefault="001B7716" w:rsidP="001B7716">
      <w:pPr>
        <w:numPr>
          <w:ilvl w:val="0"/>
          <w:numId w:val="20"/>
        </w:numPr>
        <w:tabs>
          <w:tab w:val="num" w:pos="336"/>
        </w:tabs>
        <w:spacing w:line="276" w:lineRule="auto"/>
        <w:jc w:val="both"/>
        <w:rPr>
          <w:rFonts w:ascii="Arial" w:hAnsi="Arial" w:cs="Arial"/>
          <w:bCs/>
          <w:color w:val="000022"/>
          <w:sz w:val="20"/>
          <w:szCs w:val="20"/>
        </w:rPr>
      </w:pPr>
      <w:r w:rsidRPr="004410A0">
        <w:rPr>
          <w:rFonts w:ascii="Arial" w:hAnsi="Arial" w:cs="Arial"/>
          <w:bCs/>
          <w:color w:val="000022"/>
          <w:sz w:val="20"/>
          <w:szCs w:val="20"/>
        </w:rPr>
        <w:t>Demonstrating Operational Test Procedure (OTP) to Operations/Client. Liaise with all other disciplines to</w:t>
      </w:r>
    </w:p>
    <w:p w14:paraId="24B9EF51" w14:textId="77777777" w:rsidR="001B7716" w:rsidRPr="004410A0" w:rsidRDefault="001B7716" w:rsidP="001B7716">
      <w:pPr>
        <w:spacing w:line="276" w:lineRule="auto"/>
        <w:ind w:left="288"/>
        <w:jc w:val="both"/>
        <w:rPr>
          <w:rFonts w:ascii="Arial" w:hAnsi="Arial" w:cs="Arial"/>
          <w:bCs/>
          <w:color w:val="000022"/>
          <w:sz w:val="20"/>
          <w:szCs w:val="20"/>
        </w:rPr>
      </w:pPr>
      <w:r w:rsidRPr="004410A0">
        <w:rPr>
          <w:rFonts w:ascii="Arial" w:hAnsi="Arial" w:cs="Arial"/>
          <w:bCs/>
          <w:color w:val="000022"/>
          <w:sz w:val="20"/>
          <w:szCs w:val="20"/>
        </w:rPr>
        <w:t>prepare work-fronts. Prepare daily and weekly plans. Attend construction/ commissioning meetings.</w:t>
      </w:r>
    </w:p>
    <w:p w14:paraId="0C1EC1E2" w14:textId="77777777" w:rsidR="001B7716" w:rsidRPr="004410A0" w:rsidRDefault="001B7716" w:rsidP="001B7716">
      <w:pPr>
        <w:numPr>
          <w:ilvl w:val="0"/>
          <w:numId w:val="20"/>
        </w:numPr>
        <w:tabs>
          <w:tab w:val="num" w:pos="336"/>
        </w:tabs>
        <w:spacing w:line="276" w:lineRule="auto"/>
        <w:jc w:val="both"/>
        <w:rPr>
          <w:rFonts w:ascii="Arial" w:hAnsi="Arial" w:cs="Arial"/>
          <w:bCs/>
          <w:color w:val="000022"/>
          <w:sz w:val="20"/>
          <w:szCs w:val="20"/>
        </w:rPr>
      </w:pPr>
      <w:r w:rsidRPr="004410A0">
        <w:rPr>
          <w:rFonts w:ascii="Arial" w:hAnsi="Arial" w:cs="Arial"/>
          <w:bCs/>
          <w:color w:val="000022"/>
          <w:sz w:val="20"/>
          <w:szCs w:val="20"/>
        </w:rPr>
        <w:t>Foresee potential construction / commissioning problem areas and report / rectifying in a timely manner.</w:t>
      </w:r>
    </w:p>
    <w:p w14:paraId="1300AB35" w14:textId="77777777" w:rsidR="001B7716" w:rsidRPr="004410A0" w:rsidRDefault="001B7716" w:rsidP="001B7716">
      <w:pPr>
        <w:numPr>
          <w:ilvl w:val="0"/>
          <w:numId w:val="20"/>
        </w:numPr>
        <w:tabs>
          <w:tab w:val="num" w:pos="336"/>
        </w:tabs>
        <w:spacing w:line="276" w:lineRule="auto"/>
        <w:jc w:val="both"/>
        <w:rPr>
          <w:rFonts w:ascii="Arial" w:hAnsi="Arial" w:cs="Arial"/>
          <w:bCs/>
          <w:color w:val="000022"/>
          <w:sz w:val="20"/>
          <w:szCs w:val="20"/>
        </w:rPr>
      </w:pPr>
      <w:r w:rsidRPr="004410A0">
        <w:rPr>
          <w:rFonts w:ascii="Arial" w:hAnsi="Arial" w:cs="Arial"/>
          <w:bCs/>
          <w:color w:val="000022"/>
          <w:sz w:val="20"/>
          <w:szCs w:val="20"/>
        </w:rPr>
        <w:t>Closely supervise, arrange manpower and accompany vendors on-site.</w:t>
      </w:r>
    </w:p>
    <w:p w14:paraId="1BB4DB42" w14:textId="77777777" w:rsidR="007F4FD0" w:rsidRPr="001B7716" w:rsidRDefault="001B7716" w:rsidP="001B7716">
      <w:pPr>
        <w:numPr>
          <w:ilvl w:val="0"/>
          <w:numId w:val="20"/>
        </w:numPr>
        <w:tabs>
          <w:tab w:val="num" w:pos="336"/>
        </w:tabs>
        <w:spacing w:line="276" w:lineRule="auto"/>
        <w:jc w:val="both"/>
        <w:rPr>
          <w:rFonts w:ascii="Arial" w:hAnsi="Arial" w:cs="Arial"/>
          <w:bCs/>
          <w:color w:val="000022"/>
          <w:sz w:val="20"/>
          <w:szCs w:val="20"/>
        </w:rPr>
      </w:pPr>
      <w:r w:rsidRPr="004410A0">
        <w:rPr>
          <w:rFonts w:ascii="Arial" w:hAnsi="Arial" w:cs="Arial"/>
          <w:bCs/>
          <w:color w:val="000022"/>
          <w:sz w:val="20"/>
          <w:szCs w:val="20"/>
        </w:rPr>
        <w:t>Maintain an up to date as-built drawing dossier.</w:t>
      </w:r>
    </w:p>
    <w:p w14:paraId="044C4600" w14:textId="77777777" w:rsidR="007F4FD0" w:rsidRPr="00813595"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Following quality procedures and corrective for client inspection comment.</w:t>
      </w:r>
    </w:p>
    <w:p w14:paraId="7D262B5D" w14:textId="77777777" w:rsidR="007F4FD0" w:rsidRPr="00813595"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Instrument Individual Calibration loop simulation, trouble shooting, fault finding, functional rest, and cause affect test &amp; replacement etc.</w:t>
      </w:r>
    </w:p>
    <w:p w14:paraId="3C5A85EC" w14:textId="77777777" w:rsidR="007F4FD0" w:rsidRPr="00813595"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lastRenderedPageBreak/>
        <w:t xml:space="preserve">Updating planning and completion of works, Carrying out periodic checks of trip loops and status confirmation alarm simulation and verification in DCS/ESD/FGS, as per the cause &amp; effect diagram. </w:t>
      </w:r>
    </w:p>
    <w:p w14:paraId="77D08161" w14:textId="77777777" w:rsidR="007F4FD0" w:rsidRPr="00813595"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Functional testing of Fire and Gas Alarm System &amp; process instruments.</w:t>
      </w:r>
    </w:p>
    <w:p w14:paraId="15004D7E" w14:textId="77777777" w:rsidR="007F4FD0" w:rsidRPr="00813595"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Ensure instrumentation works complied with project specifications, &amp; procedures, method statements and quality assurance &amp; control documentation.</w:t>
      </w:r>
    </w:p>
    <w:p w14:paraId="47A999F0" w14:textId="77777777" w:rsidR="007F4FD0" w:rsidRPr="00813595" w:rsidRDefault="007F4FD0" w:rsidP="007F4FD0">
      <w:pPr>
        <w:numPr>
          <w:ilvl w:val="0"/>
          <w:numId w:val="20"/>
        </w:numPr>
        <w:tabs>
          <w:tab w:val="num" w:pos="336"/>
          <w:tab w:val="num" w:pos="450"/>
        </w:tabs>
        <w:spacing w:line="276" w:lineRule="auto"/>
        <w:jc w:val="both"/>
        <w:rPr>
          <w:rFonts w:ascii="Arial" w:hAnsi="Arial" w:cs="Arial"/>
          <w:bCs/>
          <w:color w:val="000022"/>
          <w:sz w:val="20"/>
          <w:szCs w:val="20"/>
        </w:rPr>
      </w:pPr>
      <w:r w:rsidRPr="00813595">
        <w:rPr>
          <w:rFonts w:ascii="Arial" w:hAnsi="Arial" w:cs="Arial"/>
          <w:bCs/>
          <w:color w:val="000022"/>
          <w:sz w:val="20"/>
          <w:szCs w:val="20"/>
        </w:rPr>
        <w:t>Witnessing/involve for installation of IPF, Choke, ESD, ESDV/MOV/PCV/FCV/LCP, valve, Panels etc.</w:t>
      </w:r>
    </w:p>
    <w:p w14:paraId="50836ABF" w14:textId="54C59C7B" w:rsidR="007F4FD0" w:rsidRPr="00813595"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Understands and promotes the </w:t>
      </w:r>
      <w:r w:rsidR="006402F6" w:rsidRPr="00813595">
        <w:rPr>
          <w:rFonts w:ascii="Arial" w:hAnsi="Arial" w:cs="Arial"/>
          <w:bCs/>
          <w:color w:val="000022"/>
          <w:sz w:val="20"/>
          <w:szCs w:val="20"/>
        </w:rPr>
        <w:t>company’s</w:t>
      </w:r>
      <w:r w:rsidRPr="00813595">
        <w:rPr>
          <w:rFonts w:ascii="Arial" w:hAnsi="Arial" w:cs="Arial"/>
          <w:bCs/>
          <w:color w:val="000022"/>
          <w:sz w:val="20"/>
          <w:szCs w:val="20"/>
        </w:rPr>
        <w:t xml:space="preserve"> health, safety &amp; environmental policy and objectives; performs work in accordance with the </w:t>
      </w:r>
      <w:r w:rsidR="00FB4CDE" w:rsidRPr="00813595">
        <w:rPr>
          <w:rFonts w:ascii="Arial" w:hAnsi="Arial" w:cs="Arial"/>
          <w:bCs/>
          <w:color w:val="000022"/>
          <w:sz w:val="20"/>
          <w:szCs w:val="20"/>
        </w:rPr>
        <w:t>companies’</w:t>
      </w:r>
      <w:r w:rsidRPr="00813595">
        <w:rPr>
          <w:rFonts w:ascii="Arial" w:hAnsi="Arial" w:cs="Arial"/>
          <w:bCs/>
          <w:color w:val="000022"/>
          <w:sz w:val="20"/>
          <w:szCs w:val="20"/>
        </w:rPr>
        <w:t xml:space="preserve"> established rules, regulations and approved procedures; intervenes to stop unsafe acts and practices; and is accountable for the well-being and safety of own self and others, including all contracted labor force.</w:t>
      </w:r>
    </w:p>
    <w:p w14:paraId="5CA30411" w14:textId="77777777" w:rsidR="007F4FD0"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Plans, </w:t>
      </w:r>
      <w:r w:rsidR="006402F6" w:rsidRPr="00813595">
        <w:rPr>
          <w:rFonts w:ascii="Arial" w:hAnsi="Arial" w:cs="Arial"/>
          <w:bCs/>
          <w:color w:val="000022"/>
          <w:sz w:val="20"/>
          <w:szCs w:val="20"/>
        </w:rPr>
        <w:t>directs,</w:t>
      </w:r>
      <w:r w:rsidRPr="00813595">
        <w:rPr>
          <w:rFonts w:ascii="Arial" w:hAnsi="Arial" w:cs="Arial"/>
          <w:bCs/>
          <w:color w:val="000022"/>
          <w:sz w:val="20"/>
          <w:szCs w:val="20"/>
        </w:rPr>
        <w:t xml:space="preserve"> and actively participates in the ongoing training and development of own self and subordinates (if applicable) with special emphasis on Company employee. This includes assessing employees training and development needs, directing the preparation of structured development programs and monitoring </w:t>
      </w:r>
      <w:r w:rsidR="006402F6" w:rsidRPr="00813595">
        <w:rPr>
          <w:rFonts w:ascii="Arial" w:hAnsi="Arial" w:cs="Arial"/>
          <w:bCs/>
          <w:color w:val="000022"/>
          <w:sz w:val="20"/>
          <w:szCs w:val="20"/>
        </w:rPr>
        <w:t>progress.</w:t>
      </w:r>
    </w:p>
    <w:p w14:paraId="74DFE27B" w14:textId="77777777" w:rsidR="00FD40DC" w:rsidRDefault="00FD40DC" w:rsidP="00FD40DC">
      <w:pPr>
        <w:numPr>
          <w:ilvl w:val="0"/>
          <w:numId w:val="20"/>
        </w:numPr>
        <w:spacing w:line="276" w:lineRule="auto"/>
        <w:jc w:val="both"/>
        <w:rPr>
          <w:rFonts w:ascii="Arial" w:hAnsi="Arial" w:cs="Arial"/>
          <w:bCs/>
          <w:color w:val="000022"/>
          <w:sz w:val="20"/>
          <w:szCs w:val="20"/>
        </w:rPr>
      </w:pPr>
      <w:r w:rsidRPr="001B7716">
        <w:rPr>
          <w:rFonts w:ascii="Arial" w:hAnsi="Arial" w:cs="Arial"/>
          <w:bCs/>
          <w:color w:val="000022"/>
          <w:sz w:val="20"/>
          <w:szCs w:val="20"/>
        </w:rPr>
        <w:t>Experience on hand Loop</w:t>
      </w:r>
      <w:r w:rsidRPr="00813595">
        <w:rPr>
          <w:rFonts w:ascii="Arial" w:hAnsi="Arial" w:cs="Arial"/>
          <w:bCs/>
          <w:color w:val="000022"/>
          <w:sz w:val="20"/>
          <w:szCs w:val="20"/>
        </w:rPr>
        <w:t xml:space="preserve"> checking, Functional test, Pre-commissioning, Commissioning &amp; startup support</w:t>
      </w:r>
      <w:r>
        <w:rPr>
          <w:rFonts w:ascii="Arial" w:hAnsi="Arial" w:cs="Arial"/>
          <w:bCs/>
          <w:color w:val="000022"/>
          <w:sz w:val="20"/>
          <w:szCs w:val="20"/>
        </w:rPr>
        <w:t>,</w:t>
      </w:r>
    </w:p>
    <w:p w14:paraId="4C006E83" w14:textId="77777777" w:rsidR="00FD40DC" w:rsidRPr="00813595" w:rsidRDefault="00FD40DC" w:rsidP="00FD40DC">
      <w:pPr>
        <w:spacing w:line="276" w:lineRule="auto"/>
        <w:ind w:left="288"/>
        <w:jc w:val="both"/>
        <w:rPr>
          <w:rFonts w:ascii="Arial" w:hAnsi="Arial" w:cs="Arial"/>
          <w:bCs/>
          <w:color w:val="000022"/>
          <w:sz w:val="20"/>
          <w:szCs w:val="20"/>
        </w:rPr>
      </w:pPr>
      <w:r w:rsidRPr="001B7716">
        <w:rPr>
          <w:rFonts w:ascii="Arial" w:hAnsi="Arial" w:cs="Arial"/>
          <w:bCs/>
          <w:color w:val="000022"/>
          <w:sz w:val="20"/>
          <w:szCs w:val="20"/>
        </w:rPr>
        <w:t xml:space="preserve">Site engineering, technical letters &amp; RFIs, FAT, ISAT, IFAT, AFC drawings review &amp; approval, </w:t>
      </w:r>
    </w:p>
    <w:p w14:paraId="479C6BBC" w14:textId="77777777" w:rsidR="007F4FD0" w:rsidRPr="00813595"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While working involved in preparation of drawings for control &amp; automation, such as: Functional logic diagram, Cause &amp; effect diagram, Cable block diagram, relay logic diagrams, DCS/FCS/FGS/IPS screen display, Trip &amp; alarm setting, instrument cable termination details, (ICTD’s), Electrical/instrument interface ICTD’s, Instrument engineering Data sheet, Instrument location layouts, &amp; instrument junction box location &amp; trench layout. </w:t>
      </w:r>
    </w:p>
    <w:p w14:paraId="56DDE476" w14:textId="77777777" w:rsidR="007F4FD0" w:rsidRPr="00813595" w:rsidRDefault="007F4FD0" w:rsidP="007F4FD0">
      <w:pPr>
        <w:numPr>
          <w:ilvl w:val="0"/>
          <w:numId w:val="20"/>
        </w:numPr>
        <w:tabs>
          <w:tab w:val="num" w:pos="336"/>
        </w:tabs>
        <w:spacing w:line="276" w:lineRule="auto"/>
        <w:jc w:val="both"/>
        <w:rPr>
          <w:rFonts w:ascii="Arial" w:hAnsi="Arial" w:cs="Arial"/>
          <w:bCs/>
          <w:color w:val="000022"/>
          <w:sz w:val="20"/>
          <w:szCs w:val="20"/>
        </w:rPr>
      </w:pPr>
      <w:r w:rsidRPr="00813595">
        <w:rPr>
          <w:rFonts w:ascii="Arial" w:hAnsi="Arial" w:cs="Arial"/>
          <w:bCs/>
          <w:color w:val="000022"/>
          <w:sz w:val="20"/>
          <w:szCs w:val="20"/>
        </w:rPr>
        <w:t>Task with establishing project site engineering &amp; construction frameworks as team leader for instrumentation control system &amp; quality, ensuring adherence to project schedules, and tracking closing correspondence follows.</w:t>
      </w:r>
    </w:p>
    <w:p w14:paraId="1992628E" w14:textId="77777777" w:rsidR="005C0C02" w:rsidRPr="00813595" w:rsidRDefault="005C0C02">
      <w:pPr>
        <w:rPr>
          <w:rFonts w:ascii="Arial" w:eastAsia="Times New Roman" w:hAnsi="Arial" w:cs="Arial"/>
          <w:color w:val="000022"/>
          <w:sz w:val="20"/>
          <w:szCs w:val="20"/>
          <w:lang w:val="en-GB"/>
        </w:rPr>
      </w:pPr>
    </w:p>
    <w:p w14:paraId="1FDB9357" w14:textId="77777777" w:rsidR="00F26183" w:rsidRPr="00813595" w:rsidRDefault="00F26183" w:rsidP="00F26183">
      <w:pPr>
        <w:pStyle w:val="ListParagraph"/>
        <w:shd w:val="clear" w:color="auto" w:fill="BFBFBF"/>
        <w:ind w:left="0"/>
        <w:jc w:val="both"/>
        <w:rPr>
          <w:rFonts w:ascii="Arial" w:hAnsi="Arial" w:cs="Arial"/>
          <w:b/>
          <w:color w:val="000022"/>
          <w:sz w:val="24"/>
          <w:szCs w:val="24"/>
          <w:u w:val="single"/>
        </w:rPr>
      </w:pPr>
      <w:r w:rsidRPr="00813595">
        <w:rPr>
          <w:rFonts w:ascii="Arial" w:hAnsi="Arial" w:cs="Arial"/>
          <w:b/>
          <w:color w:val="000022"/>
          <w:sz w:val="24"/>
          <w:szCs w:val="24"/>
          <w:u w:val="single"/>
        </w:rPr>
        <w:t>Employment History:</w:t>
      </w:r>
    </w:p>
    <w:p w14:paraId="45B03B75" w14:textId="77777777" w:rsidR="00F26183" w:rsidRPr="00813595" w:rsidRDefault="00F26183">
      <w:pPr>
        <w:rPr>
          <w:rFonts w:ascii="Arial" w:eastAsia="Times New Roman" w:hAnsi="Arial" w:cs="Arial"/>
          <w:color w:val="000022"/>
          <w:sz w:val="20"/>
          <w:szCs w:val="20"/>
          <w:lang w:val="en-GB"/>
        </w:rPr>
      </w:pPr>
    </w:p>
    <w:p w14:paraId="14E5E2F4" w14:textId="77777777" w:rsidR="005C0C02" w:rsidRPr="00813595" w:rsidRDefault="005C0C02">
      <w:pPr>
        <w:rPr>
          <w:rFonts w:ascii="Arial" w:eastAsia="Times New Roman" w:hAnsi="Arial" w:cs="Arial"/>
          <w:color w:val="000022"/>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2849"/>
        <w:gridCol w:w="2142"/>
        <w:gridCol w:w="1225"/>
      </w:tblGrid>
      <w:tr w:rsidR="00813595" w:rsidRPr="00813595" w14:paraId="138ACEA4" w14:textId="77777777" w:rsidTr="00070986">
        <w:tc>
          <w:tcPr>
            <w:tcW w:w="3922" w:type="dxa"/>
            <w:shd w:val="clear" w:color="auto" w:fill="D9D9D9"/>
          </w:tcPr>
          <w:p w14:paraId="52407040" w14:textId="77777777" w:rsidR="005C0C02" w:rsidRPr="00813595" w:rsidRDefault="005C0C02" w:rsidP="00E06B83">
            <w:pPr>
              <w:autoSpaceDE w:val="0"/>
              <w:autoSpaceDN w:val="0"/>
              <w:adjustRightInd w:val="0"/>
              <w:rPr>
                <w:rFonts w:ascii="Arial" w:hAnsi="Arial" w:cs="Arial"/>
                <w:b/>
                <w:bCs/>
                <w:color w:val="000022"/>
                <w:sz w:val="20"/>
                <w:szCs w:val="20"/>
              </w:rPr>
            </w:pPr>
            <w:r w:rsidRPr="00813595">
              <w:rPr>
                <w:rFonts w:ascii="Arial" w:hAnsi="Arial" w:cs="Arial"/>
                <w:b/>
                <w:color w:val="000022"/>
                <w:sz w:val="20"/>
                <w:szCs w:val="20"/>
              </w:rPr>
              <w:t>Employers</w:t>
            </w:r>
          </w:p>
        </w:tc>
        <w:tc>
          <w:tcPr>
            <w:tcW w:w="2849" w:type="dxa"/>
            <w:shd w:val="clear" w:color="auto" w:fill="D9D9D9"/>
          </w:tcPr>
          <w:p w14:paraId="0D1F1747" w14:textId="77777777" w:rsidR="005C0C02" w:rsidRPr="00813595" w:rsidRDefault="005C0C02" w:rsidP="00E06B83">
            <w:pPr>
              <w:autoSpaceDE w:val="0"/>
              <w:autoSpaceDN w:val="0"/>
              <w:adjustRightInd w:val="0"/>
              <w:rPr>
                <w:rFonts w:ascii="Arial" w:hAnsi="Arial" w:cs="Arial"/>
                <w:b/>
                <w:bCs/>
                <w:color w:val="000022"/>
                <w:sz w:val="20"/>
                <w:szCs w:val="20"/>
              </w:rPr>
            </w:pPr>
            <w:r w:rsidRPr="00813595">
              <w:rPr>
                <w:rFonts w:ascii="Arial" w:hAnsi="Arial" w:cs="Arial"/>
                <w:b/>
                <w:color w:val="000022"/>
                <w:sz w:val="20"/>
                <w:szCs w:val="20"/>
              </w:rPr>
              <w:t>Positions</w:t>
            </w:r>
          </w:p>
        </w:tc>
        <w:tc>
          <w:tcPr>
            <w:tcW w:w="2142" w:type="dxa"/>
            <w:shd w:val="clear" w:color="auto" w:fill="D9D9D9"/>
          </w:tcPr>
          <w:p w14:paraId="7CCCB1F7" w14:textId="77777777" w:rsidR="005C0C02" w:rsidRPr="00813595" w:rsidRDefault="005C0C02" w:rsidP="00E06B83">
            <w:pPr>
              <w:autoSpaceDE w:val="0"/>
              <w:autoSpaceDN w:val="0"/>
              <w:adjustRightInd w:val="0"/>
              <w:rPr>
                <w:rFonts w:ascii="Arial" w:hAnsi="Arial" w:cs="Arial"/>
                <w:b/>
                <w:bCs/>
                <w:color w:val="000022"/>
                <w:sz w:val="20"/>
                <w:szCs w:val="20"/>
              </w:rPr>
            </w:pPr>
            <w:r w:rsidRPr="00813595">
              <w:rPr>
                <w:rFonts w:ascii="Arial" w:hAnsi="Arial" w:cs="Arial"/>
                <w:b/>
                <w:color w:val="000022"/>
                <w:sz w:val="20"/>
                <w:szCs w:val="20"/>
              </w:rPr>
              <w:t>Employment Periods</w:t>
            </w:r>
          </w:p>
        </w:tc>
        <w:tc>
          <w:tcPr>
            <w:tcW w:w="1225" w:type="dxa"/>
            <w:shd w:val="clear" w:color="auto" w:fill="D9D9D9"/>
          </w:tcPr>
          <w:p w14:paraId="53D45341" w14:textId="77777777" w:rsidR="005C0C02" w:rsidRPr="00813595" w:rsidRDefault="005C0C02" w:rsidP="00E06B83">
            <w:pPr>
              <w:autoSpaceDE w:val="0"/>
              <w:autoSpaceDN w:val="0"/>
              <w:adjustRightInd w:val="0"/>
              <w:rPr>
                <w:rFonts w:ascii="Arial" w:hAnsi="Arial" w:cs="Arial"/>
                <w:b/>
                <w:bCs/>
                <w:color w:val="000022"/>
                <w:sz w:val="20"/>
                <w:szCs w:val="20"/>
              </w:rPr>
            </w:pPr>
            <w:r w:rsidRPr="00813595">
              <w:rPr>
                <w:rFonts w:ascii="Arial" w:hAnsi="Arial" w:cs="Arial"/>
                <w:b/>
                <w:color w:val="000022"/>
                <w:sz w:val="20"/>
                <w:szCs w:val="20"/>
              </w:rPr>
              <w:t>Locations</w:t>
            </w:r>
          </w:p>
        </w:tc>
      </w:tr>
      <w:tr w:rsidR="00813595" w:rsidRPr="00813595" w14:paraId="55CBEA2F" w14:textId="77777777" w:rsidTr="00070986">
        <w:trPr>
          <w:trHeight w:val="576"/>
        </w:trPr>
        <w:tc>
          <w:tcPr>
            <w:tcW w:w="3922" w:type="dxa"/>
            <w:vAlign w:val="center"/>
          </w:tcPr>
          <w:p w14:paraId="4F261DE1" w14:textId="77777777" w:rsidR="005C0C02" w:rsidRPr="00813595" w:rsidRDefault="005C0C02" w:rsidP="00E06B83">
            <w:pPr>
              <w:autoSpaceDE w:val="0"/>
              <w:autoSpaceDN w:val="0"/>
              <w:adjustRightInd w:val="0"/>
              <w:rPr>
                <w:rFonts w:ascii="Arial" w:hAnsi="Arial" w:cs="Arial"/>
                <w:b/>
                <w:color w:val="000022"/>
                <w:sz w:val="20"/>
                <w:szCs w:val="20"/>
              </w:rPr>
            </w:pPr>
            <w:r w:rsidRPr="00813595">
              <w:rPr>
                <w:rFonts w:ascii="Arial" w:hAnsi="Arial" w:cs="Arial"/>
                <w:b/>
                <w:color w:val="000022"/>
                <w:sz w:val="20"/>
                <w:szCs w:val="20"/>
              </w:rPr>
              <w:t>Doha Petroleum Construction Company Limited (DOPET)</w:t>
            </w:r>
          </w:p>
        </w:tc>
        <w:tc>
          <w:tcPr>
            <w:tcW w:w="2849" w:type="dxa"/>
            <w:vAlign w:val="center"/>
          </w:tcPr>
          <w:p w14:paraId="04551257" w14:textId="77777777" w:rsidR="005C0C02" w:rsidRPr="00813595" w:rsidRDefault="00D67F94" w:rsidP="003606F7">
            <w:pPr>
              <w:autoSpaceDE w:val="0"/>
              <w:autoSpaceDN w:val="0"/>
              <w:adjustRightInd w:val="0"/>
              <w:rPr>
                <w:rFonts w:ascii="Arial" w:hAnsi="Arial" w:cs="Arial"/>
                <w:color w:val="000022"/>
                <w:sz w:val="20"/>
                <w:szCs w:val="20"/>
              </w:rPr>
            </w:pPr>
            <w:r>
              <w:rPr>
                <w:rFonts w:ascii="Arial" w:hAnsi="Arial" w:cs="Arial"/>
                <w:color w:val="000022"/>
                <w:sz w:val="20"/>
                <w:szCs w:val="20"/>
              </w:rPr>
              <w:t xml:space="preserve">Lead </w:t>
            </w:r>
            <w:r w:rsidR="005C0C02" w:rsidRPr="00813595">
              <w:rPr>
                <w:rFonts w:ascii="Arial" w:hAnsi="Arial" w:cs="Arial"/>
                <w:color w:val="000022"/>
                <w:sz w:val="20"/>
                <w:szCs w:val="20"/>
              </w:rPr>
              <w:t xml:space="preserve">Commissioning </w:t>
            </w:r>
            <w:r>
              <w:rPr>
                <w:rFonts w:ascii="Arial" w:hAnsi="Arial" w:cs="Arial"/>
                <w:color w:val="000022"/>
                <w:sz w:val="20"/>
                <w:szCs w:val="20"/>
              </w:rPr>
              <w:t>Engineer</w:t>
            </w:r>
          </w:p>
        </w:tc>
        <w:tc>
          <w:tcPr>
            <w:tcW w:w="2142" w:type="dxa"/>
            <w:vAlign w:val="center"/>
          </w:tcPr>
          <w:p w14:paraId="4EAD3FAA" w14:textId="7AB1D1F7" w:rsidR="005C0C02" w:rsidRPr="00813595" w:rsidRDefault="0011504B" w:rsidP="00E06B83">
            <w:pPr>
              <w:autoSpaceDE w:val="0"/>
              <w:autoSpaceDN w:val="0"/>
              <w:adjustRightInd w:val="0"/>
              <w:jc w:val="center"/>
              <w:rPr>
                <w:rFonts w:ascii="Arial" w:hAnsi="Arial" w:cs="Arial"/>
                <w:color w:val="000022"/>
                <w:sz w:val="20"/>
                <w:szCs w:val="20"/>
              </w:rPr>
            </w:pPr>
            <w:r>
              <w:rPr>
                <w:rFonts w:ascii="Arial" w:hAnsi="Arial" w:cs="Arial"/>
                <w:color w:val="000022"/>
                <w:sz w:val="20"/>
                <w:szCs w:val="20"/>
              </w:rPr>
              <w:t>17</w:t>
            </w:r>
            <w:r w:rsidRPr="0011504B">
              <w:rPr>
                <w:rFonts w:ascii="Arial" w:hAnsi="Arial" w:cs="Arial"/>
                <w:color w:val="000022"/>
                <w:sz w:val="20"/>
                <w:szCs w:val="20"/>
                <w:vertAlign w:val="superscript"/>
              </w:rPr>
              <w:t>th</w:t>
            </w:r>
            <w:r>
              <w:rPr>
                <w:rFonts w:ascii="Arial" w:hAnsi="Arial" w:cs="Arial"/>
                <w:color w:val="000022"/>
                <w:sz w:val="20"/>
                <w:szCs w:val="20"/>
              </w:rPr>
              <w:t xml:space="preserve"> </w:t>
            </w:r>
            <w:r w:rsidR="005C0C02" w:rsidRPr="00813595">
              <w:rPr>
                <w:rFonts w:ascii="Arial" w:hAnsi="Arial" w:cs="Arial"/>
                <w:color w:val="000022"/>
                <w:sz w:val="20"/>
                <w:szCs w:val="20"/>
              </w:rPr>
              <w:t>June 2021 -- Till date</w:t>
            </w:r>
          </w:p>
        </w:tc>
        <w:tc>
          <w:tcPr>
            <w:tcW w:w="1225" w:type="dxa"/>
            <w:vAlign w:val="center"/>
          </w:tcPr>
          <w:p w14:paraId="67702F1A" w14:textId="77777777" w:rsidR="005C0C02" w:rsidRPr="00813595" w:rsidRDefault="005C0C02" w:rsidP="00E06B83">
            <w:pPr>
              <w:autoSpaceDE w:val="0"/>
              <w:autoSpaceDN w:val="0"/>
              <w:adjustRightInd w:val="0"/>
              <w:rPr>
                <w:rFonts w:ascii="Arial" w:hAnsi="Arial" w:cs="Arial"/>
                <w:bCs/>
                <w:color w:val="000022"/>
                <w:sz w:val="20"/>
                <w:szCs w:val="20"/>
              </w:rPr>
            </w:pPr>
            <w:r w:rsidRPr="00813595">
              <w:rPr>
                <w:rFonts w:ascii="Arial" w:hAnsi="Arial" w:cs="Arial"/>
                <w:bCs/>
                <w:color w:val="000022"/>
                <w:sz w:val="20"/>
                <w:szCs w:val="20"/>
              </w:rPr>
              <w:t>Doha, Qatar</w:t>
            </w:r>
          </w:p>
        </w:tc>
      </w:tr>
      <w:tr w:rsidR="00813595" w:rsidRPr="00813595" w14:paraId="725E52A5" w14:textId="77777777" w:rsidTr="00070986">
        <w:trPr>
          <w:trHeight w:val="678"/>
        </w:trPr>
        <w:tc>
          <w:tcPr>
            <w:tcW w:w="3922" w:type="dxa"/>
            <w:vAlign w:val="center"/>
          </w:tcPr>
          <w:p w14:paraId="0AE402F1" w14:textId="77777777" w:rsidR="005C0C02" w:rsidRPr="00813595" w:rsidRDefault="005C0C02" w:rsidP="00E06B83">
            <w:pPr>
              <w:autoSpaceDE w:val="0"/>
              <w:autoSpaceDN w:val="0"/>
              <w:adjustRightInd w:val="0"/>
              <w:rPr>
                <w:rFonts w:ascii="Arial" w:hAnsi="Arial" w:cs="Arial"/>
                <w:b/>
                <w:color w:val="000022"/>
                <w:sz w:val="20"/>
                <w:szCs w:val="20"/>
              </w:rPr>
            </w:pPr>
            <w:r w:rsidRPr="00813595">
              <w:rPr>
                <w:rFonts w:ascii="Arial" w:hAnsi="Arial" w:cs="Arial"/>
                <w:b/>
                <w:color w:val="000022"/>
                <w:sz w:val="20"/>
                <w:szCs w:val="20"/>
              </w:rPr>
              <w:t>National Petroleum Construction Company Abu-Dhabi (NPCC)</w:t>
            </w:r>
          </w:p>
        </w:tc>
        <w:tc>
          <w:tcPr>
            <w:tcW w:w="2849" w:type="dxa"/>
            <w:vAlign w:val="center"/>
          </w:tcPr>
          <w:p w14:paraId="6851804F" w14:textId="77777777" w:rsidR="005C0C02" w:rsidRPr="00813595" w:rsidRDefault="005C0C02" w:rsidP="00E06B83">
            <w:pPr>
              <w:autoSpaceDE w:val="0"/>
              <w:autoSpaceDN w:val="0"/>
              <w:adjustRightInd w:val="0"/>
              <w:spacing w:line="360" w:lineRule="auto"/>
              <w:rPr>
                <w:rFonts w:ascii="Arial" w:hAnsi="Arial" w:cs="Arial"/>
                <w:color w:val="000022"/>
                <w:sz w:val="20"/>
                <w:szCs w:val="20"/>
              </w:rPr>
            </w:pPr>
            <w:r w:rsidRPr="00813595">
              <w:rPr>
                <w:rFonts w:ascii="Arial" w:hAnsi="Arial" w:cs="Arial"/>
                <w:color w:val="000022"/>
                <w:sz w:val="20"/>
                <w:szCs w:val="20"/>
              </w:rPr>
              <w:t>Sr. Commissioning Engineer Instrumentation</w:t>
            </w:r>
          </w:p>
        </w:tc>
        <w:tc>
          <w:tcPr>
            <w:tcW w:w="2142" w:type="dxa"/>
            <w:vAlign w:val="center"/>
          </w:tcPr>
          <w:p w14:paraId="19B44FB6" w14:textId="4F8827BB" w:rsidR="005C0C02" w:rsidRPr="00813595" w:rsidRDefault="0011504B" w:rsidP="00E06B83">
            <w:pPr>
              <w:autoSpaceDE w:val="0"/>
              <w:autoSpaceDN w:val="0"/>
              <w:adjustRightInd w:val="0"/>
              <w:spacing w:line="360" w:lineRule="auto"/>
              <w:jc w:val="center"/>
              <w:rPr>
                <w:rFonts w:ascii="Arial" w:hAnsi="Arial" w:cs="Arial"/>
                <w:color w:val="000022"/>
                <w:sz w:val="20"/>
                <w:szCs w:val="20"/>
              </w:rPr>
            </w:pPr>
            <w:r>
              <w:rPr>
                <w:rFonts w:ascii="Arial" w:hAnsi="Arial" w:cs="Arial"/>
                <w:color w:val="000022"/>
                <w:sz w:val="20"/>
                <w:szCs w:val="20"/>
              </w:rPr>
              <w:t>10</w:t>
            </w:r>
            <w:r w:rsidRPr="0011504B">
              <w:rPr>
                <w:rFonts w:ascii="Arial" w:hAnsi="Arial" w:cs="Arial"/>
                <w:color w:val="000022"/>
                <w:sz w:val="20"/>
                <w:szCs w:val="20"/>
                <w:vertAlign w:val="superscript"/>
              </w:rPr>
              <w:t>th</w:t>
            </w:r>
            <w:r>
              <w:rPr>
                <w:rFonts w:ascii="Arial" w:hAnsi="Arial" w:cs="Arial"/>
                <w:color w:val="000022"/>
                <w:sz w:val="20"/>
                <w:szCs w:val="20"/>
              </w:rPr>
              <w:t xml:space="preserve"> </w:t>
            </w:r>
            <w:r w:rsidR="00BF1D5D">
              <w:rPr>
                <w:rFonts w:ascii="Arial" w:hAnsi="Arial" w:cs="Arial"/>
                <w:color w:val="000022"/>
                <w:sz w:val="20"/>
                <w:szCs w:val="20"/>
              </w:rPr>
              <w:t xml:space="preserve">Dec </w:t>
            </w:r>
            <w:r w:rsidR="005C0C02" w:rsidRPr="00813595">
              <w:rPr>
                <w:rFonts w:ascii="Arial" w:hAnsi="Arial" w:cs="Arial"/>
                <w:color w:val="000022"/>
                <w:sz w:val="20"/>
                <w:szCs w:val="20"/>
              </w:rPr>
              <w:t xml:space="preserve">2018 – </w:t>
            </w:r>
            <w:r>
              <w:rPr>
                <w:rFonts w:ascii="Arial" w:hAnsi="Arial" w:cs="Arial"/>
                <w:color w:val="000022"/>
                <w:sz w:val="20"/>
                <w:szCs w:val="20"/>
              </w:rPr>
              <w:t>25</w:t>
            </w:r>
            <w:r w:rsidRPr="0011504B">
              <w:rPr>
                <w:rFonts w:ascii="Arial" w:hAnsi="Arial" w:cs="Arial"/>
                <w:color w:val="000022"/>
                <w:sz w:val="20"/>
                <w:szCs w:val="20"/>
                <w:vertAlign w:val="superscript"/>
              </w:rPr>
              <w:t>th</w:t>
            </w:r>
            <w:r>
              <w:rPr>
                <w:rFonts w:ascii="Arial" w:hAnsi="Arial" w:cs="Arial"/>
                <w:color w:val="000022"/>
                <w:sz w:val="20"/>
                <w:szCs w:val="20"/>
              </w:rPr>
              <w:t xml:space="preserve"> </w:t>
            </w:r>
            <w:r w:rsidR="00BF1D5D">
              <w:rPr>
                <w:rFonts w:ascii="Arial" w:hAnsi="Arial" w:cs="Arial"/>
                <w:color w:val="000022"/>
                <w:sz w:val="20"/>
                <w:szCs w:val="20"/>
              </w:rPr>
              <w:t xml:space="preserve">Oct </w:t>
            </w:r>
            <w:r w:rsidR="005C0C02" w:rsidRPr="00813595">
              <w:rPr>
                <w:rFonts w:ascii="Arial" w:hAnsi="Arial" w:cs="Arial"/>
                <w:color w:val="000022"/>
                <w:sz w:val="20"/>
                <w:szCs w:val="20"/>
              </w:rPr>
              <w:t>2020</w:t>
            </w:r>
          </w:p>
        </w:tc>
        <w:tc>
          <w:tcPr>
            <w:tcW w:w="1225" w:type="dxa"/>
            <w:vAlign w:val="center"/>
          </w:tcPr>
          <w:p w14:paraId="3562BA02" w14:textId="77777777" w:rsidR="005C0C02" w:rsidRDefault="005C0C02" w:rsidP="00E06B83">
            <w:pPr>
              <w:autoSpaceDE w:val="0"/>
              <w:autoSpaceDN w:val="0"/>
              <w:adjustRightInd w:val="0"/>
              <w:rPr>
                <w:rFonts w:ascii="Arial" w:hAnsi="Arial" w:cs="Arial"/>
                <w:bCs/>
                <w:color w:val="000022"/>
                <w:sz w:val="20"/>
                <w:szCs w:val="20"/>
              </w:rPr>
            </w:pPr>
            <w:r w:rsidRPr="00813595">
              <w:rPr>
                <w:rFonts w:ascii="Arial" w:hAnsi="Arial" w:cs="Arial"/>
                <w:bCs/>
                <w:color w:val="000022"/>
                <w:sz w:val="20"/>
                <w:szCs w:val="20"/>
              </w:rPr>
              <w:t>Abu Dhabi</w:t>
            </w:r>
          </w:p>
          <w:p w14:paraId="27869DBE" w14:textId="77777777" w:rsidR="00077AB0" w:rsidRPr="00813595" w:rsidRDefault="00077AB0" w:rsidP="00E06B83">
            <w:pPr>
              <w:autoSpaceDE w:val="0"/>
              <w:autoSpaceDN w:val="0"/>
              <w:adjustRightInd w:val="0"/>
              <w:rPr>
                <w:rFonts w:ascii="Arial" w:hAnsi="Arial" w:cs="Arial"/>
                <w:bCs/>
                <w:color w:val="000022"/>
                <w:sz w:val="20"/>
                <w:szCs w:val="20"/>
              </w:rPr>
            </w:pPr>
            <w:r>
              <w:rPr>
                <w:rFonts w:ascii="Arial" w:hAnsi="Arial" w:cs="Arial"/>
                <w:bCs/>
                <w:color w:val="000022"/>
                <w:sz w:val="20"/>
                <w:szCs w:val="20"/>
              </w:rPr>
              <w:t>UAE</w:t>
            </w:r>
          </w:p>
        </w:tc>
      </w:tr>
      <w:tr w:rsidR="00813595" w:rsidRPr="00813595" w14:paraId="518D7750" w14:textId="77777777" w:rsidTr="00070986">
        <w:trPr>
          <w:trHeight w:val="574"/>
        </w:trPr>
        <w:tc>
          <w:tcPr>
            <w:tcW w:w="3922" w:type="dxa"/>
            <w:vAlign w:val="center"/>
          </w:tcPr>
          <w:p w14:paraId="27956EDE" w14:textId="77777777" w:rsidR="005C0C02" w:rsidRPr="00813595" w:rsidRDefault="005C0C02" w:rsidP="00E06B83">
            <w:pPr>
              <w:autoSpaceDE w:val="0"/>
              <w:autoSpaceDN w:val="0"/>
              <w:adjustRightInd w:val="0"/>
              <w:rPr>
                <w:rFonts w:ascii="Arial" w:hAnsi="Arial" w:cs="Arial"/>
                <w:b/>
                <w:color w:val="000022"/>
                <w:sz w:val="20"/>
                <w:szCs w:val="20"/>
              </w:rPr>
            </w:pPr>
            <w:r w:rsidRPr="00813595">
              <w:rPr>
                <w:rFonts w:ascii="Arial" w:hAnsi="Arial" w:cs="Arial"/>
                <w:b/>
                <w:color w:val="000022"/>
                <w:sz w:val="20"/>
                <w:szCs w:val="20"/>
              </w:rPr>
              <w:t>Dodsal Engineering and const. Pte. Limited Kuwait</w:t>
            </w:r>
          </w:p>
        </w:tc>
        <w:tc>
          <w:tcPr>
            <w:tcW w:w="2849" w:type="dxa"/>
            <w:vAlign w:val="center"/>
          </w:tcPr>
          <w:p w14:paraId="2ACAF5EB" w14:textId="77777777" w:rsidR="005C0C02" w:rsidRPr="00813595" w:rsidRDefault="005C0C02" w:rsidP="00E06B83">
            <w:pPr>
              <w:autoSpaceDE w:val="0"/>
              <w:autoSpaceDN w:val="0"/>
              <w:adjustRightInd w:val="0"/>
              <w:spacing w:line="360" w:lineRule="auto"/>
              <w:rPr>
                <w:rFonts w:ascii="Arial" w:hAnsi="Arial" w:cs="Arial"/>
                <w:color w:val="000022"/>
                <w:sz w:val="20"/>
                <w:szCs w:val="20"/>
              </w:rPr>
            </w:pPr>
            <w:r w:rsidRPr="00813595">
              <w:rPr>
                <w:rFonts w:ascii="Arial" w:hAnsi="Arial" w:cs="Arial"/>
                <w:color w:val="000022"/>
                <w:sz w:val="20"/>
                <w:szCs w:val="20"/>
              </w:rPr>
              <w:t>Sr. Commissioning Engineer Instrumentation</w:t>
            </w:r>
          </w:p>
        </w:tc>
        <w:tc>
          <w:tcPr>
            <w:tcW w:w="2142" w:type="dxa"/>
            <w:vAlign w:val="center"/>
          </w:tcPr>
          <w:p w14:paraId="474905D9" w14:textId="1EC5D86F" w:rsidR="005C0C02" w:rsidRPr="00813595" w:rsidRDefault="0011504B" w:rsidP="00E06B83">
            <w:pPr>
              <w:autoSpaceDE w:val="0"/>
              <w:autoSpaceDN w:val="0"/>
              <w:adjustRightInd w:val="0"/>
              <w:spacing w:line="360" w:lineRule="auto"/>
              <w:jc w:val="center"/>
              <w:rPr>
                <w:rFonts w:ascii="Arial" w:hAnsi="Arial" w:cs="Arial"/>
                <w:color w:val="000022"/>
                <w:sz w:val="20"/>
                <w:szCs w:val="20"/>
              </w:rPr>
            </w:pPr>
            <w:r>
              <w:rPr>
                <w:rFonts w:ascii="Arial" w:hAnsi="Arial" w:cs="Arial"/>
                <w:color w:val="000022"/>
                <w:sz w:val="20"/>
                <w:szCs w:val="20"/>
              </w:rPr>
              <w:t>25</w:t>
            </w:r>
            <w:r w:rsidRPr="0011504B">
              <w:rPr>
                <w:rFonts w:ascii="Arial" w:hAnsi="Arial" w:cs="Arial"/>
                <w:color w:val="000022"/>
                <w:sz w:val="20"/>
                <w:szCs w:val="20"/>
                <w:vertAlign w:val="superscript"/>
              </w:rPr>
              <w:t>th</w:t>
            </w:r>
            <w:r>
              <w:rPr>
                <w:rFonts w:ascii="Arial" w:hAnsi="Arial" w:cs="Arial"/>
                <w:color w:val="000022"/>
                <w:sz w:val="20"/>
                <w:szCs w:val="20"/>
              </w:rPr>
              <w:t xml:space="preserve"> </w:t>
            </w:r>
            <w:r w:rsidR="00BF1D5D">
              <w:rPr>
                <w:rFonts w:ascii="Arial" w:hAnsi="Arial" w:cs="Arial"/>
                <w:color w:val="000022"/>
                <w:sz w:val="20"/>
                <w:szCs w:val="20"/>
              </w:rPr>
              <w:t xml:space="preserve">Jul </w:t>
            </w:r>
            <w:r w:rsidR="005C0C02" w:rsidRPr="00813595">
              <w:rPr>
                <w:rFonts w:ascii="Arial" w:hAnsi="Arial" w:cs="Arial"/>
                <w:color w:val="000022"/>
                <w:sz w:val="20"/>
                <w:szCs w:val="20"/>
              </w:rPr>
              <w:t xml:space="preserve">2017 </w:t>
            </w:r>
            <w:r w:rsidR="00BF1D5D">
              <w:rPr>
                <w:rFonts w:ascii="Arial" w:hAnsi="Arial" w:cs="Arial"/>
                <w:color w:val="000022"/>
                <w:sz w:val="20"/>
                <w:szCs w:val="20"/>
              </w:rPr>
              <w:t>–</w:t>
            </w:r>
            <w:r w:rsidR="005C0C02" w:rsidRPr="00813595">
              <w:rPr>
                <w:rFonts w:ascii="Arial" w:hAnsi="Arial" w:cs="Arial"/>
                <w:color w:val="000022"/>
                <w:sz w:val="20"/>
                <w:szCs w:val="20"/>
              </w:rPr>
              <w:t xml:space="preserve"> </w:t>
            </w:r>
            <w:r>
              <w:rPr>
                <w:rFonts w:ascii="Arial" w:hAnsi="Arial" w:cs="Arial"/>
                <w:color w:val="000022"/>
                <w:sz w:val="20"/>
                <w:szCs w:val="20"/>
              </w:rPr>
              <w:t>7</w:t>
            </w:r>
            <w:r w:rsidRPr="0011504B">
              <w:rPr>
                <w:rFonts w:ascii="Arial" w:hAnsi="Arial" w:cs="Arial"/>
                <w:color w:val="000022"/>
                <w:sz w:val="20"/>
                <w:szCs w:val="20"/>
                <w:vertAlign w:val="superscript"/>
              </w:rPr>
              <w:t>th</w:t>
            </w:r>
            <w:r>
              <w:rPr>
                <w:rFonts w:ascii="Arial" w:hAnsi="Arial" w:cs="Arial"/>
                <w:color w:val="000022"/>
                <w:sz w:val="20"/>
                <w:szCs w:val="20"/>
              </w:rPr>
              <w:t xml:space="preserve"> </w:t>
            </w:r>
            <w:r w:rsidR="00BF1D5D">
              <w:rPr>
                <w:rFonts w:ascii="Arial" w:hAnsi="Arial" w:cs="Arial"/>
                <w:color w:val="000022"/>
                <w:sz w:val="20"/>
                <w:szCs w:val="20"/>
              </w:rPr>
              <w:t xml:space="preserve">Nov </w:t>
            </w:r>
            <w:r w:rsidR="005C0C02" w:rsidRPr="00813595">
              <w:rPr>
                <w:rFonts w:ascii="Arial" w:hAnsi="Arial" w:cs="Arial"/>
                <w:color w:val="000022"/>
                <w:sz w:val="20"/>
                <w:szCs w:val="20"/>
              </w:rPr>
              <w:t>2018</w:t>
            </w:r>
          </w:p>
        </w:tc>
        <w:tc>
          <w:tcPr>
            <w:tcW w:w="1225" w:type="dxa"/>
            <w:vAlign w:val="center"/>
          </w:tcPr>
          <w:p w14:paraId="577228A0" w14:textId="77777777" w:rsidR="005C0C02" w:rsidRPr="00813595" w:rsidRDefault="005C0C02" w:rsidP="00E06B83">
            <w:pPr>
              <w:autoSpaceDE w:val="0"/>
              <w:autoSpaceDN w:val="0"/>
              <w:adjustRightInd w:val="0"/>
              <w:rPr>
                <w:rFonts w:ascii="Arial" w:hAnsi="Arial" w:cs="Arial"/>
                <w:bCs/>
                <w:color w:val="000022"/>
                <w:sz w:val="20"/>
                <w:szCs w:val="20"/>
              </w:rPr>
            </w:pPr>
            <w:r w:rsidRPr="00813595">
              <w:rPr>
                <w:rFonts w:ascii="Arial" w:hAnsi="Arial" w:cs="Arial"/>
                <w:bCs/>
                <w:color w:val="000022"/>
                <w:sz w:val="20"/>
                <w:szCs w:val="20"/>
              </w:rPr>
              <w:t>Kuwait</w:t>
            </w:r>
          </w:p>
        </w:tc>
      </w:tr>
      <w:tr w:rsidR="00813595" w:rsidRPr="00813595" w14:paraId="1F72E187" w14:textId="77777777" w:rsidTr="00070986">
        <w:trPr>
          <w:trHeight w:val="711"/>
        </w:trPr>
        <w:tc>
          <w:tcPr>
            <w:tcW w:w="3922" w:type="dxa"/>
            <w:vAlign w:val="center"/>
          </w:tcPr>
          <w:p w14:paraId="3B271533" w14:textId="77777777" w:rsidR="005C0C02" w:rsidRPr="00813595" w:rsidRDefault="005C0C02" w:rsidP="00E06B83">
            <w:pPr>
              <w:autoSpaceDE w:val="0"/>
              <w:autoSpaceDN w:val="0"/>
              <w:adjustRightInd w:val="0"/>
              <w:rPr>
                <w:rFonts w:ascii="Arial" w:hAnsi="Arial" w:cs="Arial"/>
                <w:b/>
                <w:color w:val="000022"/>
                <w:sz w:val="20"/>
                <w:szCs w:val="20"/>
              </w:rPr>
            </w:pPr>
            <w:r w:rsidRPr="00813595">
              <w:rPr>
                <w:rFonts w:ascii="Arial" w:hAnsi="Arial" w:cs="Arial"/>
                <w:b/>
                <w:color w:val="000022"/>
                <w:sz w:val="20"/>
                <w:szCs w:val="20"/>
              </w:rPr>
              <w:t>Al Turki Enterprises LLC, Oman</w:t>
            </w:r>
          </w:p>
        </w:tc>
        <w:tc>
          <w:tcPr>
            <w:tcW w:w="2849" w:type="dxa"/>
            <w:vAlign w:val="center"/>
          </w:tcPr>
          <w:p w14:paraId="656516E6" w14:textId="77777777" w:rsidR="005C0C02" w:rsidRPr="00813595" w:rsidRDefault="005C0C02" w:rsidP="00E06B83">
            <w:pPr>
              <w:autoSpaceDE w:val="0"/>
              <w:autoSpaceDN w:val="0"/>
              <w:adjustRightInd w:val="0"/>
              <w:spacing w:line="360" w:lineRule="auto"/>
              <w:rPr>
                <w:rFonts w:ascii="Arial" w:hAnsi="Arial" w:cs="Arial"/>
                <w:color w:val="000022"/>
                <w:sz w:val="20"/>
                <w:szCs w:val="20"/>
              </w:rPr>
            </w:pPr>
            <w:r w:rsidRPr="00813595">
              <w:rPr>
                <w:rFonts w:ascii="Arial" w:hAnsi="Arial" w:cs="Arial"/>
                <w:color w:val="000022"/>
                <w:sz w:val="20"/>
                <w:szCs w:val="20"/>
              </w:rPr>
              <w:t>Instrumentation Pre-comm. &amp; commissioning Engineer.</w:t>
            </w:r>
          </w:p>
        </w:tc>
        <w:tc>
          <w:tcPr>
            <w:tcW w:w="2142" w:type="dxa"/>
            <w:vAlign w:val="center"/>
          </w:tcPr>
          <w:p w14:paraId="722C596E" w14:textId="4C838BBE" w:rsidR="005C0C02" w:rsidRPr="00813595" w:rsidRDefault="0011504B" w:rsidP="00077AB0">
            <w:pPr>
              <w:autoSpaceDE w:val="0"/>
              <w:autoSpaceDN w:val="0"/>
              <w:adjustRightInd w:val="0"/>
              <w:spacing w:line="360" w:lineRule="auto"/>
              <w:jc w:val="center"/>
              <w:rPr>
                <w:rFonts w:ascii="Arial" w:hAnsi="Arial" w:cs="Arial"/>
                <w:color w:val="000022"/>
                <w:sz w:val="20"/>
                <w:szCs w:val="20"/>
              </w:rPr>
            </w:pPr>
            <w:r>
              <w:rPr>
                <w:rFonts w:ascii="Arial" w:hAnsi="Arial" w:cs="Arial"/>
                <w:color w:val="000022"/>
                <w:sz w:val="20"/>
                <w:szCs w:val="20"/>
              </w:rPr>
              <w:t>24</w:t>
            </w:r>
            <w:r w:rsidRPr="0011504B">
              <w:rPr>
                <w:rFonts w:ascii="Arial" w:hAnsi="Arial" w:cs="Arial"/>
                <w:color w:val="000022"/>
                <w:sz w:val="20"/>
                <w:szCs w:val="20"/>
                <w:vertAlign w:val="superscript"/>
              </w:rPr>
              <w:t>th</w:t>
            </w:r>
            <w:r>
              <w:rPr>
                <w:rFonts w:ascii="Arial" w:hAnsi="Arial" w:cs="Arial"/>
                <w:color w:val="000022"/>
                <w:sz w:val="20"/>
                <w:szCs w:val="20"/>
              </w:rPr>
              <w:t xml:space="preserve"> </w:t>
            </w:r>
            <w:r w:rsidR="00BF1D5D">
              <w:rPr>
                <w:rFonts w:ascii="Arial" w:hAnsi="Arial" w:cs="Arial"/>
                <w:color w:val="000022"/>
                <w:sz w:val="20"/>
                <w:szCs w:val="20"/>
              </w:rPr>
              <w:t xml:space="preserve">Jan </w:t>
            </w:r>
            <w:r w:rsidR="005C0C02" w:rsidRPr="00813595">
              <w:rPr>
                <w:rFonts w:ascii="Arial" w:hAnsi="Arial" w:cs="Arial"/>
                <w:color w:val="000022"/>
                <w:sz w:val="20"/>
                <w:szCs w:val="20"/>
              </w:rPr>
              <w:t xml:space="preserve">2007 </w:t>
            </w:r>
            <w:r w:rsidR="00BF1D5D">
              <w:rPr>
                <w:rFonts w:ascii="Arial" w:hAnsi="Arial" w:cs="Arial"/>
                <w:color w:val="000022"/>
                <w:sz w:val="20"/>
                <w:szCs w:val="20"/>
              </w:rPr>
              <w:t>–</w:t>
            </w:r>
            <w:r>
              <w:rPr>
                <w:rFonts w:ascii="Arial" w:hAnsi="Arial" w:cs="Arial"/>
                <w:color w:val="000022"/>
                <w:sz w:val="20"/>
                <w:szCs w:val="20"/>
              </w:rPr>
              <w:t>25</w:t>
            </w:r>
            <w:r w:rsidRPr="0011504B">
              <w:rPr>
                <w:rFonts w:ascii="Arial" w:hAnsi="Arial" w:cs="Arial"/>
                <w:color w:val="000022"/>
                <w:sz w:val="20"/>
                <w:szCs w:val="20"/>
                <w:vertAlign w:val="superscript"/>
              </w:rPr>
              <w:t>th</w:t>
            </w:r>
            <w:r>
              <w:rPr>
                <w:rFonts w:ascii="Arial" w:hAnsi="Arial" w:cs="Arial"/>
                <w:color w:val="000022"/>
                <w:sz w:val="20"/>
                <w:szCs w:val="20"/>
              </w:rPr>
              <w:t xml:space="preserve"> </w:t>
            </w:r>
            <w:r w:rsidR="005C0C02" w:rsidRPr="00813595">
              <w:rPr>
                <w:rFonts w:ascii="Arial" w:hAnsi="Arial" w:cs="Arial"/>
                <w:color w:val="000022"/>
                <w:sz w:val="20"/>
                <w:szCs w:val="20"/>
              </w:rPr>
              <w:t xml:space="preserve"> </w:t>
            </w:r>
            <w:r w:rsidR="00BF1D5D">
              <w:rPr>
                <w:rFonts w:ascii="Arial" w:hAnsi="Arial" w:cs="Arial"/>
                <w:color w:val="000022"/>
                <w:sz w:val="20"/>
                <w:szCs w:val="20"/>
              </w:rPr>
              <w:t xml:space="preserve">June </w:t>
            </w:r>
            <w:r w:rsidR="00077AB0">
              <w:rPr>
                <w:rFonts w:ascii="Arial" w:hAnsi="Arial" w:cs="Arial"/>
                <w:color w:val="000022"/>
                <w:sz w:val="20"/>
                <w:szCs w:val="20"/>
              </w:rPr>
              <w:t>2</w:t>
            </w:r>
            <w:r w:rsidR="005C0C02" w:rsidRPr="00813595">
              <w:rPr>
                <w:rFonts w:ascii="Arial" w:hAnsi="Arial" w:cs="Arial"/>
                <w:color w:val="000022"/>
                <w:sz w:val="20"/>
                <w:szCs w:val="20"/>
              </w:rPr>
              <w:t>017</w:t>
            </w:r>
          </w:p>
        </w:tc>
        <w:tc>
          <w:tcPr>
            <w:tcW w:w="1225" w:type="dxa"/>
            <w:vAlign w:val="center"/>
          </w:tcPr>
          <w:p w14:paraId="2A6FD609" w14:textId="77777777" w:rsidR="005C0C02" w:rsidRPr="00813595" w:rsidRDefault="005C0C02" w:rsidP="00E06B83">
            <w:pPr>
              <w:autoSpaceDE w:val="0"/>
              <w:autoSpaceDN w:val="0"/>
              <w:adjustRightInd w:val="0"/>
              <w:rPr>
                <w:rFonts w:ascii="Arial" w:hAnsi="Arial" w:cs="Arial"/>
                <w:color w:val="000022"/>
                <w:sz w:val="20"/>
                <w:szCs w:val="20"/>
              </w:rPr>
            </w:pPr>
            <w:r w:rsidRPr="00813595">
              <w:rPr>
                <w:rFonts w:ascii="Arial" w:hAnsi="Arial" w:cs="Arial"/>
                <w:color w:val="000022"/>
                <w:sz w:val="20"/>
                <w:szCs w:val="20"/>
              </w:rPr>
              <w:t>Oman</w:t>
            </w:r>
          </w:p>
        </w:tc>
      </w:tr>
      <w:tr w:rsidR="00070986" w:rsidRPr="00813595" w14:paraId="0DC75F64" w14:textId="77777777" w:rsidTr="00070986">
        <w:trPr>
          <w:trHeight w:val="554"/>
        </w:trPr>
        <w:tc>
          <w:tcPr>
            <w:tcW w:w="3922" w:type="dxa"/>
            <w:vAlign w:val="center"/>
          </w:tcPr>
          <w:p w14:paraId="1542ABBF" w14:textId="77777777" w:rsidR="005C0C02" w:rsidRPr="00813595" w:rsidRDefault="005C0C02" w:rsidP="00E06B83">
            <w:pPr>
              <w:autoSpaceDE w:val="0"/>
              <w:autoSpaceDN w:val="0"/>
              <w:adjustRightInd w:val="0"/>
              <w:rPr>
                <w:rFonts w:ascii="Arial" w:hAnsi="Arial" w:cs="Arial"/>
                <w:b/>
                <w:color w:val="000022"/>
                <w:sz w:val="20"/>
                <w:szCs w:val="20"/>
              </w:rPr>
            </w:pPr>
            <w:r w:rsidRPr="00813595">
              <w:rPr>
                <w:rFonts w:ascii="Arial" w:hAnsi="Arial" w:cs="Arial"/>
                <w:b/>
                <w:color w:val="000022"/>
                <w:sz w:val="20"/>
                <w:szCs w:val="20"/>
              </w:rPr>
              <w:t>AL KOMED ENGINEERING SERVICES WLL</w:t>
            </w:r>
          </w:p>
        </w:tc>
        <w:tc>
          <w:tcPr>
            <w:tcW w:w="2849" w:type="dxa"/>
            <w:vAlign w:val="center"/>
          </w:tcPr>
          <w:p w14:paraId="39C37E9A" w14:textId="48FFFE67" w:rsidR="005C0C02" w:rsidRPr="00813595" w:rsidRDefault="003B79CE" w:rsidP="00E06B83">
            <w:pPr>
              <w:autoSpaceDE w:val="0"/>
              <w:autoSpaceDN w:val="0"/>
              <w:adjustRightInd w:val="0"/>
              <w:spacing w:line="360" w:lineRule="auto"/>
              <w:rPr>
                <w:rFonts w:ascii="Arial" w:hAnsi="Arial" w:cs="Arial"/>
                <w:color w:val="000022"/>
                <w:sz w:val="20"/>
                <w:szCs w:val="20"/>
              </w:rPr>
            </w:pPr>
            <w:r>
              <w:rPr>
                <w:rFonts w:ascii="Arial" w:hAnsi="Arial" w:cs="Arial"/>
                <w:color w:val="000022"/>
                <w:sz w:val="20"/>
                <w:szCs w:val="20"/>
              </w:rPr>
              <w:t>E&amp;I</w:t>
            </w:r>
            <w:r w:rsidR="005C0C02" w:rsidRPr="00813595">
              <w:rPr>
                <w:rFonts w:ascii="Arial" w:hAnsi="Arial" w:cs="Arial"/>
                <w:color w:val="000022"/>
                <w:sz w:val="20"/>
                <w:szCs w:val="20"/>
              </w:rPr>
              <w:t xml:space="preserve"> Engineer</w:t>
            </w:r>
          </w:p>
        </w:tc>
        <w:tc>
          <w:tcPr>
            <w:tcW w:w="2142" w:type="dxa"/>
            <w:vAlign w:val="center"/>
          </w:tcPr>
          <w:p w14:paraId="1BDCA6F9" w14:textId="3DD52E0A" w:rsidR="005C0C02" w:rsidRPr="00813595" w:rsidRDefault="0011504B" w:rsidP="00E06B83">
            <w:pPr>
              <w:autoSpaceDE w:val="0"/>
              <w:autoSpaceDN w:val="0"/>
              <w:adjustRightInd w:val="0"/>
              <w:spacing w:line="360" w:lineRule="auto"/>
              <w:jc w:val="center"/>
              <w:rPr>
                <w:rFonts w:ascii="Arial" w:hAnsi="Arial" w:cs="Arial"/>
                <w:color w:val="000022"/>
                <w:sz w:val="20"/>
                <w:szCs w:val="20"/>
              </w:rPr>
            </w:pPr>
            <w:r>
              <w:rPr>
                <w:rFonts w:ascii="Arial" w:hAnsi="Arial" w:cs="Arial"/>
                <w:color w:val="000022"/>
                <w:sz w:val="20"/>
                <w:szCs w:val="20"/>
              </w:rPr>
              <w:t>18</w:t>
            </w:r>
            <w:r w:rsidRPr="0011504B">
              <w:rPr>
                <w:rFonts w:ascii="Arial" w:hAnsi="Arial" w:cs="Arial"/>
                <w:color w:val="000022"/>
                <w:sz w:val="20"/>
                <w:szCs w:val="20"/>
                <w:vertAlign w:val="superscript"/>
              </w:rPr>
              <w:t>th</w:t>
            </w:r>
            <w:r>
              <w:rPr>
                <w:rFonts w:ascii="Arial" w:hAnsi="Arial" w:cs="Arial"/>
                <w:color w:val="000022"/>
                <w:sz w:val="20"/>
                <w:szCs w:val="20"/>
              </w:rPr>
              <w:t xml:space="preserve"> </w:t>
            </w:r>
            <w:r w:rsidR="00077AB0">
              <w:rPr>
                <w:rFonts w:ascii="Arial" w:hAnsi="Arial" w:cs="Arial"/>
                <w:color w:val="000022"/>
                <w:sz w:val="20"/>
                <w:szCs w:val="20"/>
              </w:rPr>
              <w:t xml:space="preserve">Sep </w:t>
            </w:r>
            <w:r w:rsidR="005C0C02" w:rsidRPr="00813595">
              <w:rPr>
                <w:rFonts w:ascii="Arial" w:hAnsi="Arial" w:cs="Arial"/>
                <w:color w:val="000022"/>
                <w:sz w:val="20"/>
                <w:szCs w:val="20"/>
              </w:rPr>
              <w:t xml:space="preserve">2004 </w:t>
            </w:r>
            <w:r w:rsidR="00077AB0">
              <w:rPr>
                <w:rFonts w:ascii="Arial" w:hAnsi="Arial" w:cs="Arial"/>
                <w:color w:val="000022"/>
                <w:sz w:val="20"/>
                <w:szCs w:val="20"/>
              </w:rPr>
              <w:t>–</w:t>
            </w:r>
            <w:r w:rsidR="005C0C02" w:rsidRPr="00813595">
              <w:rPr>
                <w:rFonts w:ascii="Arial" w:hAnsi="Arial" w:cs="Arial"/>
                <w:color w:val="000022"/>
                <w:sz w:val="20"/>
                <w:szCs w:val="20"/>
              </w:rPr>
              <w:t xml:space="preserve"> </w:t>
            </w:r>
            <w:r>
              <w:rPr>
                <w:rFonts w:ascii="Arial" w:hAnsi="Arial" w:cs="Arial"/>
                <w:color w:val="000022"/>
                <w:sz w:val="20"/>
                <w:szCs w:val="20"/>
              </w:rPr>
              <w:t>20</w:t>
            </w:r>
            <w:r w:rsidRPr="0011504B">
              <w:rPr>
                <w:rFonts w:ascii="Arial" w:hAnsi="Arial" w:cs="Arial"/>
                <w:color w:val="000022"/>
                <w:sz w:val="20"/>
                <w:szCs w:val="20"/>
                <w:vertAlign w:val="superscript"/>
              </w:rPr>
              <w:t>th</w:t>
            </w:r>
            <w:r>
              <w:rPr>
                <w:rFonts w:ascii="Arial" w:hAnsi="Arial" w:cs="Arial"/>
                <w:color w:val="000022"/>
                <w:sz w:val="20"/>
                <w:szCs w:val="20"/>
              </w:rPr>
              <w:t xml:space="preserve"> </w:t>
            </w:r>
            <w:r w:rsidR="00077AB0">
              <w:rPr>
                <w:rFonts w:ascii="Arial" w:hAnsi="Arial" w:cs="Arial"/>
                <w:color w:val="000022"/>
                <w:sz w:val="20"/>
                <w:szCs w:val="20"/>
              </w:rPr>
              <w:t xml:space="preserve">Sep </w:t>
            </w:r>
            <w:r w:rsidR="005C0C02" w:rsidRPr="00813595">
              <w:rPr>
                <w:rFonts w:ascii="Arial" w:hAnsi="Arial" w:cs="Arial"/>
                <w:color w:val="000022"/>
                <w:sz w:val="20"/>
                <w:szCs w:val="20"/>
              </w:rPr>
              <w:t>2006</w:t>
            </w:r>
          </w:p>
        </w:tc>
        <w:tc>
          <w:tcPr>
            <w:tcW w:w="1225" w:type="dxa"/>
            <w:vAlign w:val="center"/>
          </w:tcPr>
          <w:p w14:paraId="7AFE6DCE" w14:textId="77777777" w:rsidR="005C0C02" w:rsidRPr="00813595" w:rsidRDefault="005C0C02" w:rsidP="00E06B83">
            <w:pPr>
              <w:autoSpaceDE w:val="0"/>
              <w:autoSpaceDN w:val="0"/>
              <w:adjustRightInd w:val="0"/>
              <w:rPr>
                <w:rFonts w:ascii="Arial" w:hAnsi="Arial" w:cs="Arial"/>
                <w:color w:val="000022"/>
                <w:sz w:val="20"/>
                <w:szCs w:val="20"/>
              </w:rPr>
            </w:pPr>
            <w:r w:rsidRPr="00813595">
              <w:rPr>
                <w:rFonts w:ascii="Arial" w:hAnsi="Arial" w:cs="Arial"/>
                <w:color w:val="000022"/>
                <w:sz w:val="20"/>
                <w:szCs w:val="20"/>
              </w:rPr>
              <w:t>Bahrain</w:t>
            </w:r>
          </w:p>
        </w:tc>
      </w:tr>
    </w:tbl>
    <w:p w14:paraId="34A33401" w14:textId="77777777" w:rsidR="00A95596" w:rsidRPr="00813595" w:rsidRDefault="00A95596" w:rsidP="00F26183">
      <w:pPr>
        <w:tabs>
          <w:tab w:val="left" w:pos="1260"/>
        </w:tabs>
        <w:rPr>
          <w:rFonts w:ascii="Arial" w:eastAsia="Times New Roman" w:hAnsi="Arial" w:cs="Arial"/>
          <w:color w:val="000022"/>
          <w:sz w:val="20"/>
          <w:szCs w:val="20"/>
          <w:lang w:val="en-GB"/>
        </w:rPr>
      </w:pPr>
    </w:p>
    <w:p w14:paraId="740ED870" w14:textId="77777777" w:rsidR="00A95596" w:rsidRPr="00813595" w:rsidRDefault="00A95596" w:rsidP="00A95596">
      <w:pPr>
        <w:pStyle w:val="ListParagraph"/>
        <w:shd w:val="clear" w:color="auto" w:fill="BFBFBF"/>
        <w:ind w:left="0"/>
        <w:jc w:val="both"/>
        <w:rPr>
          <w:rFonts w:ascii="Arial" w:hAnsi="Arial" w:cs="Arial"/>
          <w:b/>
          <w:bCs/>
          <w:color w:val="000022"/>
          <w:sz w:val="24"/>
          <w:szCs w:val="24"/>
        </w:rPr>
      </w:pPr>
      <w:r w:rsidRPr="00813595">
        <w:rPr>
          <w:rFonts w:ascii="Arial" w:hAnsi="Arial" w:cs="Arial"/>
          <w:b/>
          <w:bCs/>
          <w:color w:val="000022"/>
          <w:sz w:val="24"/>
          <w:szCs w:val="24"/>
        </w:rPr>
        <w:t>Work Experiences &amp; Responsibility:</w:t>
      </w:r>
    </w:p>
    <w:p w14:paraId="789224DD" w14:textId="77777777" w:rsidR="00A95596" w:rsidRPr="00813595" w:rsidRDefault="00A95596" w:rsidP="00F26183">
      <w:pPr>
        <w:tabs>
          <w:tab w:val="left" w:pos="1260"/>
        </w:tabs>
        <w:rPr>
          <w:rFonts w:ascii="Arial" w:eastAsia="Times New Roman" w:hAnsi="Arial" w:cs="Arial"/>
          <w:color w:val="000022"/>
          <w:sz w:val="20"/>
          <w:szCs w:val="20"/>
          <w:lang w:val="en-GB"/>
        </w:rPr>
      </w:pPr>
    </w:p>
    <w:p w14:paraId="199D2CF2" w14:textId="77777777" w:rsidR="00F26183" w:rsidRPr="00813595" w:rsidRDefault="00F26183" w:rsidP="00F26183">
      <w:pPr>
        <w:tabs>
          <w:tab w:val="left" w:pos="1260"/>
        </w:tabs>
        <w:rPr>
          <w:rFonts w:ascii="Arial" w:hAnsi="Arial" w:cs="Arial"/>
          <w:b/>
          <w:color w:val="000022"/>
          <w:sz w:val="20"/>
          <w:szCs w:val="20"/>
        </w:rPr>
      </w:pPr>
      <w:r w:rsidRPr="00813595">
        <w:rPr>
          <w:rFonts w:ascii="Arial" w:hAnsi="Arial" w:cs="Arial"/>
          <w:b/>
          <w:color w:val="000022"/>
          <w:sz w:val="20"/>
          <w:szCs w:val="20"/>
        </w:rPr>
        <w:t>Company</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M/s Doha Petroleum Construction Company Limited (DOPET), Doha, Qatar</w:t>
      </w:r>
    </w:p>
    <w:p w14:paraId="3DD200BA" w14:textId="7AA7E844" w:rsidR="00F26183" w:rsidRPr="00813595" w:rsidRDefault="00F26183" w:rsidP="00F26183">
      <w:pPr>
        <w:tabs>
          <w:tab w:val="left" w:pos="1260"/>
        </w:tabs>
        <w:rPr>
          <w:rFonts w:ascii="Arial" w:hAnsi="Arial" w:cs="Arial"/>
          <w:b/>
          <w:color w:val="000022"/>
          <w:sz w:val="20"/>
          <w:szCs w:val="20"/>
        </w:rPr>
      </w:pPr>
      <w:r w:rsidRPr="00813595">
        <w:rPr>
          <w:rFonts w:ascii="Arial" w:hAnsi="Arial" w:cs="Arial"/>
          <w:b/>
          <w:color w:val="000022"/>
          <w:sz w:val="20"/>
          <w:szCs w:val="20"/>
        </w:rPr>
        <w:t>Position</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xml:space="preserve">: </w:t>
      </w:r>
      <w:r w:rsidR="00CB29A6">
        <w:rPr>
          <w:rFonts w:ascii="Arial" w:hAnsi="Arial" w:cs="Arial"/>
          <w:b/>
          <w:color w:val="000022"/>
          <w:sz w:val="20"/>
          <w:szCs w:val="20"/>
        </w:rPr>
        <w:t>Lead Commissioning Engineer</w:t>
      </w:r>
    </w:p>
    <w:p w14:paraId="3C72BDFB" w14:textId="77777777" w:rsidR="00F26183" w:rsidRDefault="00F26183" w:rsidP="00F26183">
      <w:pPr>
        <w:tabs>
          <w:tab w:val="left" w:pos="1260"/>
        </w:tabs>
        <w:rPr>
          <w:rFonts w:ascii="Arial" w:hAnsi="Arial" w:cs="Arial"/>
          <w:b/>
          <w:color w:val="000022"/>
          <w:sz w:val="20"/>
          <w:szCs w:val="20"/>
        </w:rPr>
      </w:pPr>
      <w:r w:rsidRPr="00813595">
        <w:rPr>
          <w:rFonts w:ascii="Arial" w:hAnsi="Arial" w:cs="Arial"/>
          <w:b/>
          <w:color w:val="000022"/>
          <w:sz w:val="20"/>
          <w:szCs w:val="20"/>
        </w:rPr>
        <w:t>Period</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June 2021 till date</w:t>
      </w:r>
      <w:r w:rsidR="00B838D4">
        <w:rPr>
          <w:rFonts w:ascii="Arial" w:hAnsi="Arial" w:cs="Arial"/>
          <w:b/>
          <w:color w:val="000022"/>
          <w:sz w:val="20"/>
          <w:szCs w:val="20"/>
        </w:rPr>
        <w:t>.</w:t>
      </w:r>
    </w:p>
    <w:p w14:paraId="18EF1AEE" w14:textId="77777777" w:rsidR="00B838D4" w:rsidRPr="00813595" w:rsidRDefault="00B838D4" w:rsidP="00F26183">
      <w:pPr>
        <w:tabs>
          <w:tab w:val="left" w:pos="1260"/>
        </w:tabs>
        <w:rPr>
          <w:rFonts w:ascii="Arial" w:hAnsi="Arial" w:cs="Arial"/>
          <w:b/>
          <w:color w:val="000022"/>
          <w:sz w:val="20"/>
          <w:szCs w:val="20"/>
        </w:rPr>
      </w:pPr>
      <w:r>
        <w:rPr>
          <w:rFonts w:ascii="Arial" w:hAnsi="Arial" w:cs="Arial"/>
          <w:b/>
          <w:color w:val="000022"/>
          <w:sz w:val="20"/>
          <w:szCs w:val="20"/>
        </w:rPr>
        <w:t>Remarks</w:t>
      </w:r>
      <w:r>
        <w:rPr>
          <w:rFonts w:ascii="Arial" w:hAnsi="Arial" w:cs="Arial"/>
          <w:b/>
          <w:color w:val="000022"/>
          <w:sz w:val="20"/>
          <w:szCs w:val="20"/>
        </w:rPr>
        <w:tab/>
      </w:r>
      <w:r>
        <w:rPr>
          <w:rFonts w:ascii="Arial" w:hAnsi="Arial" w:cs="Arial"/>
          <w:b/>
          <w:color w:val="000022"/>
          <w:sz w:val="20"/>
          <w:szCs w:val="20"/>
        </w:rPr>
        <w:tab/>
      </w:r>
      <w:r>
        <w:rPr>
          <w:rFonts w:ascii="Arial" w:hAnsi="Arial" w:cs="Arial"/>
          <w:b/>
          <w:color w:val="000022"/>
          <w:sz w:val="20"/>
          <w:szCs w:val="20"/>
        </w:rPr>
        <w:tab/>
        <w:t>: Shutdown works/ Short term project.</w:t>
      </w:r>
    </w:p>
    <w:p w14:paraId="27E8E0A6" w14:textId="77777777" w:rsidR="00F26183" w:rsidRPr="00813595" w:rsidRDefault="00F26183" w:rsidP="00F26183">
      <w:pPr>
        <w:tabs>
          <w:tab w:val="left" w:pos="1260"/>
        </w:tabs>
        <w:rPr>
          <w:rFonts w:ascii="Arial" w:hAnsi="Arial" w:cs="Arial"/>
          <w:b/>
          <w:color w:val="000022"/>
          <w:sz w:val="20"/>
          <w:szCs w:val="20"/>
        </w:rPr>
      </w:pPr>
    </w:p>
    <w:p w14:paraId="2BFEFF05" w14:textId="77777777" w:rsidR="00F26183" w:rsidRPr="00813595" w:rsidRDefault="00F26183" w:rsidP="00F26183">
      <w:pPr>
        <w:spacing w:after="20"/>
        <w:jc w:val="both"/>
        <w:rPr>
          <w:rFonts w:ascii="Arial" w:hAnsi="Arial" w:cs="Arial"/>
          <w:b/>
          <w:color w:val="000022"/>
          <w:sz w:val="20"/>
          <w:szCs w:val="20"/>
          <w:u w:val="single"/>
          <w:lang w:eastAsia="ar-SA"/>
        </w:rPr>
      </w:pPr>
      <w:r w:rsidRPr="00813595">
        <w:rPr>
          <w:rFonts w:ascii="Arial" w:hAnsi="Arial" w:cs="Arial"/>
          <w:b/>
          <w:color w:val="000022"/>
          <w:sz w:val="20"/>
          <w:szCs w:val="20"/>
          <w:u w:val="single"/>
          <w:lang w:eastAsia="ar-SA"/>
        </w:rPr>
        <w:t>Responsibilities:</w:t>
      </w:r>
    </w:p>
    <w:p w14:paraId="708A3DED" w14:textId="77777777" w:rsidR="00F26183" w:rsidRPr="00813595" w:rsidRDefault="00F26183" w:rsidP="00F26183">
      <w:pPr>
        <w:pStyle w:val="ListParagraph"/>
        <w:widowControl w:val="0"/>
        <w:shd w:val="clear" w:color="auto" w:fill="FFFFFF"/>
        <w:suppressAutoHyphens/>
        <w:autoSpaceDE w:val="0"/>
        <w:spacing w:before="40" w:line="324" w:lineRule="auto"/>
        <w:ind w:left="0"/>
        <w:jc w:val="both"/>
        <w:rPr>
          <w:rFonts w:ascii="Arial" w:hAnsi="Arial" w:cs="Arial"/>
          <w:bCs/>
          <w:color w:val="000022"/>
          <w:sz w:val="18"/>
          <w:szCs w:val="18"/>
        </w:rPr>
      </w:pPr>
    </w:p>
    <w:p w14:paraId="0276A882"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Provide support to prepare the System &amp; sub system.</w:t>
      </w:r>
    </w:p>
    <w:p w14:paraId="1D2B3D00"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Provide support to prepare the Pre-commissioning &amp; Commissioning Procedure.</w:t>
      </w:r>
    </w:p>
    <w:p w14:paraId="1ECFDE34" w14:textId="77777777" w:rsidR="00D41487" w:rsidRPr="00813595" w:rsidRDefault="00D41487" w:rsidP="00D41487">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Execute tasks using CMS used on major projects ICAPS, GOC, CMMS etc.</w:t>
      </w:r>
    </w:p>
    <w:p w14:paraId="278C3A06" w14:textId="77777777" w:rsidR="00D41487" w:rsidRPr="00813595" w:rsidRDefault="00D41487" w:rsidP="00D41487">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Participate in MC tri-party walk down, Co-ordinate Punch list clearance and sign off RFC.</w:t>
      </w:r>
    </w:p>
    <w:p w14:paraId="499AB672" w14:textId="77777777" w:rsidR="00D41487" w:rsidRPr="00813595" w:rsidRDefault="00D41487" w:rsidP="00D41487">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lastRenderedPageBreak/>
        <w:t xml:space="preserve">Leading multinational commissioning Team for Loop check, Dynamic Test, Cause &amp; effect Test, Punch List closure, “ITR-B” Check Sheets closure. </w:t>
      </w:r>
    </w:p>
    <w:p w14:paraId="4F560B14" w14:textId="77777777" w:rsidR="00D41487" w:rsidRPr="00813595" w:rsidRDefault="00D41487" w:rsidP="00D41487">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Control of MOC’s, RLMU, As-built, O&amp;M manuals, vendor documents etc.</w:t>
      </w:r>
    </w:p>
    <w:p w14:paraId="32F3EC09" w14:textId="77777777" w:rsidR="00D41487" w:rsidRPr="00813595" w:rsidRDefault="00D41487" w:rsidP="00D41487">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Liaise with the Customer on technical and engineering matters on a regular </w:t>
      </w:r>
      <w:r w:rsidR="0043298B" w:rsidRPr="00813595">
        <w:rPr>
          <w:rFonts w:ascii="Arial" w:hAnsi="Arial" w:cs="Arial"/>
          <w:bCs/>
          <w:color w:val="000022"/>
          <w:sz w:val="20"/>
          <w:szCs w:val="20"/>
        </w:rPr>
        <w:t>basis.</w:t>
      </w:r>
    </w:p>
    <w:p w14:paraId="52B2F314" w14:textId="77777777" w:rsidR="00D41487" w:rsidRPr="00813595" w:rsidRDefault="00D41487" w:rsidP="00D41487">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Promote good communications and co-ordination within the I&amp;C Team and with other disciplines. </w:t>
      </w:r>
    </w:p>
    <w:p w14:paraId="36242FFE"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Involve in Project Kick-off meeting for Construction &amp; Pre-commissioning Alignment with Project Scope of Work, Execution Plans, Schedule, and Technical Discussions. </w:t>
      </w:r>
    </w:p>
    <w:p w14:paraId="2551E211"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Provide Technical Support to Procurement, Operation, Fabrication and Construction team.</w:t>
      </w:r>
    </w:p>
    <w:p w14:paraId="515A61E5"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Assist Engineering Manager / Engineering Coordinator /Lead Engineer and supervise Subordinates for ensuring smooth running of Project activities. </w:t>
      </w:r>
    </w:p>
    <w:p w14:paraId="136A5F1E"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Assist Project Managers / Project Engineers to provide recommendation and resolution for Technical Issues arising with respect to Pre-comm. &amp; Comm.</w:t>
      </w:r>
    </w:p>
    <w:p w14:paraId="72CFBBF7"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 xml:space="preserve">Ensure proper record keeping and management of I&amp;C related Document Review, Construction, Pre-Commissioning and Commissioning activities. </w:t>
      </w:r>
    </w:p>
    <w:p w14:paraId="266AEA2B" w14:textId="77777777" w:rsidR="00F26183" w:rsidRPr="00813595" w:rsidRDefault="00F26183" w:rsidP="00F26183">
      <w:pPr>
        <w:spacing w:line="276" w:lineRule="auto"/>
        <w:jc w:val="both"/>
        <w:rPr>
          <w:rFonts w:ascii="Arial" w:hAnsi="Arial" w:cs="Arial"/>
          <w:bCs/>
          <w:color w:val="000022"/>
          <w:sz w:val="18"/>
          <w:szCs w:val="18"/>
        </w:rPr>
      </w:pPr>
    </w:p>
    <w:p w14:paraId="6EA63BC6" w14:textId="77777777" w:rsidR="00F26183" w:rsidRPr="00813595" w:rsidRDefault="00F26183" w:rsidP="00F26183">
      <w:pPr>
        <w:spacing w:after="20"/>
        <w:jc w:val="both"/>
        <w:rPr>
          <w:rFonts w:ascii="Arial" w:hAnsi="Arial" w:cs="Arial"/>
          <w:b/>
          <w:color w:val="000022"/>
          <w:sz w:val="20"/>
          <w:szCs w:val="20"/>
          <w:u w:val="single"/>
          <w:lang w:eastAsia="ar-SA"/>
        </w:rPr>
      </w:pPr>
      <w:r w:rsidRPr="00813595">
        <w:rPr>
          <w:rFonts w:ascii="Arial" w:hAnsi="Arial" w:cs="Arial"/>
          <w:b/>
          <w:color w:val="000022"/>
          <w:sz w:val="20"/>
          <w:szCs w:val="20"/>
          <w:u w:val="single"/>
          <w:lang w:eastAsia="ar-SA"/>
        </w:rPr>
        <w:t>Project Handling:</w:t>
      </w:r>
    </w:p>
    <w:p w14:paraId="7A50180F" w14:textId="77777777" w:rsidR="00F26183" w:rsidRPr="00813595" w:rsidRDefault="00F26183" w:rsidP="00F26183">
      <w:pPr>
        <w:spacing w:line="276" w:lineRule="auto"/>
        <w:rPr>
          <w:rFonts w:ascii="Arial" w:hAnsi="Arial" w:cs="Arial"/>
          <w:bCs/>
          <w:color w:val="000022"/>
          <w:sz w:val="20"/>
          <w:szCs w:val="20"/>
        </w:rPr>
      </w:pPr>
    </w:p>
    <w:p w14:paraId="6DB7DE79" w14:textId="77777777" w:rsidR="00F26183" w:rsidRPr="00813595" w:rsidRDefault="002260EB" w:rsidP="002260EB">
      <w:pPr>
        <w:spacing w:line="276" w:lineRule="auto"/>
        <w:ind w:left="288"/>
        <w:jc w:val="both"/>
        <w:rPr>
          <w:rFonts w:ascii="Arial" w:hAnsi="Arial" w:cs="Arial"/>
          <w:bCs/>
          <w:color w:val="000022"/>
          <w:sz w:val="18"/>
          <w:szCs w:val="18"/>
        </w:rPr>
      </w:pPr>
      <w:r>
        <w:rPr>
          <w:rFonts w:ascii="Arial" w:hAnsi="Arial" w:cs="Arial"/>
          <w:b/>
          <w:color w:val="000022"/>
          <w:sz w:val="20"/>
          <w:szCs w:val="20"/>
        </w:rPr>
        <w:t>Epic for Telemetry system replacement/upgrade for MM (Maydan Mahzan) &amp; BH (Bul Hanine) Fields, wellhead Jackets and Real time Data Transmission from Offshore to Onshore, Doha, A total 48 Wellhead jackets which have 223 Wellheads on offshore.</w:t>
      </w:r>
    </w:p>
    <w:p w14:paraId="41DEBEDE" w14:textId="77777777" w:rsidR="00F26183" w:rsidRDefault="00F26183" w:rsidP="00F26183">
      <w:pPr>
        <w:rPr>
          <w:rFonts w:ascii="Arial" w:hAnsi="Arial" w:cs="Arial"/>
          <w:color w:val="000022"/>
          <w:sz w:val="18"/>
          <w:szCs w:val="18"/>
          <w:u w:val="thick"/>
        </w:rPr>
      </w:pPr>
      <w:r w:rsidRPr="00813595">
        <w:rPr>
          <w:rFonts w:ascii="Arial" w:hAnsi="Arial" w:cs="Arial"/>
          <w:b/>
          <w:color w:val="000022"/>
          <w:sz w:val="18"/>
          <w:szCs w:val="18"/>
          <w:u w:val="thick"/>
        </w:rPr>
        <w:t xml:space="preserve">                                                                                                                                                                                          </w:t>
      </w:r>
      <w:r w:rsidRPr="00813595">
        <w:rPr>
          <w:rFonts w:ascii="Arial" w:hAnsi="Arial" w:cs="Arial"/>
          <w:color w:val="000022"/>
          <w:sz w:val="18"/>
          <w:szCs w:val="18"/>
          <w:u w:val="thick"/>
        </w:rPr>
        <w:tab/>
      </w:r>
    </w:p>
    <w:p w14:paraId="194D2EAE" w14:textId="77777777" w:rsidR="00A33E4C" w:rsidRDefault="00A33E4C" w:rsidP="00F26183">
      <w:pPr>
        <w:rPr>
          <w:rFonts w:ascii="Arial" w:hAnsi="Arial" w:cs="Arial"/>
          <w:color w:val="000022"/>
          <w:sz w:val="18"/>
          <w:szCs w:val="18"/>
          <w:u w:val="thick"/>
        </w:rPr>
      </w:pPr>
    </w:p>
    <w:p w14:paraId="41048F7E" w14:textId="77777777" w:rsidR="00A33E4C" w:rsidRDefault="00A33E4C" w:rsidP="00F26183">
      <w:pPr>
        <w:rPr>
          <w:rFonts w:ascii="Arial" w:hAnsi="Arial" w:cs="Arial"/>
          <w:color w:val="000022"/>
          <w:sz w:val="18"/>
          <w:szCs w:val="18"/>
          <w:u w:val="thick"/>
        </w:rPr>
      </w:pPr>
    </w:p>
    <w:p w14:paraId="6701BD26" w14:textId="77777777" w:rsidR="00F26183" w:rsidRPr="00813595" w:rsidRDefault="00F26183" w:rsidP="00F26183">
      <w:pPr>
        <w:tabs>
          <w:tab w:val="left" w:pos="1260"/>
        </w:tabs>
        <w:rPr>
          <w:rFonts w:ascii="Arial" w:hAnsi="Arial" w:cs="Arial"/>
          <w:b/>
          <w:color w:val="000022"/>
          <w:sz w:val="19"/>
          <w:szCs w:val="19"/>
        </w:rPr>
      </w:pPr>
    </w:p>
    <w:p w14:paraId="48C2359E" w14:textId="77777777" w:rsidR="00A95596" w:rsidRPr="00813595" w:rsidRDefault="00A95596" w:rsidP="00A95596">
      <w:pPr>
        <w:pStyle w:val="ListParagraph"/>
        <w:shd w:val="clear" w:color="auto" w:fill="BFBFBF"/>
        <w:ind w:left="0"/>
        <w:jc w:val="both"/>
        <w:rPr>
          <w:rFonts w:ascii="Arial" w:hAnsi="Arial" w:cs="Arial"/>
          <w:b/>
          <w:bCs/>
          <w:color w:val="000022"/>
          <w:sz w:val="24"/>
          <w:szCs w:val="24"/>
        </w:rPr>
      </w:pPr>
      <w:r w:rsidRPr="00813595">
        <w:rPr>
          <w:rFonts w:ascii="Arial" w:hAnsi="Arial" w:cs="Arial"/>
          <w:b/>
          <w:bCs/>
          <w:color w:val="000022"/>
          <w:sz w:val="24"/>
          <w:szCs w:val="24"/>
        </w:rPr>
        <w:t>Work Experiences &amp; Responsibility:</w:t>
      </w:r>
    </w:p>
    <w:p w14:paraId="5D8FCDEE" w14:textId="77777777" w:rsidR="00A95596" w:rsidRPr="00813595" w:rsidRDefault="00A95596" w:rsidP="00F26183">
      <w:pPr>
        <w:tabs>
          <w:tab w:val="left" w:pos="1260"/>
        </w:tabs>
        <w:rPr>
          <w:rFonts w:ascii="Arial" w:hAnsi="Arial" w:cs="Arial"/>
          <w:b/>
          <w:color w:val="000022"/>
          <w:sz w:val="19"/>
          <w:szCs w:val="19"/>
        </w:rPr>
      </w:pPr>
    </w:p>
    <w:p w14:paraId="70DC1400" w14:textId="77777777" w:rsidR="00F26183" w:rsidRPr="00813595" w:rsidRDefault="00A95596" w:rsidP="00F26183">
      <w:pPr>
        <w:tabs>
          <w:tab w:val="left" w:pos="1260"/>
        </w:tabs>
        <w:rPr>
          <w:rFonts w:ascii="Arial" w:hAnsi="Arial" w:cs="Arial"/>
          <w:b/>
          <w:color w:val="000022"/>
          <w:sz w:val="20"/>
          <w:szCs w:val="20"/>
        </w:rPr>
      </w:pPr>
      <w:r w:rsidRPr="00813595">
        <w:rPr>
          <w:rFonts w:ascii="Arial" w:hAnsi="Arial" w:cs="Arial"/>
          <w:b/>
          <w:color w:val="000022"/>
          <w:sz w:val="20"/>
          <w:szCs w:val="20"/>
        </w:rPr>
        <w:t>Company</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xml:space="preserve">: </w:t>
      </w:r>
      <w:r w:rsidR="00F26183" w:rsidRPr="00813595">
        <w:rPr>
          <w:rFonts w:ascii="Arial" w:hAnsi="Arial" w:cs="Arial"/>
          <w:b/>
          <w:color w:val="000022"/>
          <w:sz w:val="20"/>
          <w:szCs w:val="20"/>
        </w:rPr>
        <w:t>M/s National Petroleum Construction Company Abu-Dhabi (NPCC)</w:t>
      </w:r>
    </w:p>
    <w:p w14:paraId="45F83D75" w14:textId="77777777" w:rsidR="00F26183" w:rsidRPr="00813595" w:rsidRDefault="00F26183" w:rsidP="00F26183">
      <w:pPr>
        <w:tabs>
          <w:tab w:val="left" w:pos="1260"/>
        </w:tabs>
        <w:rPr>
          <w:rFonts w:ascii="Arial" w:hAnsi="Arial" w:cs="Arial"/>
          <w:b/>
          <w:color w:val="000022"/>
          <w:sz w:val="20"/>
          <w:szCs w:val="20"/>
        </w:rPr>
      </w:pPr>
      <w:r w:rsidRPr="00813595">
        <w:rPr>
          <w:rFonts w:ascii="Arial" w:hAnsi="Arial" w:cs="Arial"/>
          <w:b/>
          <w:color w:val="000022"/>
          <w:sz w:val="20"/>
          <w:szCs w:val="20"/>
        </w:rPr>
        <w:t>Position Held</w:t>
      </w:r>
      <w:r w:rsidR="00A95596" w:rsidRPr="00813595">
        <w:rPr>
          <w:rFonts w:ascii="Arial" w:hAnsi="Arial" w:cs="Arial"/>
          <w:b/>
          <w:color w:val="000022"/>
          <w:sz w:val="20"/>
          <w:szCs w:val="20"/>
        </w:rPr>
        <w:tab/>
      </w:r>
      <w:r w:rsidR="00A95596" w:rsidRPr="00813595">
        <w:rPr>
          <w:rFonts w:ascii="Arial" w:hAnsi="Arial" w:cs="Arial"/>
          <w:b/>
          <w:color w:val="000022"/>
          <w:sz w:val="20"/>
          <w:szCs w:val="20"/>
        </w:rPr>
        <w:tab/>
      </w:r>
      <w:r w:rsidR="00A95596" w:rsidRPr="00813595">
        <w:rPr>
          <w:rFonts w:ascii="Arial" w:hAnsi="Arial" w:cs="Arial"/>
          <w:b/>
          <w:color w:val="000022"/>
          <w:sz w:val="20"/>
          <w:szCs w:val="20"/>
        </w:rPr>
        <w:tab/>
        <w:t xml:space="preserve">: </w:t>
      </w:r>
      <w:r w:rsidRPr="00813595">
        <w:rPr>
          <w:rFonts w:ascii="Arial" w:hAnsi="Arial" w:cs="Arial"/>
          <w:b/>
          <w:color w:val="000022"/>
          <w:sz w:val="20"/>
          <w:szCs w:val="20"/>
        </w:rPr>
        <w:t>Sr. Commissioning Engineer Instrumentation.</w:t>
      </w:r>
    </w:p>
    <w:p w14:paraId="5F5A9C46" w14:textId="77777777" w:rsidR="00F26183" w:rsidRPr="00813595" w:rsidRDefault="00A95596" w:rsidP="00F26183">
      <w:pPr>
        <w:tabs>
          <w:tab w:val="left" w:pos="1260"/>
        </w:tabs>
        <w:rPr>
          <w:rFonts w:ascii="Arial" w:hAnsi="Arial" w:cs="Arial"/>
          <w:b/>
          <w:color w:val="000022"/>
          <w:sz w:val="20"/>
          <w:szCs w:val="20"/>
        </w:rPr>
      </w:pPr>
      <w:r w:rsidRPr="00813595">
        <w:rPr>
          <w:rFonts w:ascii="Arial" w:hAnsi="Arial" w:cs="Arial"/>
          <w:b/>
          <w:color w:val="000022"/>
          <w:sz w:val="20"/>
          <w:szCs w:val="20"/>
        </w:rPr>
        <w:t>Period</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xml:space="preserve">: </w:t>
      </w:r>
      <w:r w:rsidR="00A8309B">
        <w:rPr>
          <w:rFonts w:ascii="Arial" w:hAnsi="Arial" w:cs="Arial"/>
          <w:b/>
          <w:color w:val="000022"/>
          <w:sz w:val="20"/>
          <w:szCs w:val="20"/>
        </w:rPr>
        <w:t xml:space="preserve">Dec </w:t>
      </w:r>
      <w:r w:rsidR="00F26183" w:rsidRPr="00813595">
        <w:rPr>
          <w:rFonts w:ascii="Arial" w:hAnsi="Arial" w:cs="Arial"/>
          <w:b/>
          <w:color w:val="000022"/>
          <w:sz w:val="20"/>
          <w:szCs w:val="20"/>
        </w:rPr>
        <w:t>2018 to Oct 2020</w:t>
      </w:r>
    </w:p>
    <w:p w14:paraId="322A236A" w14:textId="77777777" w:rsidR="00F26183" w:rsidRPr="00813595" w:rsidRDefault="00F26183" w:rsidP="00F26183">
      <w:pPr>
        <w:tabs>
          <w:tab w:val="left" w:pos="1260"/>
        </w:tabs>
        <w:spacing w:after="60"/>
        <w:rPr>
          <w:rFonts w:ascii="Arial" w:hAnsi="Arial" w:cs="Arial"/>
          <w:b/>
          <w:color w:val="000022"/>
          <w:sz w:val="20"/>
          <w:szCs w:val="20"/>
          <w:u w:val="single"/>
        </w:rPr>
      </w:pPr>
      <w:r w:rsidRPr="00813595">
        <w:rPr>
          <w:rFonts w:ascii="Arial" w:hAnsi="Arial" w:cs="Arial"/>
          <w:b/>
          <w:color w:val="000022"/>
          <w:sz w:val="20"/>
          <w:szCs w:val="20"/>
          <w:u w:val="single"/>
        </w:rPr>
        <w:t>Responsibilities:</w:t>
      </w:r>
    </w:p>
    <w:p w14:paraId="159D6843" w14:textId="77777777" w:rsidR="00F26183" w:rsidRPr="00813595" w:rsidRDefault="00F26183" w:rsidP="00F26183">
      <w:pPr>
        <w:tabs>
          <w:tab w:val="left" w:pos="1260"/>
        </w:tabs>
        <w:spacing w:after="60"/>
        <w:rPr>
          <w:rFonts w:ascii="Arial" w:hAnsi="Arial" w:cs="Arial"/>
          <w:b/>
          <w:color w:val="000022"/>
          <w:sz w:val="20"/>
          <w:szCs w:val="20"/>
          <w:u w:val="single"/>
        </w:rPr>
      </w:pPr>
    </w:p>
    <w:p w14:paraId="52B58225"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To Lead &amp; Coordinate Commissioning activities during pre-commissioning, commissioning &amp; start-up.</w:t>
      </w:r>
    </w:p>
    <w:p w14:paraId="184E9AF0"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To allocate Systems to the Commissioning Operators &amp; supervise &amp; assist them to the execute the loops checking &amp; commissioning procedures. </w:t>
      </w:r>
    </w:p>
    <w:p w14:paraId="1A9AA655"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To provide support to the Commissioning, planning &amp; quality team to meet the acceptance criteria to achieve all lead &amp; final KPIs. </w:t>
      </w:r>
    </w:p>
    <w:p w14:paraId="39EBC6BF"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To support the Commissioning and Start UP superintendent during engineering reviews, workshops in the commissioning readiness phase. </w:t>
      </w:r>
    </w:p>
    <w:p w14:paraId="25346C3F"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To support the Commissioning and Start Up superintendent by supervising the safe and timely execution of commissioning procedures and in verification process during the handover of systems leading up to Substantial Completion. </w:t>
      </w:r>
    </w:p>
    <w:p w14:paraId="67298513"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Experience in preparing the pre-commissioning, commissioning procedure and method statement, POTP &amp; OTP, Experience in pre-commissioning &amp; commissioning of well head towers, Production Manifolds, pig launchers, Gas injection manifolds, Gas lift manifolds, Production separator, Main oil line pumps, gas turbine WHRU, 25 MW power generation, Emergency power Generation, Hot oil system, Chemical injection packages, water injection systems 255 bar injection at well head towers.</w:t>
      </w:r>
    </w:p>
    <w:p w14:paraId="3EE32216"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Provide support to prepare the loop folders sub system wise.</w:t>
      </w:r>
    </w:p>
    <w:p w14:paraId="2A9F8D52"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Worked in Instrument Engineer commissioning extensive exposure to Delta V system, Yokogawa, &amp; Honeywell system, Including Installation, pre-commissioning &amp; commissioning, SAT.</w:t>
      </w:r>
    </w:p>
    <w:p w14:paraId="45FD48C6"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Leads and supervises an Instrument commissioning team, plans and conducts commissioning activities in the assigned area and coordinates these activities with operation and other commissioning sections efficiently and safely.</w:t>
      </w:r>
    </w:p>
    <w:p w14:paraId="20DDA06F"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Supervises the Instrument commissioning team conducting field, commissioning activities for a wide variety of instrumentation and control systems such as field transmitters, DCS/ESD/</w:t>
      </w:r>
      <w:proofErr w:type="spellStart"/>
      <w:r w:rsidRPr="00813595">
        <w:rPr>
          <w:rFonts w:ascii="Arial" w:hAnsi="Arial" w:cs="Arial"/>
          <w:bCs/>
          <w:color w:val="000022"/>
          <w:sz w:val="20"/>
          <w:szCs w:val="20"/>
        </w:rPr>
        <w:t>SlSS</w:t>
      </w:r>
      <w:proofErr w:type="spellEnd"/>
      <w:r w:rsidRPr="00813595">
        <w:rPr>
          <w:rFonts w:ascii="Arial" w:hAnsi="Arial" w:cs="Arial"/>
          <w:bCs/>
          <w:color w:val="000022"/>
          <w:sz w:val="20"/>
          <w:szCs w:val="20"/>
        </w:rPr>
        <w:t xml:space="preserve">/FGS, CMS/VMS/TMS, RTU/SCADA, CCTV/ACS </w:t>
      </w:r>
    </w:p>
    <w:p w14:paraId="71608741"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Plans the work process, review/approves necessary documents such as checklists, and work schedules for total execution of the field instrument commissioning activities.</w:t>
      </w:r>
    </w:p>
    <w:p w14:paraId="1F31CD04"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lastRenderedPageBreak/>
        <w:t>Coordinates with other commissioning engineers and Systems Engineers in planning and completing commissioning activities.</w:t>
      </w:r>
    </w:p>
    <w:p w14:paraId="5492C46E"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Assure that all components in the loop meet specification &amp;calibration requirement.</w:t>
      </w:r>
    </w:p>
    <w:p w14:paraId="1D868FB9"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Verify action of Interlocks &amp; supervise simulation operations on the Instruments, correct interventions off alarms.</w:t>
      </w:r>
    </w:p>
    <w:p w14:paraId="4E4464ED"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Involving in Pre-comm. /Commissioning activities of HVAC Systems</w:t>
      </w:r>
    </w:p>
    <w:p w14:paraId="30E0C532"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Verify right operation of loop including fail-safe valve actions.</w:t>
      </w:r>
    </w:p>
    <w:p w14:paraId="39F9D4A0"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Prepares commissioning work reports.</w:t>
      </w:r>
    </w:p>
    <w:p w14:paraId="405EC036" w14:textId="77777777" w:rsidR="00F26183" w:rsidRPr="00813595" w:rsidRDefault="00F26183" w:rsidP="00F26183">
      <w:pPr>
        <w:spacing w:line="276" w:lineRule="auto"/>
        <w:rPr>
          <w:rFonts w:ascii="Arial" w:hAnsi="Arial" w:cs="Arial"/>
          <w:bCs/>
          <w:color w:val="000022"/>
          <w:sz w:val="20"/>
          <w:szCs w:val="20"/>
        </w:rPr>
      </w:pPr>
    </w:p>
    <w:p w14:paraId="0E00B967" w14:textId="77777777" w:rsidR="00F26183" w:rsidRPr="00813595" w:rsidRDefault="00F26183" w:rsidP="00F26183">
      <w:pPr>
        <w:spacing w:after="20"/>
        <w:jc w:val="both"/>
        <w:rPr>
          <w:rFonts w:ascii="Arial" w:hAnsi="Arial" w:cs="Arial"/>
          <w:b/>
          <w:color w:val="000022"/>
          <w:sz w:val="20"/>
          <w:szCs w:val="20"/>
          <w:u w:val="single"/>
          <w:lang w:eastAsia="ar-SA"/>
        </w:rPr>
      </w:pPr>
      <w:r w:rsidRPr="00813595">
        <w:rPr>
          <w:rFonts w:ascii="Arial" w:hAnsi="Arial" w:cs="Arial"/>
          <w:b/>
          <w:color w:val="000022"/>
          <w:sz w:val="20"/>
          <w:szCs w:val="20"/>
          <w:u w:val="single"/>
          <w:lang w:eastAsia="ar-SA"/>
        </w:rPr>
        <w:t>Projects Handled:</w:t>
      </w:r>
    </w:p>
    <w:p w14:paraId="4CD55977" w14:textId="77777777" w:rsidR="00F26183" w:rsidRPr="00813595" w:rsidRDefault="00F26183" w:rsidP="00F26183">
      <w:pPr>
        <w:spacing w:after="20"/>
        <w:jc w:val="both"/>
        <w:rPr>
          <w:rFonts w:ascii="Arial" w:hAnsi="Arial" w:cs="Arial"/>
          <w:b/>
          <w:color w:val="000022"/>
          <w:sz w:val="20"/>
          <w:szCs w:val="20"/>
          <w:u w:val="single"/>
          <w:lang w:eastAsia="ar-SA"/>
        </w:rPr>
      </w:pPr>
    </w:p>
    <w:p w14:paraId="2FD61B26" w14:textId="77777777" w:rsidR="00093EA2" w:rsidRPr="00813595" w:rsidRDefault="00093EA2" w:rsidP="00093EA2">
      <w:pPr>
        <w:tabs>
          <w:tab w:val="num" w:pos="336"/>
        </w:tabs>
        <w:spacing w:line="276" w:lineRule="auto"/>
        <w:ind w:left="288"/>
        <w:rPr>
          <w:rFonts w:ascii="Arial" w:hAnsi="Arial" w:cs="Arial"/>
          <w:b/>
          <w:bCs/>
          <w:color w:val="000022"/>
          <w:sz w:val="20"/>
          <w:szCs w:val="20"/>
        </w:rPr>
      </w:pPr>
      <w:r w:rsidRPr="00813595">
        <w:rPr>
          <w:rFonts w:ascii="Arial" w:hAnsi="Arial" w:cs="Arial"/>
          <w:b/>
          <w:bCs/>
          <w:color w:val="000022"/>
          <w:sz w:val="20"/>
          <w:szCs w:val="20"/>
        </w:rPr>
        <w:t>Umm Lulu Super Complex (ULSC), Offshore final commissioning and ready for Start-Up with hydrocarbon introduction to all facilities on ULSC from the Wellhead Towers.</w:t>
      </w:r>
    </w:p>
    <w:p w14:paraId="43DC5061" w14:textId="77777777" w:rsidR="00093EA2" w:rsidRPr="00813595" w:rsidRDefault="00093EA2" w:rsidP="00093EA2">
      <w:pPr>
        <w:tabs>
          <w:tab w:val="num" w:pos="336"/>
        </w:tabs>
        <w:spacing w:line="276" w:lineRule="auto"/>
        <w:ind w:left="288"/>
        <w:rPr>
          <w:rFonts w:ascii="Arial" w:hAnsi="Arial" w:cs="Arial"/>
          <w:b/>
          <w:bCs/>
          <w:color w:val="000022"/>
          <w:sz w:val="20"/>
          <w:szCs w:val="20"/>
        </w:rPr>
      </w:pPr>
      <w:r w:rsidRPr="00813595">
        <w:rPr>
          <w:rFonts w:ascii="Arial" w:hAnsi="Arial" w:cs="Arial"/>
          <w:b/>
          <w:bCs/>
          <w:color w:val="000022"/>
          <w:sz w:val="20"/>
          <w:szCs w:val="20"/>
        </w:rPr>
        <w:t>The ULFFD Project Phase II is further divided into two EPC packages.</w:t>
      </w:r>
    </w:p>
    <w:p w14:paraId="76046F54" w14:textId="77777777" w:rsidR="00F26183" w:rsidRPr="00813595" w:rsidRDefault="00F26183" w:rsidP="00F26183">
      <w:pPr>
        <w:spacing w:line="276" w:lineRule="auto"/>
        <w:ind w:left="288"/>
        <w:rPr>
          <w:rFonts w:ascii="Arial" w:hAnsi="Arial" w:cs="Arial"/>
          <w:b/>
          <w:bCs/>
          <w:color w:val="000022"/>
          <w:sz w:val="20"/>
          <w:szCs w:val="20"/>
        </w:rPr>
      </w:pPr>
      <w:r w:rsidRPr="00813595">
        <w:rPr>
          <w:rFonts w:ascii="Arial" w:hAnsi="Arial" w:cs="Arial"/>
          <w:b/>
          <w:bCs/>
          <w:color w:val="000022"/>
          <w:sz w:val="20"/>
          <w:szCs w:val="20"/>
        </w:rPr>
        <w:t>Package-1 includes six new Wellhead Towers, all risers, infield pipelines, 20” Main Oil.</w:t>
      </w:r>
    </w:p>
    <w:p w14:paraId="232FDE68" w14:textId="77777777" w:rsidR="00F26183" w:rsidRPr="00813595" w:rsidRDefault="00F26183" w:rsidP="00F26183">
      <w:pPr>
        <w:spacing w:line="276" w:lineRule="auto"/>
        <w:ind w:left="288"/>
        <w:rPr>
          <w:rFonts w:ascii="Arial" w:hAnsi="Arial" w:cs="Arial"/>
          <w:b/>
          <w:bCs/>
          <w:color w:val="000022"/>
          <w:sz w:val="20"/>
          <w:szCs w:val="20"/>
        </w:rPr>
      </w:pPr>
      <w:r w:rsidRPr="00813595">
        <w:rPr>
          <w:rFonts w:ascii="Arial" w:hAnsi="Arial" w:cs="Arial"/>
          <w:b/>
          <w:bCs/>
          <w:color w:val="000022"/>
          <w:sz w:val="20"/>
          <w:szCs w:val="20"/>
        </w:rPr>
        <w:t>Line, Riser Platform Jacket, Brownfield Tie-ins, and Modification to EPS Wellhead Tower</w:t>
      </w:r>
    </w:p>
    <w:p w14:paraId="7E73FD0A" w14:textId="77777777" w:rsidR="00F26183" w:rsidRPr="00813595" w:rsidRDefault="00F26183" w:rsidP="00F26183">
      <w:pPr>
        <w:spacing w:line="276" w:lineRule="auto"/>
        <w:ind w:left="288"/>
        <w:rPr>
          <w:rFonts w:ascii="Arial" w:hAnsi="Arial" w:cs="Arial"/>
          <w:b/>
          <w:bCs/>
          <w:color w:val="000022"/>
          <w:sz w:val="20"/>
          <w:szCs w:val="20"/>
        </w:rPr>
      </w:pPr>
      <w:r w:rsidRPr="00813595">
        <w:rPr>
          <w:rFonts w:ascii="Arial" w:hAnsi="Arial" w:cs="Arial"/>
          <w:b/>
          <w:bCs/>
          <w:color w:val="000022"/>
          <w:sz w:val="20"/>
          <w:szCs w:val="20"/>
        </w:rPr>
        <w:t>Platforms WHT-4 &amp; WHT-6.</w:t>
      </w:r>
    </w:p>
    <w:p w14:paraId="42BF70DA" w14:textId="77777777" w:rsidR="00F26183" w:rsidRPr="00813595" w:rsidRDefault="00F26183" w:rsidP="00F26183">
      <w:pPr>
        <w:spacing w:line="276" w:lineRule="auto"/>
        <w:ind w:left="288"/>
        <w:rPr>
          <w:rFonts w:ascii="Arial" w:hAnsi="Arial" w:cs="Arial"/>
          <w:b/>
          <w:bCs/>
          <w:color w:val="000022"/>
          <w:sz w:val="20"/>
          <w:szCs w:val="20"/>
        </w:rPr>
      </w:pPr>
    </w:p>
    <w:p w14:paraId="45593DBA" w14:textId="77777777" w:rsidR="00F26183" w:rsidRPr="00813595" w:rsidRDefault="00F26183" w:rsidP="00F26183">
      <w:pPr>
        <w:spacing w:line="276" w:lineRule="auto"/>
        <w:ind w:left="288"/>
        <w:rPr>
          <w:rFonts w:ascii="Arial" w:hAnsi="Arial" w:cs="Arial"/>
          <w:bCs/>
          <w:color w:val="000022"/>
          <w:sz w:val="20"/>
          <w:szCs w:val="20"/>
        </w:rPr>
      </w:pPr>
      <w:r w:rsidRPr="00813595">
        <w:rPr>
          <w:rFonts w:ascii="Arial" w:hAnsi="Arial" w:cs="Arial"/>
          <w:bCs/>
          <w:color w:val="000022"/>
          <w:sz w:val="20"/>
          <w:szCs w:val="20"/>
        </w:rPr>
        <w:t>Package-2 includes Umm Lulu Super Complex (ULSC) and infield subsea “composite.</w:t>
      </w:r>
    </w:p>
    <w:p w14:paraId="0BA1DCF1" w14:textId="77777777" w:rsidR="00F26183" w:rsidRPr="00813595" w:rsidRDefault="00F26183" w:rsidP="00F26183">
      <w:pPr>
        <w:spacing w:line="276" w:lineRule="auto"/>
        <w:ind w:left="288"/>
        <w:rPr>
          <w:rFonts w:ascii="Arial" w:hAnsi="Arial" w:cs="Arial"/>
          <w:bCs/>
          <w:color w:val="000022"/>
          <w:sz w:val="20"/>
          <w:szCs w:val="20"/>
        </w:rPr>
      </w:pPr>
      <w:r w:rsidRPr="00813595">
        <w:rPr>
          <w:rFonts w:ascii="Arial" w:hAnsi="Arial" w:cs="Arial"/>
          <w:bCs/>
          <w:color w:val="000022"/>
          <w:sz w:val="20"/>
          <w:szCs w:val="20"/>
        </w:rPr>
        <w:t>power and fiber optic” cables.</w:t>
      </w:r>
    </w:p>
    <w:p w14:paraId="5BA5D141" w14:textId="77777777" w:rsidR="00F26183" w:rsidRPr="00813595" w:rsidRDefault="00F26183" w:rsidP="00225FC4">
      <w:pPr>
        <w:spacing w:line="276" w:lineRule="auto"/>
        <w:ind w:left="288"/>
        <w:rPr>
          <w:rFonts w:ascii="Arial" w:hAnsi="Arial" w:cs="Arial"/>
          <w:bCs/>
          <w:color w:val="000022"/>
          <w:sz w:val="20"/>
          <w:szCs w:val="20"/>
        </w:rPr>
      </w:pPr>
      <w:r w:rsidRPr="00813595">
        <w:rPr>
          <w:rFonts w:ascii="Arial" w:hAnsi="Arial" w:cs="Arial"/>
          <w:bCs/>
          <w:color w:val="000022"/>
          <w:sz w:val="20"/>
          <w:szCs w:val="20"/>
        </w:rPr>
        <w:t>ADMA-OPCO awarded Package-2 to NPCC-TECHNIP Consortium and Scope of work,</w:t>
      </w:r>
      <w:r w:rsidR="00225FC4" w:rsidRPr="00813595">
        <w:rPr>
          <w:rFonts w:ascii="Arial" w:hAnsi="Arial" w:cs="Arial"/>
          <w:bCs/>
          <w:color w:val="000022"/>
          <w:sz w:val="20"/>
          <w:szCs w:val="20"/>
        </w:rPr>
        <w:t xml:space="preserve"> </w:t>
      </w:r>
      <w:r w:rsidRPr="00813595">
        <w:rPr>
          <w:rFonts w:ascii="Arial" w:hAnsi="Arial" w:cs="Arial"/>
          <w:bCs/>
          <w:color w:val="000022"/>
          <w:sz w:val="20"/>
          <w:szCs w:val="20"/>
        </w:rPr>
        <w:t>in brief, is as indicated below:</w:t>
      </w:r>
      <w:r w:rsidR="00225FC4" w:rsidRPr="00813595">
        <w:rPr>
          <w:rFonts w:ascii="Arial" w:hAnsi="Arial" w:cs="Arial"/>
          <w:bCs/>
          <w:color w:val="000022"/>
          <w:sz w:val="20"/>
          <w:szCs w:val="20"/>
        </w:rPr>
        <w:t xml:space="preserve"> </w:t>
      </w:r>
      <w:r w:rsidRPr="00813595">
        <w:rPr>
          <w:rFonts w:ascii="Arial" w:hAnsi="Arial" w:cs="Arial"/>
          <w:bCs/>
          <w:color w:val="000022"/>
          <w:sz w:val="20"/>
          <w:szCs w:val="20"/>
        </w:rPr>
        <w:t>Umm Lulu Super Complex (ULSC) comprising of:</w:t>
      </w:r>
    </w:p>
    <w:p w14:paraId="0359A44D" w14:textId="77777777" w:rsidR="00F26183" w:rsidRPr="00813595" w:rsidRDefault="00F26183" w:rsidP="00F26183">
      <w:pPr>
        <w:spacing w:line="276" w:lineRule="auto"/>
        <w:rPr>
          <w:rFonts w:ascii="Arial" w:hAnsi="Arial" w:cs="Arial"/>
          <w:b/>
          <w:bCs/>
          <w:color w:val="000022"/>
          <w:sz w:val="20"/>
          <w:szCs w:val="20"/>
        </w:rPr>
      </w:pPr>
    </w:p>
    <w:p w14:paraId="2100D0DA"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Riser Topsides Platform (ULRP Topsides)</w:t>
      </w:r>
    </w:p>
    <w:p w14:paraId="3758FB7C"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Gas Treatment Platform (ULGTP)</w:t>
      </w:r>
    </w:p>
    <w:p w14:paraId="6BB4980A"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Separation Platform (ULSP)</w:t>
      </w:r>
    </w:p>
    <w:p w14:paraId="0A39A93A"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Utilities Platform (ULUTP)</w:t>
      </w:r>
    </w:p>
    <w:p w14:paraId="611DD7A2"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Accommodation Platform (ULAP)</w:t>
      </w:r>
    </w:p>
    <w:p w14:paraId="50E63938"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Flare Platforms (ULFL 1 and 2)</w:t>
      </w:r>
    </w:p>
    <w:p w14:paraId="2B2DEB3E" w14:textId="77777777" w:rsidR="00F26183" w:rsidRPr="00813595" w:rsidRDefault="00F26183" w:rsidP="00F26183">
      <w:pPr>
        <w:numPr>
          <w:ilvl w:val="0"/>
          <w:numId w:val="20"/>
        </w:numPr>
        <w:spacing w:line="276" w:lineRule="auto"/>
        <w:jc w:val="both"/>
        <w:rPr>
          <w:rFonts w:ascii="Arial" w:hAnsi="Arial" w:cs="Arial"/>
          <w:bCs/>
          <w:color w:val="000022"/>
          <w:sz w:val="20"/>
          <w:szCs w:val="20"/>
        </w:rPr>
      </w:pPr>
      <w:r w:rsidRPr="00813595">
        <w:rPr>
          <w:rFonts w:ascii="Arial" w:hAnsi="Arial" w:cs="Arial"/>
          <w:bCs/>
          <w:color w:val="000022"/>
          <w:sz w:val="20"/>
          <w:szCs w:val="20"/>
        </w:rPr>
        <w:t>Water Disposal Platform (ULWDP)</w:t>
      </w:r>
    </w:p>
    <w:p w14:paraId="1BA67175" w14:textId="77777777" w:rsidR="00F26183" w:rsidRPr="00813595" w:rsidRDefault="00F26183" w:rsidP="00AF5E89">
      <w:pPr>
        <w:spacing w:line="276" w:lineRule="auto"/>
        <w:ind w:left="288"/>
        <w:rPr>
          <w:rFonts w:ascii="Arial" w:hAnsi="Arial" w:cs="Arial"/>
          <w:bCs/>
          <w:color w:val="000022"/>
          <w:sz w:val="20"/>
          <w:szCs w:val="20"/>
        </w:rPr>
      </w:pPr>
      <w:r w:rsidRPr="00813595">
        <w:rPr>
          <w:rFonts w:ascii="Arial" w:hAnsi="Arial" w:cs="Arial"/>
          <w:bCs/>
          <w:color w:val="000022"/>
          <w:sz w:val="20"/>
          <w:szCs w:val="20"/>
        </w:rPr>
        <w:t>Offshore installation, hook up, mechanical completion, base line surveying,</w:t>
      </w:r>
      <w:r w:rsidR="00AF5E89" w:rsidRPr="00813595">
        <w:rPr>
          <w:rFonts w:ascii="Arial" w:hAnsi="Arial" w:cs="Arial"/>
          <w:bCs/>
          <w:color w:val="000022"/>
          <w:sz w:val="20"/>
          <w:szCs w:val="20"/>
        </w:rPr>
        <w:t xml:space="preserve"> </w:t>
      </w:r>
      <w:r w:rsidRPr="00813595">
        <w:rPr>
          <w:rFonts w:ascii="Arial" w:hAnsi="Arial" w:cs="Arial"/>
          <w:bCs/>
          <w:color w:val="000022"/>
          <w:sz w:val="20"/>
          <w:szCs w:val="20"/>
        </w:rPr>
        <w:t>preservation, pre-commissioning, and commissioning of all facilities associated with the</w:t>
      </w:r>
      <w:r w:rsidR="00AF5E89" w:rsidRPr="00813595">
        <w:rPr>
          <w:rFonts w:ascii="Arial" w:hAnsi="Arial" w:cs="Arial"/>
          <w:bCs/>
          <w:color w:val="000022"/>
          <w:sz w:val="20"/>
          <w:szCs w:val="20"/>
        </w:rPr>
        <w:t xml:space="preserve"> </w:t>
      </w:r>
      <w:r w:rsidRPr="00813595">
        <w:rPr>
          <w:rFonts w:ascii="Arial" w:hAnsi="Arial" w:cs="Arial"/>
          <w:bCs/>
          <w:color w:val="000022"/>
          <w:sz w:val="20"/>
          <w:szCs w:val="20"/>
        </w:rPr>
        <w:t>Super Complex (ULSC) as noted above.</w:t>
      </w:r>
    </w:p>
    <w:p w14:paraId="5B5B575D" w14:textId="77777777" w:rsidR="00F26183" w:rsidRPr="00813595" w:rsidRDefault="00F26183" w:rsidP="00F26183">
      <w:pPr>
        <w:rPr>
          <w:rFonts w:ascii="Arial" w:hAnsi="Arial" w:cs="Arial"/>
          <w:color w:val="000022"/>
          <w:sz w:val="18"/>
          <w:szCs w:val="18"/>
          <w:u w:val="thick"/>
        </w:rPr>
      </w:pPr>
      <w:r w:rsidRPr="00813595">
        <w:rPr>
          <w:rFonts w:ascii="Arial" w:hAnsi="Arial" w:cs="Arial"/>
          <w:b/>
          <w:color w:val="000022"/>
          <w:sz w:val="18"/>
          <w:szCs w:val="18"/>
          <w:u w:val="thick"/>
        </w:rPr>
        <w:t xml:space="preserve">                                                                                                                                                                                          </w:t>
      </w:r>
      <w:r w:rsidRPr="00813595">
        <w:rPr>
          <w:rFonts w:ascii="Arial" w:hAnsi="Arial" w:cs="Arial"/>
          <w:color w:val="000022"/>
          <w:sz w:val="18"/>
          <w:szCs w:val="18"/>
          <w:u w:val="thick"/>
        </w:rPr>
        <w:tab/>
      </w:r>
    </w:p>
    <w:p w14:paraId="5A337E06" w14:textId="77777777" w:rsidR="000F11B1" w:rsidRPr="00813595" w:rsidRDefault="000F11B1" w:rsidP="00F26183">
      <w:pPr>
        <w:rPr>
          <w:rFonts w:ascii="Arial" w:hAnsi="Arial" w:cs="Arial"/>
          <w:color w:val="000022"/>
          <w:sz w:val="18"/>
          <w:szCs w:val="18"/>
          <w:u w:val="thick"/>
        </w:rPr>
      </w:pPr>
    </w:p>
    <w:p w14:paraId="047693F6" w14:textId="77777777" w:rsidR="00F26183" w:rsidRPr="00813595" w:rsidRDefault="00F26183" w:rsidP="00F26183">
      <w:pPr>
        <w:rPr>
          <w:rFonts w:ascii="Arial" w:hAnsi="Arial" w:cs="Arial"/>
          <w:color w:val="000022"/>
          <w:sz w:val="18"/>
          <w:szCs w:val="18"/>
          <w:u w:val="thick"/>
        </w:rPr>
      </w:pPr>
      <w:r w:rsidRPr="00813595">
        <w:rPr>
          <w:rFonts w:ascii="Arial" w:hAnsi="Arial" w:cs="Arial"/>
          <w:b/>
          <w:color w:val="000022"/>
          <w:sz w:val="20"/>
          <w:szCs w:val="20"/>
          <w:u w:val="thick"/>
        </w:rPr>
        <w:t xml:space="preserve">           </w:t>
      </w:r>
      <w:r w:rsidRPr="00813595">
        <w:rPr>
          <w:rFonts w:ascii="Arial" w:hAnsi="Arial" w:cs="Arial"/>
          <w:b/>
          <w:color w:val="000022"/>
          <w:sz w:val="18"/>
          <w:szCs w:val="18"/>
          <w:u w:val="thick"/>
        </w:rPr>
        <w:t xml:space="preserve">                                                                                                                                                                                          </w:t>
      </w:r>
      <w:r w:rsidRPr="00813595">
        <w:rPr>
          <w:rFonts w:ascii="Arial" w:hAnsi="Arial" w:cs="Arial"/>
          <w:b/>
          <w:color w:val="000022"/>
          <w:sz w:val="20"/>
          <w:szCs w:val="20"/>
          <w:u w:val="thick"/>
        </w:rPr>
        <w:t xml:space="preserve">                                                                                                                                                                        </w:t>
      </w:r>
      <w:r w:rsidRPr="00813595">
        <w:rPr>
          <w:rFonts w:ascii="Arial" w:hAnsi="Arial" w:cs="Arial"/>
          <w:bCs/>
          <w:color w:val="000022"/>
          <w:sz w:val="20"/>
          <w:szCs w:val="20"/>
        </w:rPr>
        <w:t xml:space="preserve">    </w:t>
      </w:r>
    </w:p>
    <w:p w14:paraId="5416E76F" w14:textId="77777777" w:rsidR="00BE7F54" w:rsidRPr="00813595" w:rsidRDefault="00BE7F54" w:rsidP="00BE7F54">
      <w:pPr>
        <w:pStyle w:val="ListParagraph"/>
        <w:shd w:val="clear" w:color="auto" w:fill="BFBFBF"/>
        <w:ind w:left="0"/>
        <w:jc w:val="both"/>
        <w:rPr>
          <w:rFonts w:ascii="Arial" w:hAnsi="Arial" w:cs="Arial"/>
          <w:b/>
          <w:bCs/>
          <w:color w:val="000022"/>
          <w:sz w:val="24"/>
          <w:szCs w:val="24"/>
        </w:rPr>
      </w:pPr>
      <w:r w:rsidRPr="00813595">
        <w:rPr>
          <w:rFonts w:ascii="Arial" w:hAnsi="Arial" w:cs="Arial"/>
          <w:b/>
          <w:bCs/>
          <w:color w:val="000022"/>
          <w:sz w:val="24"/>
          <w:szCs w:val="24"/>
        </w:rPr>
        <w:t>Work Experiences &amp; Responsibility:</w:t>
      </w:r>
    </w:p>
    <w:p w14:paraId="0DB96777" w14:textId="77777777" w:rsidR="00BE7F54" w:rsidRPr="00813595" w:rsidRDefault="00BE7F54" w:rsidP="00F26183">
      <w:pPr>
        <w:contextualSpacing/>
        <w:rPr>
          <w:rFonts w:ascii="Arial" w:hAnsi="Arial" w:cs="Arial"/>
          <w:b/>
          <w:color w:val="000022"/>
          <w:sz w:val="20"/>
          <w:szCs w:val="20"/>
        </w:rPr>
      </w:pPr>
    </w:p>
    <w:p w14:paraId="1CC3076A" w14:textId="77777777" w:rsidR="00F26183" w:rsidRPr="00813595" w:rsidRDefault="00F26183" w:rsidP="00F26183">
      <w:pPr>
        <w:contextualSpacing/>
        <w:rPr>
          <w:rFonts w:ascii="Arial" w:hAnsi="Arial" w:cs="Arial"/>
          <w:b/>
          <w:color w:val="000022"/>
          <w:sz w:val="20"/>
          <w:szCs w:val="20"/>
        </w:rPr>
      </w:pPr>
      <w:r w:rsidRPr="00813595">
        <w:rPr>
          <w:rFonts w:ascii="Arial" w:hAnsi="Arial" w:cs="Arial"/>
          <w:b/>
          <w:color w:val="000022"/>
          <w:sz w:val="20"/>
          <w:szCs w:val="20"/>
        </w:rPr>
        <w:t>Company</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r>
      <w:r w:rsidR="00BE7F54" w:rsidRPr="00813595">
        <w:rPr>
          <w:rFonts w:ascii="Arial" w:hAnsi="Arial" w:cs="Arial"/>
          <w:b/>
          <w:color w:val="000022"/>
          <w:sz w:val="20"/>
          <w:szCs w:val="20"/>
        </w:rPr>
        <w:t xml:space="preserve">: </w:t>
      </w:r>
      <w:r w:rsidRPr="00813595">
        <w:rPr>
          <w:rFonts w:ascii="Arial" w:hAnsi="Arial" w:cs="Arial"/>
          <w:b/>
          <w:color w:val="000022"/>
          <w:sz w:val="20"/>
          <w:szCs w:val="20"/>
        </w:rPr>
        <w:t>Dodsal Engineering and const. Pte. Limited (KOC) Kuwait</w:t>
      </w:r>
    </w:p>
    <w:p w14:paraId="0100366B" w14:textId="77777777" w:rsidR="00F26183" w:rsidRPr="00813595" w:rsidRDefault="00BE7F54" w:rsidP="00F26183">
      <w:pPr>
        <w:tabs>
          <w:tab w:val="left" w:pos="1260"/>
        </w:tabs>
        <w:rPr>
          <w:rFonts w:ascii="Arial" w:hAnsi="Arial" w:cs="Arial"/>
          <w:b/>
          <w:color w:val="000022"/>
          <w:sz w:val="20"/>
          <w:szCs w:val="20"/>
        </w:rPr>
      </w:pPr>
      <w:r w:rsidRPr="00813595">
        <w:rPr>
          <w:rFonts w:ascii="Arial" w:hAnsi="Arial" w:cs="Arial"/>
          <w:b/>
          <w:color w:val="000022"/>
          <w:sz w:val="20"/>
          <w:szCs w:val="20"/>
        </w:rPr>
        <w:t>Position Held</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xml:space="preserve">: </w:t>
      </w:r>
      <w:r w:rsidR="00F26183" w:rsidRPr="00813595">
        <w:rPr>
          <w:rFonts w:ascii="Arial" w:hAnsi="Arial" w:cs="Arial"/>
          <w:b/>
          <w:color w:val="000022"/>
          <w:sz w:val="20"/>
          <w:szCs w:val="20"/>
        </w:rPr>
        <w:t>Sr. Commissioning Engineer Instrumentation.</w:t>
      </w:r>
    </w:p>
    <w:p w14:paraId="0034503C" w14:textId="77777777" w:rsidR="00F26183" w:rsidRPr="00813595" w:rsidRDefault="00BE7F54" w:rsidP="00F26183">
      <w:pPr>
        <w:tabs>
          <w:tab w:val="left" w:pos="1260"/>
        </w:tabs>
        <w:rPr>
          <w:rFonts w:ascii="Arial" w:hAnsi="Arial" w:cs="Arial"/>
          <w:b/>
          <w:color w:val="000022"/>
          <w:sz w:val="20"/>
          <w:szCs w:val="20"/>
        </w:rPr>
      </w:pPr>
      <w:r w:rsidRPr="00813595">
        <w:rPr>
          <w:rFonts w:ascii="Arial" w:hAnsi="Arial" w:cs="Arial"/>
          <w:b/>
          <w:color w:val="000022"/>
          <w:sz w:val="20"/>
          <w:szCs w:val="20"/>
        </w:rPr>
        <w:t>Period</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xml:space="preserve">: </w:t>
      </w:r>
      <w:r w:rsidR="00A8309B">
        <w:rPr>
          <w:rFonts w:ascii="Arial" w:hAnsi="Arial" w:cs="Arial"/>
          <w:b/>
          <w:color w:val="000022"/>
          <w:sz w:val="20"/>
          <w:szCs w:val="20"/>
        </w:rPr>
        <w:t xml:space="preserve">Jul </w:t>
      </w:r>
      <w:r w:rsidR="00F26183" w:rsidRPr="00813595">
        <w:rPr>
          <w:rFonts w:ascii="Arial" w:hAnsi="Arial" w:cs="Arial"/>
          <w:b/>
          <w:color w:val="000022"/>
          <w:sz w:val="20"/>
          <w:szCs w:val="20"/>
        </w:rPr>
        <w:t>2017 to Nov 2018</w:t>
      </w:r>
    </w:p>
    <w:p w14:paraId="71F6CB76" w14:textId="77777777" w:rsidR="00F26183" w:rsidRPr="00813595" w:rsidRDefault="00F26183" w:rsidP="00F26183">
      <w:pPr>
        <w:tabs>
          <w:tab w:val="left" w:pos="1260"/>
        </w:tabs>
        <w:spacing w:after="60"/>
        <w:rPr>
          <w:rFonts w:ascii="Arial" w:hAnsi="Arial" w:cs="Arial"/>
          <w:b/>
          <w:color w:val="000022"/>
          <w:sz w:val="20"/>
          <w:szCs w:val="20"/>
          <w:u w:val="single"/>
        </w:rPr>
      </w:pPr>
    </w:p>
    <w:p w14:paraId="23E86604" w14:textId="77777777" w:rsidR="00F26183" w:rsidRPr="00813595" w:rsidRDefault="00F26183" w:rsidP="00F26183">
      <w:pPr>
        <w:tabs>
          <w:tab w:val="left" w:pos="1260"/>
        </w:tabs>
        <w:spacing w:after="60"/>
        <w:rPr>
          <w:rFonts w:ascii="Arial" w:hAnsi="Arial" w:cs="Arial"/>
          <w:b/>
          <w:color w:val="000022"/>
          <w:sz w:val="20"/>
          <w:szCs w:val="20"/>
        </w:rPr>
      </w:pPr>
      <w:r w:rsidRPr="00813595">
        <w:rPr>
          <w:rFonts w:ascii="Arial" w:hAnsi="Arial" w:cs="Arial"/>
          <w:b/>
          <w:color w:val="000022"/>
          <w:sz w:val="20"/>
          <w:szCs w:val="20"/>
          <w:u w:val="single"/>
        </w:rPr>
        <w:t>Responsibilities</w:t>
      </w:r>
      <w:r w:rsidRPr="00813595">
        <w:rPr>
          <w:rFonts w:ascii="Arial" w:hAnsi="Arial" w:cs="Arial"/>
          <w:b/>
          <w:color w:val="000022"/>
          <w:sz w:val="20"/>
          <w:szCs w:val="20"/>
        </w:rPr>
        <w:tab/>
      </w:r>
      <w:r w:rsidRPr="00813595">
        <w:rPr>
          <w:rFonts w:ascii="Arial" w:hAnsi="Arial" w:cs="Arial"/>
          <w:b/>
          <w:color w:val="000022"/>
          <w:sz w:val="20"/>
          <w:szCs w:val="20"/>
        </w:rPr>
        <w:tab/>
        <w:t>:</w:t>
      </w:r>
    </w:p>
    <w:p w14:paraId="259E6412"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Involved in the site acceptance test for emergency shutdown system, fire and gas system, distributed control system and integrated protected control system (IPCS), DCS/ESD/</w:t>
      </w:r>
      <w:proofErr w:type="spellStart"/>
      <w:r w:rsidRPr="00813595">
        <w:rPr>
          <w:rFonts w:ascii="Arial" w:hAnsi="Arial" w:cs="Arial"/>
          <w:bCs/>
          <w:color w:val="000022"/>
          <w:sz w:val="20"/>
          <w:szCs w:val="20"/>
        </w:rPr>
        <w:t>SlSS</w:t>
      </w:r>
      <w:proofErr w:type="spellEnd"/>
      <w:r w:rsidRPr="00813595">
        <w:rPr>
          <w:rFonts w:ascii="Arial" w:hAnsi="Arial" w:cs="Arial"/>
          <w:bCs/>
          <w:color w:val="000022"/>
          <w:sz w:val="20"/>
          <w:szCs w:val="20"/>
        </w:rPr>
        <w:t>/FGS, CMS/VMS/TMS, RTU/SCADA, CCTV/ACS/VOIP/SMS, POIS.</w:t>
      </w:r>
    </w:p>
    <w:p w14:paraId="4871DE5B"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Experience in Emergency Shutdown Systems and Cause &amp; Effect testing’s, Function Testing.</w:t>
      </w:r>
    </w:p>
    <w:p w14:paraId="536C1E67"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 xml:space="preserve">Provide support for performing calibration, Loop Check, Function Test, Cause and Effect test of Toxic Gas and Combustible Gas detectors Heat Detectors ESMI smoke detectors. Knowsley Deluge system. </w:t>
      </w:r>
    </w:p>
    <w:p w14:paraId="75D72AFC"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Identify and manages discipline commissioning resource needs, tools, test equipment, plant, spares etc.</w:t>
      </w:r>
    </w:p>
    <w:p w14:paraId="5A98F005"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 xml:space="preserve">Provide support for Installation, testing, repairing and circuitry, removing, dismantling, cleaning, maintaining, and assembling instruments and replacing Defective component and calibrating of fire &amp; gas Instruments like Flammable Gas Detectors, Hydrogen Gas detector, Oxygen Deficiency Detector, Toxic Gas Detector, CO2 Gas Detector, Rate </w:t>
      </w:r>
      <w:r w:rsidR="00463031" w:rsidRPr="00813595">
        <w:rPr>
          <w:rFonts w:ascii="Arial" w:hAnsi="Arial" w:cs="Arial"/>
          <w:bCs/>
          <w:color w:val="000022"/>
          <w:sz w:val="20"/>
          <w:szCs w:val="20"/>
        </w:rPr>
        <w:t>of</w:t>
      </w:r>
      <w:r w:rsidRPr="00813595">
        <w:rPr>
          <w:rFonts w:ascii="Arial" w:hAnsi="Arial" w:cs="Arial"/>
          <w:bCs/>
          <w:color w:val="000022"/>
          <w:sz w:val="20"/>
          <w:szCs w:val="20"/>
        </w:rPr>
        <w:t xml:space="preserve"> Rise Heat Detector, Optical Smoke Detector, High Sensitivity Smoke Detector, Aspirator HVAC Duct Probe, Visual Alarm Beacon etc.  </w:t>
      </w:r>
    </w:p>
    <w:p w14:paraId="383CCE01"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Experience in Pre-Commissioning &amp; Commissioning Of DCS/ESD/</w:t>
      </w:r>
      <w:proofErr w:type="spellStart"/>
      <w:r w:rsidRPr="00813595">
        <w:rPr>
          <w:rFonts w:ascii="Arial" w:hAnsi="Arial" w:cs="Arial"/>
          <w:bCs/>
          <w:color w:val="000022"/>
          <w:sz w:val="20"/>
          <w:szCs w:val="20"/>
        </w:rPr>
        <w:t>SlSS</w:t>
      </w:r>
      <w:proofErr w:type="spellEnd"/>
      <w:r w:rsidRPr="00813595">
        <w:rPr>
          <w:rFonts w:ascii="Arial" w:hAnsi="Arial" w:cs="Arial"/>
          <w:bCs/>
          <w:color w:val="000022"/>
          <w:sz w:val="20"/>
          <w:szCs w:val="20"/>
        </w:rPr>
        <w:t xml:space="preserve">/FGS, CMS/VMS/TMS, RTU/SCADA, CCTV/ACS/VOIP/SMS, POIS, (Siad Macchine Impianll S.P.A. - Italy) Air Compressor &amp; Instrument Air Dryer Package, (Patterson Pumps Company - USA) Fire Water Pump Package &amp; Jockey Pump Package, (Flare Industries LLC– USA) Flare </w:t>
      </w:r>
      <w:r w:rsidR="00A8309B" w:rsidRPr="00813595">
        <w:rPr>
          <w:rFonts w:ascii="Arial" w:hAnsi="Arial" w:cs="Arial"/>
          <w:bCs/>
          <w:color w:val="000022"/>
          <w:sz w:val="20"/>
          <w:szCs w:val="20"/>
        </w:rPr>
        <w:t>Package. Experience</w:t>
      </w:r>
      <w:r w:rsidRPr="00813595">
        <w:rPr>
          <w:rFonts w:ascii="Arial" w:hAnsi="Arial" w:cs="Arial"/>
          <w:bCs/>
          <w:color w:val="000022"/>
          <w:sz w:val="20"/>
          <w:szCs w:val="20"/>
        </w:rPr>
        <w:t xml:space="preserve"> in Pre-Commissioning &amp; </w:t>
      </w:r>
      <w:r w:rsidRPr="00813595">
        <w:rPr>
          <w:rFonts w:ascii="Arial" w:hAnsi="Arial" w:cs="Arial"/>
          <w:bCs/>
          <w:color w:val="000022"/>
          <w:sz w:val="20"/>
          <w:szCs w:val="20"/>
        </w:rPr>
        <w:lastRenderedPageBreak/>
        <w:t xml:space="preserve">Commissioning Of (Detector Electronics Corp.-USA) Field Fire &amp; Gas Detectors, (Autronica Fire &amp; Security As – Norway) Building Fire &amp; Gas Detectors, (Tyco Fire &amp; Security – UAE) Clean Agent (Inergen) Gas Suppression System. </w:t>
      </w:r>
    </w:p>
    <w:p w14:paraId="0FB7BC35"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 xml:space="preserve">Experience in Pre-Commissioning &amp; Commissioning Of (Process Group International - UAE) IGF Package, (IPEG Engineering Ltd - South Korea) Nutshell Filter Package &amp; EW Sludge Separator Package, (Bentley Nevada – USA) CMS/VMS/TMS. </w:t>
      </w:r>
    </w:p>
    <w:p w14:paraId="16BBE771"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 xml:space="preserve">Experience In Pre-Commissioning &amp; Commissioning Of (PETRONAS </w:t>
      </w:r>
      <w:proofErr w:type="spellStart"/>
      <w:r w:rsidRPr="00813595">
        <w:rPr>
          <w:rFonts w:ascii="Arial" w:hAnsi="Arial" w:cs="Arial"/>
          <w:bCs/>
          <w:color w:val="000022"/>
          <w:sz w:val="20"/>
          <w:szCs w:val="20"/>
        </w:rPr>
        <w:t>Fze</w:t>
      </w:r>
      <w:proofErr w:type="spellEnd"/>
      <w:r w:rsidRPr="00813595">
        <w:rPr>
          <w:rFonts w:ascii="Arial" w:hAnsi="Arial" w:cs="Arial"/>
          <w:bCs/>
          <w:color w:val="000022"/>
          <w:sz w:val="20"/>
          <w:szCs w:val="20"/>
        </w:rPr>
        <w:t xml:space="preserve"> - U.A.E.) Chemical Injection Package, (Teledyne Analytical Instruments - U.S.A.) Online Analyzer System Package, (Yokogawa - Bahrain) RTU / SCADA System, (Commtel Networks </w:t>
      </w:r>
      <w:proofErr w:type="spellStart"/>
      <w:r w:rsidRPr="00813595">
        <w:rPr>
          <w:rFonts w:ascii="Arial" w:hAnsi="Arial" w:cs="Arial"/>
          <w:bCs/>
          <w:color w:val="000022"/>
          <w:sz w:val="20"/>
          <w:szCs w:val="20"/>
        </w:rPr>
        <w:t>Fzc</w:t>
      </w:r>
      <w:proofErr w:type="spellEnd"/>
      <w:r w:rsidRPr="00813595">
        <w:rPr>
          <w:rFonts w:ascii="Arial" w:hAnsi="Arial" w:cs="Arial"/>
          <w:bCs/>
          <w:color w:val="000022"/>
          <w:sz w:val="20"/>
          <w:szCs w:val="20"/>
        </w:rPr>
        <w:t xml:space="preserve"> - UAE.) Telecom &amp; Security Systems CCTV, ACS, IDS, PIDS, VOIP and SMS, and (Honeywell - Kuwait) POIS System.</w:t>
      </w:r>
    </w:p>
    <w:p w14:paraId="41AA97A4"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Involved in the function check of fire and gas system (F&amp;G) system, emergency shutdown (ESD) system and fire alarm control panel (FACP) in the well head as per the cause and effect, safety narrative, logic diagram, PID etc.</w:t>
      </w:r>
    </w:p>
    <w:p w14:paraId="48885441"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Involved in the loop check and function check for the choke valve and Christmas tree valves from well head control panel (WHCP) in the wellheads.</w:t>
      </w:r>
    </w:p>
    <w:p w14:paraId="31152E1C"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Commissioning, loop checking instrumentation of F&amp;G System from the field to Honeywell DCS system in main control room including smoke, heat, Flame UV detectors, gas combustible and toxic and IR Detectors, Manual call buttons, sprinkler system, deluge system, CO2 System, Inergen system, deluge system.</w:t>
      </w:r>
    </w:p>
    <w:p w14:paraId="1496C29D" w14:textId="77777777" w:rsidR="00AF5E89" w:rsidRPr="00A33E4C" w:rsidRDefault="00F26183" w:rsidP="00AF5E89">
      <w:pPr>
        <w:numPr>
          <w:ilvl w:val="0"/>
          <w:numId w:val="20"/>
        </w:numPr>
        <w:spacing w:line="276" w:lineRule="auto"/>
        <w:rPr>
          <w:rFonts w:ascii="Arial" w:hAnsi="Arial" w:cs="Arial"/>
          <w:bCs/>
          <w:color w:val="000022"/>
          <w:sz w:val="20"/>
          <w:szCs w:val="20"/>
        </w:rPr>
      </w:pPr>
      <w:r w:rsidRPr="00A33E4C">
        <w:rPr>
          <w:rFonts w:ascii="Arial" w:hAnsi="Arial" w:cs="Arial"/>
          <w:bCs/>
          <w:color w:val="000022"/>
          <w:sz w:val="20"/>
          <w:szCs w:val="20"/>
        </w:rPr>
        <w:t xml:space="preserve">Inspection and Witness of Field Instruments calibration. Loop check, Pre-com, and commissioning. Functional checking field instrument to DCS/ESD/SLSS/FGS, CMS/VMS/TMS, RTU/SCADA, &amp; troubleshooting during normal and turn around period. Pre-commissioning &amp; commissioning of various electronic and pneumatic instruments like, PT, FT, TT, PDT, level trolls and pressure switches, level switches, fire and Gas detectors, MOV’S, CV, LCV, FCV, IPF valve, Choke valve, ESDV, solenoids valves, on-off valves, safety valves, Chemical injection instruments, </w:t>
      </w:r>
      <w:r w:rsidR="00A8309B" w:rsidRPr="00A33E4C">
        <w:rPr>
          <w:rFonts w:ascii="Arial" w:hAnsi="Arial" w:cs="Arial"/>
          <w:bCs/>
          <w:color w:val="000022"/>
          <w:sz w:val="20"/>
          <w:szCs w:val="20"/>
        </w:rPr>
        <w:t>analyzer</w:t>
      </w:r>
      <w:r w:rsidRPr="00A33E4C">
        <w:rPr>
          <w:rFonts w:ascii="Arial" w:hAnsi="Arial" w:cs="Arial"/>
          <w:bCs/>
          <w:color w:val="000022"/>
          <w:sz w:val="20"/>
          <w:szCs w:val="20"/>
        </w:rPr>
        <w:t xml:space="preserve"> instruments, actuator and Controllers etc.</w:t>
      </w:r>
    </w:p>
    <w:p w14:paraId="76B4BDB9" w14:textId="77777777" w:rsidR="00F26183" w:rsidRPr="00813595" w:rsidRDefault="00F26183" w:rsidP="00F26183">
      <w:pPr>
        <w:spacing w:after="20"/>
        <w:jc w:val="both"/>
        <w:rPr>
          <w:rFonts w:ascii="Arial" w:hAnsi="Arial" w:cs="Arial"/>
          <w:b/>
          <w:color w:val="000022"/>
          <w:sz w:val="20"/>
          <w:szCs w:val="20"/>
          <w:u w:val="single"/>
          <w:lang w:eastAsia="ar-SA"/>
        </w:rPr>
      </w:pPr>
      <w:r w:rsidRPr="00813595">
        <w:rPr>
          <w:rFonts w:ascii="Arial" w:hAnsi="Arial" w:cs="Arial"/>
          <w:b/>
          <w:color w:val="000022"/>
          <w:sz w:val="20"/>
          <w:szCs w:val="20"/>
          <w:u w:val="single"/>
          <w:lang w:eastAsia="ar-SA"/>
        </w:rPr>
        <w:t>Projects Handled:</w:t>
      </w:r>
    </w:p>
    <w:p w14:paraId="0EDF675C" w14:textId="77777777" w:rsidR="00F26183" w:rsidRPr="00813595" w:rsidRDefault="00F26183" w:rsidP="00F26183">
      <w:pPr>
        <w:pStyle w:val="Text-g1"/>
        <w:ind w:left="0"/>
        <w:rPr>
          <w:bCs/>
          <w:color w:val="000022"/>
          <w:sz w:val="20"/>
          <w:szCs w:val="20"/>
        </w:rPr>
      </w:pPr>
      <w:r w:rsidRPr="00813595">
        <w:rPr>
          <w:bCs/>
          <w:color w:val="000022"/>
          <w:sz w:val="20"/>
          <w:szCs w:val="20"/>
        </w:rPr>
        <w:t xml:space="preserve">The EW Treatment and Injection Plant (EWTIP) (NK) will be located between the Sabriyah and Raudatain fields. EWTIP consists of a 950 MBWPD (1045 MBWPD design) effluent water (EW) treatment plant, and 510 MBWPD EW injection facility for injecting water into 51 no of wells (550 MBWPD Water Injection Pipelines Distribution System up to Manifolds). The EWTIP treatment system is divided into two identical trains each designed to treat 522.5 MBWPD. The plant includes Six (6) Effluent Water Balance Tanks. </w:t>
      </w:r>
    </w:p>
    <w:p w14:paraId="2B8CDF5B" w14:textId="77777777" w:rsidR="00F26183" w:rsidRPr="00813595" w:rsidRDefault="00F26183" w:rsidP="00F26183">
      <w:pPr>
        <w:pStyle w:val="Text-g1"/>
        <w:ind w:left="0"/>
        <w:rPr>
          <w:bCs/>
          <w:color w:val="000022"/>
          <w:sz w:val="20"/>
          <w:szCs w:val="20"/>
        </w:rPr>
      </w:pPr>
      <w:r w:rsidRPr="00813595">
        <w:rPr>
          <w:bCs/>
          <w:color w:val="000022"/>
          <w:sz w:val="20"/>
          <w:szCs w:val="20"/>
        </w:rPr>
        <w:t xml:space="preserve">Inline Booster and HP injection pumps capable of maintaining 255 barg (3700 psig) at the inlet of farthest injector wellhead are included along with injection headers and injection lines to injection wells of both Sabriyah and Raudatain systems are included along with trunklines, distribution manifolds and injection well flow lines. </w:t>
      </w:r>
    </w:p>
    <w:p w14:paraId="566182F8" w14:textId="77777777" w:rsidR="00F26183" w:rsidRPr="00813595" w:rsidRDefault="00F26183" w:rsidP="00F26183">
      <w:pPr>
        <w:rPr>
          <w:rFonts w:ascii="Arial" w:hAnsi="Arial" w:cs="Arial"/>
          <w:color w:val="000022"/>
          <w:sz w:val="18"/>
          <w:szCs w:val="18"/>
          <w:u w:val="thick"/>
        </w:rPr>
      </w:pPr>
      <w:r w:rsidRPr="00813595">
        <w:rPr>
          <w:rFonts w:ascii="Arial" w:hAnsi="Arial" w:cs="Arial"/>
          <w:b/>
          <w:color w:val="000022"/>
          <w:sz w:val="18"/>
          <w:szCs w:val="18"/>
          <w:u w:val="thick"/>
        </w:rPr>
        <w:t xml:space="preserve">                                                                                                                                                                                          </w:t>
      </w:r>
      <w:r w:rsidRPr="00813595">
        <w:rPr>
          <w:rFonts w:ascii="Arial" w:hAnsi="Arial" w:cs="Arial"/>
          <w:color w:val="000022"/>
          <w:sz w:val="18"/>
          <w:szCs w:val="18"/>
          <w:u w:val="thick"/>
        </w:rPr>
        <w:tab/>
      </w:r>
      <w:r w:rsidRPr="00813595">
        <w:rPr>
          <w:rFonts w:ascii="Arial" w:hAnsi="Arial" w:cs="Arial"/>
          <w:b/>
          <w:color w:val="000022"/>
          <w:sz w:val="20"/>
          <w:szCs w:val="20"/>
          <w:u w:val="thick"/>
        </w:rPr>
        <w:t xml:space="preserve">                                                                                                                                                                                             </w:t>
      </w:r>
    </w:p>
    <w:p w14:paraId="75EA46EC" w14:textId="77777777" w:rsidR="00F26183" w:rsidRPr="00813595" w:rsidRDefault="00F26183" w:rsidP="00F26183">
      <w:pPr>
        <w:rPr>
          <w:rFonts w:ascii="Arial" w:hAnsi="Arial" w:cs="Arial"/>
          <w:color w:val="000022"/>
          <w:sz w:val="20"/>
          <w:szCs w:val="20"/>
          <w:u w:val="thick"/>
        </w:rPr>
      </w:pPr>
      <w:r w:rsidRPr="00813595">
        <w:rPr>
          <w:rFonts w:ascii="Arial" w:hAnsi="Arial" w:cs="Arial"/>
          <w:b/>
          <w:color w:val="000022"/>
          <w:sz w:val="20"/>
          <w:szCs w:val="20"/>
          <w:u w:val="thick"/>
        </w:rPr>
        <w:t xml:space="preserve">                                                                                                                                                                                      </w:t>
      </w:r>
    </w:p>
    <w:p w14:paraId="37AFBBFA" w14:textId="77777777" w:rsidR="00BE7F54" w:rsidRPr="00813595" w:rsidRDefault="00BE7F54" w:rsidP="00BE7F54">
      <w:pPr>
        <w:pStyle w:val="ListParagraph"/>
        <w:shd w:val="clear" w:color="auto" w:fill="BFBFBF"/>
        <w:ind w:left="0"/>
        <w:jc w:val="both"/>
        <w:rPr>
          <w:rFonts w:ascii="Arial" w:hAnsi="Arial" w:cs="Arial"/>
          <w:b/>
          <w:bCs/>
          <w:color w:val="000022"/>
          <w:sz w:val="24"/>
          <w:szCs w:val="24"/>
        </w:rPr>
      </w:pPr>
      <w:r w:rsidRPr="00813595">
        <w:rPr>
          <w:rFonts w:ascii="Arial" w:hAnsi="Arial" w:cs="Arial"/>
          <w:b/>
          <w:bCs/>
          <w:color w:val="000022"/>
          <w:sz w:val="24"/>
          <w:szCs w:val="24"/>
        </w:rPr>
        <w:t>Work Experiences &amp; Responsibility:</w:t>
      </w:r>
    </w:p>
    <w:p w14:paraId="6BCB438E" w14:textId="77777777" w:rsidR="00BE7F54" w:rsidRPr="00813595" w:rsidRDefault="00BE7F54" w:rsidP="00F26183">
      <w:pPr>
        <w:contextualSpacing/>
        <w:rPr>
          <w:rFonts w:ascii="Arial" w:hAnsi="Arial" w:cs="Arial"/>
          <w:b/>
          <w:color w:val="000022"/>
          <w:sz w:val="20"/>
          <w:szCs w:val="20"/>
        </w:rPr>
      </w:pPr>
    </w:p>
    <w:p w14:paraId="6FEB8157" w14:textId="77777777" w:rsidR="00F26183" w:rsidRPr="00813595" w:rsidRDefault="00F26183" w:rsidP="00F26183">
      <w:pPr>
        <w:contextualSpacing/>
        <w:rPr>
          <w:rFonts w:ascii="Arial" w:hAnsi="Arial" w:cs="Arial"/>
          <w:b/>
          <w:color w:val="000022"/>
          <w:sz w:val="20"/>
          <w:szCs w:val="20"/>
        </w:rPr>
      </w:pPr>
      <w:r w:rsidRPr="00813595">
        <w:rPr>
          <w:rFonts w:ascii="Arial" w:hAnsi="Arial" w:cs="Arial"/>
          <w:b/>
          <w:color w:val="000022"/>
          <w:sz w:val="20"/>
          <w:szCs w:val="20"/>
        </w:rPr>
        <w:t>Company</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xml:space="preserve">: M/S Al Turki Enterprises LLC, Oman (PDO)                                               </w:t>
      </w:r>
    </w:p>
    <w:p w14:paraId="38CDD008" w14:textId="77777777" w:rsidR="00F26183" w:rsidRPr="00813595" w:rsidRDefault="00F26183" w:rsidP="00F26183">
      <w:pPr>
        <w:tabs>
          <w:tab w:val="left" w:pos="1260"/>
        </w:tabs>
        <w:rPr>
          <w:rFonts w:ascii="Arial" w:hAnsi="Arial" w:cs="Arial"/>
          <w:b/>
          <w:color w:val="000022"/>
          <w:sz w:val="20"/>
          <w:szCs w:val="20"/>
        </w:rPr>
      </w:pPr>
      <w:r w:rsidRPr="00813595">
        <w:rPr>
          <w:rFonts w:ascii="Arial" w:hAnsi="Arial" w:cs="Arial"/>
          <w:b/>
          <w:color w:val="000022"/>
          <w:sz w:val="20"/>
          <w:szCs w:val="20"/>
        </w:rPr>
        <w:t>Position Held</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xml:space="preserve">: Instrumentation Pre-comm. &amp; commissioning Engineer. </w:t>
      </w:r>
    </w:p>
    <w:p w14:paraId="4AB28C43" w14:textId="77777777" w:rsidR="00F26183" w:rsidRPr="00813595" w:rsidRDefault="00F26183" w:rsidP="00F26183">
      <w:pPr>
        <w:tabs>
          <w:tab w:val="left" w:pos="1260"/>
        </w:tabs>
        <w:rPr>
          <w:rFonts w:ascii="Arial" w:hAnsi="Arial" w:cs="Arial"/>
          <w:b/>
          <w:color w:val="000022"/>
          <w:sz w:val="20"/>
          <w:szCs w:val="20"/>
        </w:rPr>
      </w:pPr>
      <w:r w:rsidRPr="00813595">
        <w:rPr>
          <w:rFonts w:ascii="Arial" w:hAnsi="Arial" w:cs="Arial"/>
          <w:b/>
          <w:color w:val="000022"/>
          <w:sz w:val="20"/>
          <w:szCs w:val="20"/>
        </w:rPr>
        <w:t>Period</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Jan 2007 to June 2017</w:t>
      </w:r>
    </w:p>
    <w:p w14:paraId="3EBBB983" w14:textId="77777777" w:rsidR="00F26183" w:rsidRPr="00813595" w:rsidRDefault="00F26183" w:rsidP="00F26183">
      <w:pPr>
        <w:tabs>
          <w:tab w:val="left" w:pos="1260"/>
        </w:tabs>
        <w:spacing w:after="60"/>
        <w:rPr>
          <w:rFonts w:ascii="Arial" w:hAnsi="Arial" w:cs="Arial"/>
          <w:b/>
          <w:color w:val="000022"/>
          <w:sz w:val="20"/>
          <w:szCs w:val="20"/>
          <w:u w:val="single"/>
        </w:rPr>
      </w:pPr>
    </w:p>
    <w:p w14:paraId="42C8A1E5" w14:textId="77777777" w:rsidR="00F26183" w:rsidRPr="00813595" w:rsidRDefault="00F26183" w:rsidP="00F26183">
      <w:pPr>
        <w:tabs>
          <w:tab w:val="left" w:pos="1260"/>
        </w:tabs>
        <w:spacing w:after="60"/>
        <w:rPr>
          <w:rFonts w:ascii="Arial" w:hAnsi="Arial" w:cs="Arial"/>
          <w:b/>
          <w:color w:val="000022"/>
          <w:sz w:val="20"/>
          <w:szCs w:val="20"/>
        </w:rPr>
      </w:pPr>
      <w:r w:rsidRPr="00813595">
        <w:rPr>
          <w:rFonts w:ascii="Arial" w:hAnsi="Arial" w:cs="Arial"/>
          <w:b/>
          <w:color w:val="000022"/>
          <w:sz w:val="20"/>
          <w:szCs w:val="20"/>
          <w:u w:val="single"/>
        </w:rPr>
        <w:t>Responsibilities</w:t>
      </w:r>
      <w:r w:rsidRPr="00813595">
        <w:rPr>
          <w:rFonts w:ascii="Arial" w:hAnsi="Arial" w:cs="Arial"/>
          <w:b/>
          <w:color w:val="000022"/>
          <w:sz w:val="20"/>
          <w:szCs w:val="20"/>
        </w:rPr>
        <w:t>:</w:t>
      </w:r>
    </w:p>
    <w:p w14:paraId="25F796B9" w14:textId="77777777" w:rsidR="00F26183" w:rsidRPr="00813595" w:rsidRDefault="00F26183" w:rsidP="00F26183">
      <w:pPr>
        <w:tabs>
          <w:tab w:val="left" w:pos="1260"/>
        </w:tabs>
        <w:spacing w:after="60"/>
        <w:rPr>
          <w:rFonts w:ascii="Arial" w:hAnsi="Arial" w:cs="Arial"/>
          <w:b/>
          <w:color w:val="000022"/>
          <w:sz w:val="20"/>
          <w:szCs w:val="20"/>
        </w:rPr>
      </w:pPr>
    </w:p>
    <w:p w14:paraId="265E0A74"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Ensured compliance with all Client requests in coordination with relevant teams and management.</w:t>
      </w:r>
    </w:p>
    <w:p w14:paraId="00C3D66B"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Conducted factory and site acceptance tests in coordination with all relevant departments.</w:t>
      </w:r>
    </w:p>
    <w:p w14:paraId="740564EA"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Provided requested technical support during project operational phase.</w:t>
      </w:r>
    </w:p>
    <w:p w14:paraId="0DFD5EFF"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Collated and assessed all vendor and contractor documentation prior to payment submission.</w:t>
      </w:r>
    </w:p>
    <w:p w14:paraId="4C321090"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Conducted audits and reviews for Asset HSE programs.</w:t>
      </w:r>
    </w:p>
    <w:p w14:paraId="37B2396F"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Resolved all client technical queries.</w:t>
      </w:r>
    </w:p>
    <w:p w14:paraId="4B5217FD"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Ensured optimal design effectiveness in coordination with instrument commissioning contracting teams.</w:t>
      </w:r>
    </w:p>
    <w:p w14:paraId="276F1563"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Supervise control panels power up and loop checking. Witness FAT and Site Acceptance Test (SAT) of DCS panels, Telecom panels, F&amp;G panels, ESD panels, VMS/TMS/CMS panel, and SCADA panels.</w:t>
      </w:r>
    </w:p>
    <w:p w14:paraId="6B942D96"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Witnessing/involve for installation of IPF, Choke, ESD, ESDV/MOV/PCV/FCV/LCP, valve, and Panels etc.</w:t>
      </w:r>
    </w:p>
    <w:p w14:paraId="2EA5BD4B"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Maintained and updated all facility work records.</w:t>
      </w:r>
    </w:p>
    <w:p w14:paraId="275BAC02"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lastRenderedPageBreak/>
        <w:t>Evaluated project timelines and recommended cost reduction strategies.</w:t>
      </w:r>
    </w:p>
    <w:p w14:paraId="02E28054"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Monitored commissioning activities and managed a team of technicians and commissioning engineers.</w:t>
      </w:r>
    </w:p>
    <w:p w14:paraId="4661C173"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Coordinated between commissioning activities and client, ensured all strategies were developed in accordance to their need.</w:t>
      </w:r>
    </w:p>
    <w:p w14:paraId="2F4735B1"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Familiar with hydraulic panel functional test &amp; trouble shooting, pre-commissioning &amp; commissioning of hydraulic panel.</w:t>
      </w:r>
    </w:p>
    <w:p w14:paraId="59E39AC5"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Developed commission programs, allocated necessary resources, and oversaw their implementation.</w:t>
      </w:r>
    </w:p>
    <w:p w14:paraId="0BB55EBF"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Trained team members on need of client, contract obligations and commissioning activity that were required to be followed.</w:t>
      </w:r>
    </w:p>
    <w:p w14:paraId="48007D6F"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Provided necessary support for commissioning activities in operational phase of project.</w:t>
      </w:r>
    </w:p>
    <w:p w14:paraId="55D8E011"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Evaluated contractor and vendor documentation and ensured that test procedures were carried in accordance with same.</w:t>
      </w:r>
    </w:p>
    <w:p w14:paraId="7C18D6B8"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Worked in Asset HSE programs and performed various audits and reviews.</w:t>
      </w:r>
    </w:p>
    <w:p w14:paraId="5FF25C49" w14:textId="77777777" w:rsidR="00F26183" w:rsidRPr="00813595" w:rsidRDefault="00F26183" w:rsidP="000F11B1">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Evaluated Instrument Commissioning design packages and ensured that commissioning issues were considered.</w:t>
      </w:r>
      <w:r w:rsidR="000F11B1" w:rsidRPr="00813595">
        <w:rPr>
          <w:rFonts w:ascii="Arial" w:hAnsi="Arial" w:cs="Arial"/>
          <w:bCs/>
          <w:color w:val="000022"/>
          <w:sz w:val="20"/>
          <w:szCs w:val="20"/>
        </w:rPr>
        <w:t xml:space="preserve"> </w:t>
      </w:r>
      <w:r w:rsidRPr="00813595">
        <w:rPr>
          <w:rFonts w:ascii="Arial" w:hAnsi="Arial" w:cs="Arial"/>
          <w:bCs/>
          <w:color w:val="000022"/>
          <w:sz w:val="20"/>
          <w:szCs w:val="20"/>
        </w:rPr>
        <w:t>Coordinated with Instrument Commissioning contractors and ensured that designs were followed to optimal level.</w:t>
      </w:r>
      <w:r w:rsidR="000F11B1" w:rsidRPr="00813595">
        <w:rPr>
          <w:rFonts w:ascii="Arial" w:hAnsi="Arial" w:cs="Arial"/>
          <w:bCs/>
          <w:color w:val="000022"/>
          <w:sz w:val="20"/>
          <w:szCs w:val="20"/>
        </w:rPr>
        <w:t xml:space="preserve"> </w:t>
      </w:r>
      <w:r w:rsidRPr="00813595">
        <w:rPr>
          <w:rFonts w:ascii="Arial" w:hAnsi="Arial" w:cs="Arial"/>
          <w:bCs/>
          <w:color w:val="000022"/>
          <w:sz w:val="20"/>
          <w:szCs w:val="20"/>
        </w:rPr>
        <w:t>Maintained records of work carried in the facility.</w:t>
      </w:r>
    </w:p>
    <w:p w14:paraId="6FCB37B4" w14:textId="77777777" w:rsidR="0068766C" w:rsidRPr="00813595" w:rsidRDefault="0068766C" w:rsidP="00F26183">
      <w:pPr>
        <w:spacing w:after="20"/>
        <w:jc w:val="both"/>
        <w:rPr>
          <w:rFonts w:ascii="Arial" w:hAnsi="Arial" w:cs="Arial"/>
          <w:b/>
          <w:color w:val="000022"/>
          <w:sz w:val="20"/>
          <w:szCs w:val="20"/>
          <w:u w:val="single"/>
          <w:lang w:eastAsia="ar-SA"/>
        </w:rPr>
      </w:pPr>
    </w:p>
    <w:p w14:paraId="6224F6C4" w14:textId="77777777" w:rsidR="00F26183" w:rsidRPr="00813595" w:rsidRDefault="00F26183" w:rsidP="00F26183">
      <w:pPr>
        <w:spacing w:after="20"/>
        <w:jc w:val="both"/>
        <w:rPr>
          <w:rFonts w:ascii="Arial" w:hAnsi="Arial" w:cs="Arial"/>
          <w:b/>
          <w:color w:val="000022"/>
          <w:sz w:val="20"/>
          <w:szCs w:val="20"/>
          <w:u w:val="single"/>
          <w:lang w:eastAsia="ar-SA"/>
        </w:rPr>
      </w:pPr>
      <w:r w:rsidRPr="00813595">
        <w:rPr>
          <w:rFonts w:ascii="Arial" w:hAnsi="Arial" w:cs="Arial"/>
          <w:b/>
          <w:color w:val="000022"/>
          <w:sz w:val="20"/>
          <w:szCs w:val="20"/>
          <w:u w:val="single"/>
          <w:lang w:eastAsia="ar-SA"/>
        </w:rPr>
        <w:t>Projects Handled:</w:t>
      </w:r>
    </w:p>
    <w:p w14:paraId="3F1B9924" w14:textId="77777777" w:rsidR="00F26183" w:rsidRPr="00813595" w:rsidRDefault="00F26183" w:rsidP="00F26183">
      <w:pPr>
        <w:spacing w:line="276" w:lineRule="auto"/>
        <w:rPr>
          <w:rFonts w:ascii="Arial" w:hAnsi="Arial" w:cs="Arial"/>
          <w:b/>
          <w:color w:val="000022"/>
          <w:sz w:val="20"/>
          <w:szCs w:val="20"/>
          <w:u w:val="single"/>
        </w:rPr>
      </w:pPr>
    </w:p>
    <w:p w14:paraId="20CECF0D" w14:textId="77777777" w:rsidR="00F26183" w:rsidRPr="00813595" w:rsidRDefault="00F26183" w:rsidP="00F26183">
      <w:pPr>
        <w:rPr>
          <w:rFonts w:ascii="Arial" w:hAnsi="Arial" w:cs="Arial"/>
          <w:bCs/>
          <w:color w:val="000022"/>
          <w:sz w:val="20"/>
          <w:szCs w:val="20"/>
        </w:rPr>
      </w:pPr>
      <w:r w:rsidRPr="00813595">
        <w:rPr>
          <w:rFonts w:ascii="Arial" w:hAnsi="Arial" w:cs="Arial"/>
          <w:bCs/>
          <w:color w:val="000022"/>
          <w:sz w:val="20"/>
          <w:szCs w:val="20"/>
        </w:rPr>
        <w:t xml:space="preserve">Bodour/ Birba/ Harwell new field developments project (H.P Wells), RTQ infield developments &amp; PCP, Beam pump, ESP, WI, Self-flow well at Marmul Field, GNR field (MRL) Installation of new MSV &amp; MPFM, RTU, IPS panel &amp; WHCP, Qaharir Water Treatment Project, Construction &amp; Commissioning 600 wells.  </w:t>
      </w:r>
    </w:p>
    <w:p w14:paraId="38E9D873" w14:textId="77777777" w:rsidR="001461FD" w:rsidRDefault="00F26183" w:rsidP="00F26183">
      <w:pPr>
        <w:spacing w:line="276" w:lineRule="auto"/>
        <w:rPr>
          <w:rFonts w:ascii="Arial" w:hAnsi="Arial" w:cs="Arial"/>
          <w:bCs/>
          <w:color w:val="000022"/>
          <w:sz w:val="20"/>
          <w:szCs w:val="20"/>
        </w:rPr>
      </w:pPr>
      <w:r w:rsidRPr="00813595">
        <w:rPr>
          <w:rFonts w:ascii="Arial" w:hAnsi="Arial" w:cs="Arial"/>
          <w:bCs/>
          <w:color w:val="000022"/>
          <w:sz w:val="20"/>
          <w:szCs w:val="20"/>
        </w:rPr>
        <w:t>Project closeout discipline inputs to Project Dossier</w:t>
      </w:r>
      <w:r w:rsidR="001461FD" w:rsidRPr="00813595">
        <w:rPr>
          <w:rFonts w:ascii="Arial" w:hAnsi="Arial" w:cs="Arial"/>
          <w:bCs/>
          <w:color w:val="000022"/>
          <w:sz w:val="20"/>
          <w:szCs w:val="20"/>
        </w:rPr>
        <w:t>.</w:t>
      </w:r>
    </w:p>
    <w:p w14:paraId="7E218C7D" w14:textId="77777777" w:rsidR="00A8309B" w:rsidRDefault="00A8309B" w:rsidP="00F26183">
      <w:pPr>
        <w:spacing w:line="276" w:lineRule="auto"/>
        <w:rPr>
          <w:rFonts w:ascii="Arial" w:hAnsi="Arial" w:cs="Arial"/>
          <w:bCs/>
          <w:color w:val="000022"/>
          <w:sz w:val="20"/>
          <w:szCs w:val="20"/>
        </w:rPr>
      </w:pPr>
    </w:p>
    <w:p w14:paraId="68179A02" w14:textId="77777777" w:rsidR="00F26183" w:rsidRPr="00A8309B" w:rsidRDefault="001461FD" w:rsidP="00A8309B">
      <w:pPr>
        <w:rPr>
          <w:rFonts w:ascii="Arial" w:hAnsi="Arial" w:cs="Arial"/>
          <w:bCs/>
          <w:color w:val="000022"/>
          <w:sz w:val="20"/>
          <w:szCs w:val="20"/>
        </w:rPr>
      </w:pPr>
      <w:r w:rsidRPr="00813595">
        <w:rPr>
          <w:rFonts w:ascii="Arial" w:hAnsi="Arial" w:cs="Arial"/>
          <w:b/>
          <w:color w:val="000022"/>
          <w:sz w:val="18"/>
          <w:szCs w:val="18"/>
          <w:u w:val="thick"/>
        </w:rPr>
        <w:t xml:space="preserve">                                                                                                                                                                                          </w:t>
      </w:r>
      <w:r w:rsidRPr="00813595">
        <w:rPr>
          <w:rFonts w:ascii="Arial" w:hAnsi="Arial" w:cs="Arial"/>
          <w:color w:val="000022"/>
          <w:sz w:val="18"/>
          <w:szCs w:val="18"/>
          <w:u w:val="thick"/>
        </w:rPr>
        <w:tab/>
      </w:r>
      <w:r w:rsidR="00F26183" w:rsidRPr="00813595">
        <w:rPr>
          <w:rFonts w:ascii="Arial" w:hAnsi="Arial" w:cs="Arial"/>
          <w:bCs/>
          <w:color w:val="000022"/>
          <w:sz w:val="20"/>
          <w:szCs w:val="20"/>
        </w:rPr>
        <w:t xml:space="preserve">   </w:t>
      </w:r>
      <w:r w:rsidR="00F26183" w:rsidRPr="00813595">
        <w:rPr>
          <w:rFonts w:ascii="Arial" w:hAnsi="Arial" w:cs="Arial"/>
          <w:b/>
          <w:color w:val="000022"/>
          <w:sz w:val="20"/>
          <w:szCs w:val="20"/>
          <w:u w:val="thick"/>
        </w:rPr>
        <w:t xml:space="preserve">                                                                                                                                                                                         </w:t>
      </w:r>
    </w:p>
    <w:p w14:paraId="6C7C2FA4" w14:textId="77777777" w:rsidR="00BE7F54" w:rsidRPr="00813595" w:rsidRDefault="00BE7F54" w:rsidP="00BE7F54">
      <w:pPr>
        <w:pStyle w:val="ListParagraph"/>
        <w:shd w:val="clear" w:color="auto" w:fill="BFBFBF"/>
        <w:ind w:left="0"/>
        <w:jc w:val="both"/>
        <w:rPr>
          <w:rFonts w:ascii="Arial" w:hAnsi="Arial" w:cs="Arial"/>
          <w:b/>
          <w:bCs/>
          <w:color w:val="000022"/>
          <w:sz w:val="24"/>
          <w:szCs w:val="24"/>
        </w:rPr>
      </w:pPr>
      <w:r w:rsidRPr="00813595">
        <w:rPr>
          <w:rFonts w:ascii="Arial" w:hAnsi="Arial" w:cs="Arial"/>
          <w:b/>
          <w:bCs/>
          <w:color w:val="000022"/>
          <w:sz w:val="24"/>
          <w:szCs w:val="24"/>
        </w:rPr>
        <w:t>Work Experiences &amp; Responsibility:</w:t>
      </w:r>
    </w:p>
    <w:p w14:paraId="733C9C83" w14:textId="77777777" w:rsidR="00BE7F54" w:rsidRPr="00813595" w:rsidRDefault="00BE7F54" w:rsidP="00F26183">
      <w:pPr>
        <w:contextualSpacing/>
        <w:rPr>
          <w:rFonts w:ascii="Arial" w:hAnsi="Arial" w:cs="Arial"/>
          <w:b/>
          <w:color w:val="000022"/>
          <w:sz w:val="20"/>
          <w:szCs w:val="20"/>
        </w:rPr>
      </w:pPr>
    </w:p>
    <w:p w14:paraId="774D4A31" w14:textId="77777777" w:rsidR="00F26183" w:rsidRPr="00813595" w:rsidRDefault="00F26183" w:rsidP="00F26183">
      <w:pPr>
        <w:contextualSpacing/>
        <w:rPr>
          <w:rFonts w:ascii="Arial" w:hAnsi="Arial" w:cs="Arial"/>
          <w:b/>
          <w:color w:val="000022"/>
          <w:sz w:val="20"/>
          <w:szCs w:val="20"/>
        </w:rPr>
      </w:pPr>
      <w:r w:rsidRPr="00813595">
        <w:rPr>
          <w:rFonts w:ascii="Arial" w:hAnsi="Arial" w:cs="Arial"/>
          <w:b/>
          <w:color w:val="000022"/>
          <w:sz w:val="20"/>
          <w:szCs w:val="20"/>
        </w:rPr>
        <w:t>Company</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r>
      <w:r w:rsidR="001461FD" w:rsidRPr="00813595">
        <w:rPr>
          <w:rFonts w:ascii="Arial" w:hAnsi="Arial" w:cs="Arial"/>
          <w:b/>
          <w:color w:val="000022"/>
          <w:sz w:val="20"/>
          <w:szCs w:val="20"/>
        </w:rPr>
        <w:t xml:space="preserve">: </w:t>
      </w:r>
      <w:r w:rsidRPr="00813595">
        <w:rPr>
          <w:rFonts w:ascii="Arial" w:hAnsi="Arial" w:cs="Arial"/>
          <w:b/>
          <w:color w:val="000022"/>
          <w:sz w:val="20"/>
          <w:szCs w:val="20"/>
        </w:rPr>
        <w:t>M/s AL KOMED ENGINEERING SERVICES WLL (BAHRAIN)</w:t>
      </w:r>
    </w:p>
    <w:p w14:paraId="6B243CB3" w14:textId="70B76F08" w:rsidR="00F26183" w:rsidRPr="00813595" w:rsidRDefault="001461FD" w:rsidP="00F26183">
      <w:pPr>
        <w:tabs>
          <w:tab w:val="left" w:pos="1260"/>
        </w:tabs>
        <w:rPr>
          <w:rFonts w:ascii="Arial" w:hAnsi="Arial" w:cs="Arial"/>
          <w:b/>
          <w:color w:val="000022"/>
          <w:sz w:val="20"/>
          <w:szCs w:val="20"/>
        </w:rPr>
      </w:pPr>
      <w:r w:rsidRPr="00813595">
        <w:rPr>
          <w:rFonts w:ascii="Arial" w:hAnsi="Arial" w:cs="Arial"/>
          <w:b/>
          <w:color w:val="000022"/>
          <w:sz w:val="20"/>
          <w:szCs w:val="20"/>
        </w:rPr>
        <w:t>Position Held</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xml:space="preserve">: </w:t>
      </w:r>
      <w:r w:rsidR="003A6D2D">
        <w:rPr>
          <w:rFonts w:ascii="Arial" w:hAnsi="Arial" w:cs="Arial"/>
          <w:b/>
          <w:color w:val="000022"/>
          <w:sz w:val="20"/>
          <w:szCs w:val="20"/>
        </w:rPr>
        <w:t>E&amp;I</w:t>
      </w:r>
      <w:r w:rsidR="00F26183" w:rsidRPr="00813595">
        <w:rPr>
          <w:rFonts w:ascii="Arial" w:hAnsi="Arial" w:cs="Arial"/>
          <w:b/>
          <w:color w:val="000022"/>
          <w:sz w:val="20"/>
          <w:szCs w:val="20"/>
        </w:rPr>
        <w:t xml:space="preserve"> Engineer</w:t>
      </w:r>
    </w:p>
    <w:p w14:paraId="68398574" w14:textId="77777777" w:rsidR="00F26183" w:rsidRPr="00813595" w:rsidRDefault="001461FD" w:rsidP="00F26183">
      <w:pPr>
        <w:tabs>
          <w:tab w:val="left" w:pos="1260"/>
        </w:tabs>
        <w:rPr>
          <w:rFonts w:ascii="Arial" w:hAnsi="Arial" w:cs="Arial"/>
          <w:b/>
          <w:color w:val="000022"/>
          <w:sz w:val="20"/>
          <w:szCs w:val="20"/>
        </w:rPr>
      </w:pPr>
      <w:r w:rsidRPr="00813595">
        <w:rPr>
          <w:rFonts w:ascii="Arial" w:hAnsi="Arial" w:cs="Arial"/>
          <w:b/>
          <w:color w:val="000022"/>
          <w:sz w:val="20"/>
          <w:szCs w:val="20"/>
        </w:rPr>
        <w:t>Period</w:t>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r>
      <w:r w:rsidRPr="00813595">
        <w:rPr>
          <w:rFonts w:ascii="Arial" w:hAnsi="Arial" w:cs="Arial"/>
          <w:b/>
          <w:color w:val="000022"/>
          <w:sz w:val="20"/>
          <w:szCs w:val="20"/>
        </w:rPr>
        <w:tab/>
        <w:t xml:space="preserve">: </w:t>
      </w:r>
      <w:r w:rsidR="00F26183" w:rsidRPr="00813595">
        <w:rPr>
          <w:rFonts w:ascii="Arial" w:hAnsi="Arial" w:cs="Arial"/>
          <w:b/>
          <w:color w:val="000022"/>
          <w:sz w:val="20"/>
          <w:szCs w:val="20"/>
        </w:rPr>
        <w:t>Sep 2004 to Sep 2006</w:t>
      </w:r>
    </w:p>
    <w:p w14:paraId="01C198AC" w14:textId="77777777" w:rsidR="00627AFD" w:rsidRPr="00813595" w:rsidRDefault="00627AFD" w:rsidP="00F26183">
      <w:pPr>
        <w:tabs>
          <w:tab w:val="left" w:pos="1260"/>
        </w:tabs>
        <w:spacing w:after="60"/>
        <w:rPr>
          <w:rFonts w:ascii="Arial" w:hAnsi="Arial" w:cs="Arial"/>
          <w:b/>
          <w:color w:val="000022"/>
          <w:sz w:val="20"/>
          <w:szCs w:val="20"/>
          <w:u w:val="single"/>
        </w:rPr>
      </w:pPr>
    </w:p>
    <w:p w14:paraId="7B0AB6AD" w14:textId="77777777" w:rsidR="00F26183" w:rsidRPr="00813595" w:rsidRDefault="00F26183" w:rsidP="00F26183">
      <w:pPr>
        <w:tabs>
          <w:tab w:val="left" w:pos="1260"/>
        </w:tabs>
        <w:spacing w:after="60"/>
        <w:rPr>
          <w:rFonts w:ascii="Arial" w:hAnsi="Arial" w:cs="Arial"/>
          <w:b/>
          <w:color w:val="000022"/>
          <w:sz w:val="20"/>
          <w:szCs w:val="20"/>
        </w:rPr>
      </w:pPr>
      <w:r w:rsidRPr="00813595">
        <w:rPr>
          <w:rFonts w:ascii="Arial" w:hAnsi="Arial" w:cs="Arial"/>
          <w:b/>
          <w:color w:val="000022"/>
          <w:sz w:val="20"/>
          <w:szCs w:val="20"/>
          <w:u w:val="single"/>
        </w:rPr>
        <w:t>Responsibilities</w:t>
      </w:r>
      <w:r w:rsidRPr="00813595">
        <w:rPr>
          <w:rFonts w:ascii="Arial" w:hAnsi="Arial" w:cs="Arial"/>
          <w:b/>
          <w:color w:val="000022"/>
          <w:sz w:val="20"/>
          <w:szCs w:val="20"/>
        </w:rPr>
        <w:t>:</w:t>
      </w:r>
    </w:p>
    <w:p w14:paraId="650F13E4" w14:textId="77777777" w:rsidR="00F26183" w:rsidRPr="00813595" w:rsidRDefault="00F26183" w:rsidP="00F26183">
      <w:pPr>
        <w:spacing w:line="276" w:lineRule="auto"/>
        <w:ind w:left="288"/>
        <w:rPr>
          <w:rFonts w:ascii="Arial" w:hAnsi="Arial" w:cs="Arial"/>
          <w:bCs/>
          <w:color w:val="000022"/>
          <w:sz w:val="20"/>
          <w:szCs w:val="20"/>
        </w:rPr>
      </w:pPr>
    </w:p>
    <w:p w14:paraId="19560A6E"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 xml:space="preserve">Cable Tray works/ </w:t>
      </w:r>
      <w:proofErr w:type="spellStart"/>
      <w:r w:rsidRPr="00532D4B">
        <w:rPr>
          <w:rFonts w:ascii="Arial" w:hAnsi="Arial" w:cs="Arial"/>
          <w:color w:val="000022"/>
          <w:sz w:val="20"/>
          <w:szCs w:val="20"/>
        </w:rPr>
        <w:t>Trunking</w:t>
      </w:r>
      <w:proofErr w:type="spellEnd"/>
      <w:r w:rsidRPr="00532D4B">
        <w:rPr>
          <w:rFonts w:ascii="Arial" w:hAnsi="Arial" w:cs="Arial"/>
          <w:color w:val="000022"/>
          <w:sz w:val="20"/>
          <w:szCs w:val="20"/>
        </w:rPr>
        <w:t xml:space="preserve"> works / Cable trench/ Cable laying -Monitoring</w:t>
      </w:r>
      <w:r w:rsidRPr="00532D4B">
        <w:rPr>
          <w:rFonts w:ascii="Arial" w:hAnsi="Arial" w:cs="Arial"/>
          <w:color w:val="000022"/>
          <w:sz w:val="20"/>
          <w:szCs w:val="20"/>
        </w:rPr>
        <w:br/>
        <w:t>Drawing the Earthing and Lightning layouts.</w:t>
      </w:r>
    </w:p>
    <w:p w14:paraId="14DAD0EA"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Site executions like cable pulling and termination of power cable and also installation of grounding system.</w:t>
      </w:r>
    </w:p>
    <w:p w14:paraId="298D6844"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 xml:space="preserve">Responsible for request for inspection (RFI) that applies to electrical. </w:t>
      </w:r>
    </w:p>
    <w:p w14:paraId="30E5C894"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Assist with the final inspection of the work.</w:t>
      </w:r>
    </w:p>
    <w:p w14:paraId="7A4CA15D"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Before submitting RFI make final as built drawings.</w:t>
      </w:r>
    </w:p>
    <w:p w14:paraId="68D7778D"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Coordinate and supervise the work of all electrical activities and operations.</w:t>
      </w:r>
    </w:p>
    <w:p w14:paraId="2D124559"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 xml:space="preserve">Cable laying, Cable trays, Cable dressing. </w:t>
      </w:r>
    </w:p>
    <w:p w14:paraId="30FB3B1A"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Performed all types of inspections related to electrical works at site works as per IFC drawings, project specifications and standards.</w:t>
      </w:r>
    </w:p>
    <w:p w14:paraId="31173122"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Cable tray/Conduit installation.</w:t>
      </w:r>
    </w:p>
    <w:p w14:paraId="61C4B346"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Cable laying, cable megger testing, termination.</w:t>
      </w:r>
    </w:p>
    <w:p w14:paraId="521E8109"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Insulation resistance test (Megger up to 5000 volts)</w:t>
      </w:r>
    </w:p>
    <w:p w14:paraId="774912BA" w14:textId="77777777" w:rsidR="003A6D2D" w:rsidRPr="00BB2EF8"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Earth/grounding test.</w:t>
      </w:r>
    </w:p>
    <w:p w14:paraId="49606F51"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 xml:space="preserve">Ensuring proper storage of material as per manufacturer recommendation/data sheet and establishing traceability of materials. </w:t>
      </w:r>
    </w:p>
    <w:p w14:paraId="139B591C"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Identifying any rejected/defective material and segregated from the accepted material and disposed from site at the earliest.</w:t>
      </w:r>
    </w:p>
    <w:p w14:paraId="49B6431D"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Preparing Weekly Inspection Plan, Monthly Inspection Report, Inspection &amp; Test Plans (ITPs) and inspection checklist for special work, Submitting Material for approvals as per requirements of project.</w:t>
      </w:r>
    </w:p>
    <w:p w14:paraId="42A964C4" w14:textId="77777777" w:rsidR="003A6D2D" w:rsidRPr="00532D4B"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Witnessing HV &amp; LV cable laying, testing.  Supervision of the construction activities.</w:t>
      </w:r>
    </w:p>
    <w:p w14:paraId="3D758A46" w14:textId="44D6905A" w:rsidR="003A6D2D" w:rsidRPr="003A6D2D" w:rsidRDefault="003A6D2D" w:rsidP="003A6D2D">
      <w:pPr>
        <w:numPr>
          <w:ilvl w:val="0"/>
          <w:numId w:val="20"/>
        </w:numPr>
        <w:spacing w:line="276" w:lineRule="auto"/>
        <w:rPr>
          <w:rFonts w:ascii="Arial" w:hAnsi="Arial" w:cs="Arial"/>
          <w:color w:val="000022"/>
          <w:sz w:val="20"/>
          <w:szCs w:val="20"/>
        </w:rPr>
      </w:pPr>
      <w:r w:rsidRPr="00532D4B">
        <w:rPr>
          <w:rFonts w:ascii="Arial" w:hAnsi="Arial" w:cs="Arial"/>
          <w:color w:val="000022"/>
          <w:sz w:val="20"/>
          <w:szCs w:val="20"/>
        </w:rPr>
        <w:t>Responsible in electrical systems position involving in Reliability Development and Implementation of design to commissioning, start up.</w:t>
      </w:r>
    </w:p>
    <w:p w14:paraId="61468328" w14:textId="77777777" w:rsidR="003A6D2D" w:rsidRPr="00813595" w:rsidRDefault="003A6D2D" w:rsidP="003A6D2D">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Involved in punch listing, loop checking, pre-commissioning, commissioning activities.   Attending meetings &amp; to share the views regarding the points / suggestions.</w:t>
      </w:r>
    </w:p>
    <w:p w14:paraId="69228CAA" w14:textId="77777777" w:rsidR="003A6D2D" w:rsidRPr="00813595" w:rsidRDefault="003A6D2D" w:rsidP="003A6D2D">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lastRenderedPageBreak/>
        <w:t>To Support Calibration plant instruments such as gauges, transmitters, switches, meters (for level, pressure, flow, temperature etc.,) in accordance with standard and specifications.</w:t>
      </w:r>
    </w:p>
    <w:p w14:paraId="6D7B4E9D" w14:textId="77777777" w:rsidR="003A6D2D" w:rsidRPr="00813595" w:rsidRDefault="003A6D2D" w:rsidP="003A6D2D">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Assisted the construction in Installation &amp; testing all Pneumatic &amp; electronics smart instruments.</w:t>
      </w:r>
    </w:p>
    <w:p w14:paraId="2E83DCB7" w14:textId="77777777" w:rsidR="003A6D2D" w:rsidRPr="00813595" w:rsidRDefault="003A6D2D" w:rsidP="003A6D2D">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Involved in Instrument trouble shooting &amp; fault finding, replacement, Repairing and calibrating of many digital and analog instruments.</w:t>
      </w:r>
    </w:p>
    <w:p w14:paraId="13B71FBE" w14:textId="77777777" w:rsidR="003A6D2D" w:rsidRPr="00813595" w:rsidRDefault="003A6D2D" w:rsidP="003A6D2D">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Coordinates with Company Operation to ensure all design and construction conforms to codes and clients.</w:t>
      </w:r>
    </w:p>
    <w:p w14:paraId="73496588" w14:textId="77777777" w:rsidR="003A6D2D" w:rsidRPr="00813595" w:rsidRDefault="003A6D2D" w:rsidP="003A6D2D">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Standards or to agreed industrial standards and procedures prior to execution.</w:t>
      </w:r>
    </w:p>
    <w:p w14:paraId="61C9045F" w14:textId="77777777" w:rsidR="003A6D2D" w:rsidRPr="00813595" w:rsidRDefault="003A6D2D" w:rsidP="003A6D2D">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Observes safety rules and regulations are and practice good housekeeping in all workshop activities. I gave assistance to the process commissioning team to prepare all the procedures for interlock and shut-down test together with the dedicated vendors.</w:t>
      </w:r>
    </w:p>
    <w:p w14:paraId="6388FCC5" w14:textId="77B994FD" w:rsidR="003A6D2D" w:rsidRDefault="003A6D2D" w:rsidP="003A6D2D">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Troubleshoots various process/systems/equipment operational problems and consults with supervisor and colleagues as required. Assist and participate in complex Maintenance and repair activities carried out by specialists as required. Participates in shutdown and major overhaul activities by carrying out shutdown preparation, data collection and condition monitoring duties as assigned. Fully Implements and observes the Company’s HSE policies and procedures. Identifies and proposes projects that can improve HSE.</w:t>
      </w:r>
    </w:p>
    <w:p w14:paraId="0E7B0B24" w14:textId="3CD21C00"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Involved in punch listing, loop checking, pre-commissioning, commissioning activities.   Attending meetings &amp; to share the views regarding the points / suggestions.</w:t>
      </w:r>
    </w:p>
    <w:p w14:paraId="21671A7A"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To Support Calibration plant instruments such as gauges, transmitters, switches, meters (for level, pressure, flow, temperature etc.,) in accordance with standard and specifications.</w:t>
      </w:r>
    </w:p>
    <w:p w14:paraId="0B6F8F38" w14:textId="77777777"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Assisted the construction in Installation &amp; testing all Pneumatic &amp; electronics smart instruments.</w:t>
      </w:r>
    </w:p>
    <w:p w14:paraId="1A41D949" w14:textId="7251E233" w:rsidR="00F26183" w:rsidRPr="0059092B" w:rsidRDefault="00F26183" w:rsidP="0059092B">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Involved in Instrument trouble shooting &amp; fault finding, replacement, Repairing and calibrating of many digital and analog instruments.</w:t>
      </w:r>
    </w:p>
    <w:p w14:paraId="78D39BC1" w14:textId="66F76B09" w:rsidR="00F26183" w:rsidRPr="00813595" w:rsidRDefault="00F26183" w:rsidP="00F26183">
      <w:pPr>
        <w:numPr>
          <w:ilvl w:val="0"/>
          <w:numId w:val="20"/>
        </w:numPr>
        <w:spacing w:line="276" w:lineRule="auto"/>
        <w:rPr>
          <w:rFonts w:ascii="Arial" w:hAnsi="Arial" w:cs="Arial"/>
          <w:bCs/>
          <w:color w:val="000022"/>
          <w:sz w:val="20"/>
          <w:szCs w:val="20"/>
        </w:rPr>
      </w:pPr>
      <w:r w:rsidRPr="00813595">
        <w:rPr>
          <w:rFonts w:ascii="Arial" w:hAnsi="Arial" w:cs="Arial"/>
          <w:bCs/>
          <w:color w:val="000022"/>
          <w:sz w:val="20"/>
          <w:szCs w:val="20"/>
        </w:rPr>
        <w:t>Fully Implements and observes the Company’s HSE policies and procedures. Identifies and proposes projects that can improve HSE.</w:t>
      </w:r>
    </w:p>
    <w:p w14:paraId="690B24D6" w14:textId="77777777" w:rsidR="00F26183" w:rsidRPr="00813595" w:rsidRDefault="00F26183" w:rsidP="00F26183">
      <w:pPr>
        <w:spacing w:line="276" w:lineRule="auto"/>
        <w:ind w:left="288"/>
        <w:rPr>
          <w:rFonts w:ascii="Arial" w:hAnsi="Arial" w:cs="Arial"/>
          <w:bCs/>
          <w:color w:val="000022"/>
          <w:sz w:val="20"/>
          <w:szCs w:val="20"/>
        </w:rPr>
      </w:pPr>
    </w:p>
    <w:p w14:paraId="6B910AF8" w14:textId="77777777" w:rsidR="00F26183" w:rsidRDefault="00F26183" w:rsidP="00F26183">
      <w:pPr>
        <w:spacing w:after="20"/>
        <w:jc w:val="both"/>
        <w:rPr>
          <w:rFonts w:ascii="Arial" w:hAnsi="Arial" w:cs="Arial"/>
          <w:b/>
          <w:color w:val="000022"/>
          <w:sz w:val="20"/>
          <w:szCs w:val="20"/>
          <w:u w:val="single"/>
          <w:lang w:eastAsia="ar-SA"/>
        </w:rPr>
      </w:pPr>
      <w:r w:rsidRPr="00813595">
        <w:rPr>
          <w:rFonts w:ascii="Arial" w:hAnsi="Arial" w:cs="Arial"/>
          <w:b/>
          <w:color w:val="000022"/>
          <w:sz w:val="20"/>
          <w:szCs w:val="20"/>
          <w:u w:val="single"/>
          <w:lang w:eastAsia="ar-SA"/>
        </w:rPr>
        <w:t>Projects Handled:</w:t>
      </w:r>
    </w:p>
    <w:p w14:paraId="365EB525" w14:textId="77777777" w:rsidR="00991C7F" w:rsidRPr="00813595" w:rsidRDefault="00991C7F" w:rsidP="00F26183">
      <w:pPr>
        <w:spacing w:after="20"/>
        <w:jc w:val="both"/>
        <w:rPr>
          <w:rFonts w:ascii="Arial" w:hAnsi="Arial" w:cs="Arial"/>
          <w:b/>
          <w:color w:val="000022"/>
          <w:sz w:val="20"/>
          <w:szCs w:val="20"/>
          <w:u w:val="single"/>
          <w:lang w:eastAsia="ar-SA"/>
        </w:rPr>
      </w:pPr>
    </w:p>
    <w:p w14:paraId="6A581964" w14:textId="77777777" w:rsidR="00F26183" w:rsidRPr="00813595" w:rsidRDefault="00F26183" w:rsidP="007556D7">
      <w:pPr>
        <w:spacing w:line="276" w:lineRule="auto"/>
        <w:rPr>
          <w:rFonts w:ascii="Arial" w:hAnsi="Arial" w:cs="Arial"/>
          <w:b/>
          <w:color w:val="000022"/>
          <w:sz w:val="20"/>
          <w:szCs w:val="20"/>
        </w:rPr>
      </w:pPr>
      <w:r w:rsidRPr="00813595">
        <w:rPr>
          <w:rFonts w:ascii="Arial" w:hAnsi="Arial" w:cs="Arial"/>
          <w:b/>
          <w:color w:val="000022"/>
          <w:sz w:val="20"/>
          <w:szCs w:val="20"/>
        </w:rPr>
        <w:t>Expansion Project &amp; Maintenance</w:t>
      </w:r>
    </w:p>
    <w:p w14:paraId="50D30012" w14:textId="77777777" w:rsidR="00B914EA" w:rsidRPr="00813595" w:rsidRDefault="00B914EA" w:rsidP="00B914EA">
      <w:pPr>
        <w:rPr>
          <w:rFonts w:ascii="Arial" w:hAnsi="Arial" w:cs="Arial"/>
          <w:color w:val="000022"/>
          <w:sz w:val="18"/>
          <w:szCs w:val="18"/>
          <w:u w:val="thick"/>
        </w:rPr>
      </w:pPr>
      <w:r w:rsidRPr="00813595">
        <w:rPr>
          <w:rFonts w:ascii="Arial" w:hAnsi="Arial" w:cs="Arial"/>
          <w:b/>
          <w:color w:val="000022"/>
          <w:sz w:val="18"/>
          <w:szCs w:val="18"/>
          <w:u w:val="thick"/>
        </w:rPr>
        <w:t xml:space="preserve">                                                                                                                                                                                          </w:t>
      </w:r>
      <w:r w:rsidRPr="00813595">
        <w:rPr>
          <w:rFonts w:ascii="Arial" w:hAnsi="Arial" w:cs="Arial"/>
          <w:color w:val="000022"/>
          <w:sz w:val="18"/>
          <w:szCs w:val="18"/>
          <w:u w:val="thick"/>
        </w:rPr>
        <w:tab/>
      </w:r>
      <w:r w:rsidRPr="00813595">
        <w:rPr>
          <w:rFonts w:ascii="Arial" w:hAnsi="Arial" w:cs="Arial"/>
          <w:bCs/>
          <w:color w:val="000022"/>
          <w:sz w:val="20"/>
          <w:szCs w:val="20"/>
        </w:rPr>
        <w:t xml:space="preserve">   </w:t>
      </w:r>
    </w:p>
    <w:p w14:paraId="49B69E36" w14:textId="77777777" w:rsidR="00821CFF" w:rsidRPr="00813595" w:rsidRDefault="00821CFF">
      <w:pPr>
        <w:rPr>
          <w:rFonts w:ascii="Arial" w:eastAsia="Times New Roman" w:hAnsi="Arial" w:cs="Arial"/>
          <w:color w:val="000022"/>
          <w:sz w:val="20"/>
          <w:szCs w:val="20"/>
          <w:lang w:val="en-GB"/>
        </w:rPr>
      </w:pPr>
    </w:p>
    <w:p w14:paraId="7DE05821" w14:textId="77777777" w:rsidR="00B914EA" w:rsidRPr="00813595" w:rsidRDefault="00B914EA" w:rsidP="00B914EA">
      <w:pPr>
        <w:pStyle w:val="NoSpacing"/>
        <w:rPr>
          <w:color w:val="000022"/>
        </w:rPr>
      </w:pPr>
      <w:r w:rsidRPr="00813595">
        <w:rPr>
          <w:rFonts w:ascii="Arial" w:hAnsi="Arial" w:cs="Arial"/>
          <w:b/>
          <w:color w:val="000022"/>
          <w:sz w:val="20"/>
          <w:szCs w:val="20"/>
        </w:rPr>
        <w:t>PRESENT ADDRESS:                                                                          PERMANENT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80" w:firstRow="0" w:lastRow="0" w:firstColumn="1" w:lastColumn="1" w:noHBand="0" w:noVBand="1"/>
      </w:tblPr>
      <w:tblGrid>
        <w:gridCol w:w="5425"/>
        <w:gridCol w:w="3953"/>
      </w:tblGrid>
      <w:tr w:rsidR="00B914EA" w:rsidRPr="00813595" w14:paraId="09B592AE" w14:textId="77777777" w:rsidTr="00DD5A4B">
        <w:trPr>
          <w:trHeight w:val="1389"/>
        </w:trPr>
        <w:tc>
          <w:tcPr>
            <w:tcW w:w="5425" w:type="dxa"/>
          </w:tcPr>
          <w:p w14:paraId="22A1D404" w14:textId="77777777" w:rsidR="00B914EA" w:rsidRPr="00813595" w:rsidRDefault="00B914EA" w:rsidP="00E06B83">
            <w:pPr>
              <w:pStyle w:val="NoSpacing"/>
              <w:rPr>
                <w:rFonts w:ascii="Arial" w:hAnsi="Arial" w:cs="Arial"/>
                <w:bCs/>
                <w:color w:val="000022"/>
                <w:sz w:val="20"/>
                <w:szCs w:val="20"/>
              </w:rPr>
            </w:pPr>
            <w:r w:rsidRPr="00813595">
              <w:rPr>
                <w:rFonts w:ascii="Arial" w:hAnsi="Arial" w:cs="Arial"/>
                <w:bCs/>
                <w:color w:val="000022"/>
                <w:sz w:val="20"/>
                <w:szCs w:val="20"/>
              </w:rPr>
              <w:t>Mohammad. Wasi Ahmed</w:t>
            </w:r>
          </w:p>
          <w:p w14:paraId="354F51D4" w14:textId="77777777" w:rsidR="00B914EA" w:rsidRPr="00813595" w:rsidRDefault="00B914EA" w:rsidP="00E06B83">
            <w:pPr>
              <w:pStyle w:val="NoSpacing"/>
              <w:rPr>
                <w:rFonts w:ascii="Arial" w:hAnsi="Arial" w:cs="Arial"/>
                <w:bCs/>
                <w:color w:val="000022"/>
                <w:sz w:val="20"/>
                <w:szCs w:val="20"/>
              </w:rPr>
            </w:pPr>
            <w:r w:rsidRPr="00813595">
              <w:rPr>
                <w:rFonts w:ascii="Arial" w:hAnsi="Arial" w:cs="Arial"/>
                <w:bCs/>
                <w:color w:val="000022"/>
                <w:sz w:val="20"/>
                <w:szCs w:val="20"/>
              </w:rPr>
              <w:t>Post box:</w:t>
            </w:r>
            <w:r w:rsidR="00A8309B" w:rsidRPr="00813595">
              <w:rPr>
                <w:rFonts w:ascii="Arial" w:hAnsi="Arial" w:cs="Arial"/>
                <w:bCs/>
                <w:color w:val="000022"/>
                <w:sz w:val="20"/>
                <w:szCs w:val="20"/>
              </w:rPr>
              <w:t>1744, gate</w:t>
            </w:r>
            <w:r w:rsidRPr="00813595">
              <w:rPr>
                <w:rFonts w:ascii="Arial" w:hAnsi="Arial" w:cs="Arial"/>
                <w:bCs/>
                <w:color w:val="000022"/>
                <w:sz w:val="20"/>
                <w:szCs w:val="20"/>
              </w:rPr>
              <w:t xml:space="preserve"> no. 185, street 25, salwa industrial area </w:t>
            </w:r>
            <w:r w:rsidR="00A8309B" w:rsidRPr="00813595">
              <w:rPr>
                <w:rFonts w:ascii="Arial" w:hAnsi="Arial" w:cs="Arial"/>
                <w:bCs/>
                <w:color w:val="000022"/>
                <w:sz w:val="20"/>
                <w:szCs w:val="20"/>
              </w:rPr>
              <w:t>Doha</w:t>
            </w:r>
            <w:r w:rsidRPr="00813595">
              <w:rPr>
                <w:rFonts w:ascii="Arial" w:hAnsi="Arial" w:cs="Arial"/>
                <w:bCs/>
                <w:color w:val="000022"/>
                <w:sz w:val="20"/>
                <w:szCs w:val="20"/>
              </w:rPr>
              <w:t xml:space="preserve"> state of Qatar.</w:t>
            </w:r>
          </w:p>
          <w:p w14:paraId="3F030A95" w14:textId="77777777" w:rsidR="00B914EA" w:rsidRPr="00813595" w:rsidRDefault="00B914EA" w:rsidP="00E06B83">
            <w:pPr>
              <w:pStyle w:val="NoSpacing"/>
              <w:rPr>
                <w:rFonts w:ascii="Arial" w:hAnsi="Arial" w:cs="Arial"/>
                <w:bCs/>
                <w:color w:val="000022"/>
                <w:sz w:val="20"/>
                <w:szCs w:val="20"/>
              </w:rPr>
            </w:pPr>
            <w:r w:rsidRPr="00813595">
              <w:rPr>
                <w:rFonts w:ascii="Arial" w:hAnsi="Arial" w:cs="Arial"/>
                <w:bCs/>
                <w:color w:val="000022"/>
                <w:sz w:val="20"/>
                <w:szCs w:val="20"/>
              </w:rPr>
              <w:t>Mobile: +974-31218003</w:t>
            </w:r>
          </w:p>
          <w:p w14:paraId="72B9C46D" w14:textId="77777777" w:rsidR="00B914EA" w:rsidRPr="00813595" w:rsidRDefault="00B75F13" w:rsidP="00E06B83">
            <w:pPr>
              <w:pStyle w:val="NoSpacing"/>
              <w:rPr>
                <w:rFonts w:ascii="Arial" w:hAnsi="Arial" w:cs="Arial"/>
                <w:bCs/>
                <w:color w:val="000022"/>
                <w:sz w:val="20"/>
                <w:szCs w:val="20"/>
              </w:rPr>
            </w:pPr>
            <w:hyperlink r:id="rId17" w:history="1">
              <w:r w:rsidR="00B914EA" w:rsidRPr="00813595">
                <w:rPr>
                  <w:rFonts w:ascii="Arial" w:hAnsi="Arial" w:cs="Arial"/>
                  <w:bCs/>
                  <w:color w:val="000022"/>
                  <w:sz w:val="20"/>
                  <w:szCs w:val="20"/>
                </w:rPr>
                <w:t>wasimarui@gmail.com</w:t>
              </w:r>
            </w:hyperlink>
          </w:p>
          <w:p w14:paraId="5BB182AE" w14:textId="77777777" w:rsidR="00B914EA" w:rsidRPr="00813595" w:rsidRDefault="00B75F13" w:rsidP="00E06B83">
            <w:pPr>
              <w:pStyle w:val="NoSpacing"/>
              <w:rPr>
                <w:rFonts w:ascii="Arial" w:hAnsi="Arial" w:cs="Arial"/>
                <w:bCs/>
                <w:color w:val="000022"/>
                <w:sz w:val="20"/>
                <w:szCs w:val="20"/>
              </w:rPr>
            </w:pPr>
            <w:hyperlink r:id="rId18" w:history="1">
              <w:r w:rsidR="00B914EA" w:rsidRPr="00813595">
                <w:rPr>
                  <w:rFonts w:ascii="Arial" w:hAnsi="Arial" w:cs="Arial"/>
                  <w:bCs/>
                  <w:color w:val="000022"/>
                  <w:sz w:val="20"/>
                  <w:szCs w:val="20"/>
                </w:rPr>
                <w:t>wasimarui@yahoo.co.in</w:t>
              </w:r>
            </w:hyperlink>
          </w:p>
          <w:p w14:paraId="43EF3B6E" w14:textId="77777777" w:rsidR="00B914EA" w:rsidRPr="00813595" w:rsidRDefault="00B914EA" w:rsidP="00E06B83">
            <w:pPr>
              <w:pStyle w:val="NoSpacing"/>
              <w:rPr>
                <w:color w:val="000022"/>
              </w:rPr>
            </w:pPr>
          </w:p>
        </w:tc>
        <w:tc>
          <w:tcPr>
            <w:tcW w:w="3953" w:type="dxa"/>
          </w:tcPr>
          <w:p w14:paraId="33C298CE" w14:textId="77777777" w:rsidR="00427ACF" w:rsidRDefault="00427ACF" w:rsidP="00E06B83">
            <w:pPr>
              <w:pStyle w:val="NoSpacing"/>
              <w:rPr>
                <w:rFonts w:ascii="Arial" w:hAnsi="Arial" w:cs="Arial"/>
                <w:bCs/>
                <w:color w:val="000022"/>
                <w:sz w:val="20"/>
                <w:szCs w:val="20"/>
              </w:rPr>
            </w:pPr>
            <w:r>
              <w:rPr>
                <w:rFonts w:ascii="Arial" w:hAnsi="Arial" w:cs="Arial"/>
                <w:bCs/>
                <w:color w:val="000022"/>
                <w:sz w:val="20"/>
                <w:szCs w:val="20"/>
              </w:rPr>
              <w:t>MD WASI AHMAD</w:t>
            </w:r>
          </w:p>
          <w:p w14:paraId="4AF25157" w14:textId="7776DB7A" w:rsidR="00B914EA" w:rsidRPr="00813595" w:rsidRDefault="00427ACF" w:rsidP="00E06B83">
            <w:pPr>
              <w:pStyle w:val="NoSpacing"/>
              <w:rPr>
                <w:rFonts w:ascii="Arial" w:hAnsi="Arial" w:cs="Arial"/>
                <w:bCs/>
                <w:color w:val="000022"/>
                <w:sz w:val="20"/>
                <w:szCs w:val="20"/>
              </w:rPr>
            </w:pPr>
            <w:r>
              <w:rPr>
                <w:rFonts w:ascii="Arial" w:hAnsi="Arial" w:cs="Arial"/>
                <w:bCs/>
                <w:color w:val="000022"/>
                <w:sz w:val="20"/>
                <w:szCs w:val="20"/>
              </w:rPr>
              <w:t>KALIM AURUS, BL-B,2</w:t>
            </w:r>
            <w:r w:rsidRPr="00427ACF">
              <w:rPr>
                <w:rFonts w:ascii="Arial" w:hAnsi="Arial" w:cs="Arial"/>
                <w:bCs/>
                <w:color w:val="000022"/>
                <w:sz w:val="20"/>
                <w:szCs w:val="20"/>
                <w:vertAlign w:val="superscript"/>
              </w:rPr>
              <w:t>ND</w:t>
            </w:r>
            <w:r>
              <w:rPr>
                <w:rFonts w:ascii="Arial" w:hAnsi="Arial" w:cs="Arial"/>
                <w:bCs/>
                <w:color w:val="000022"/>
                <w:sz w:val="20"/>
                <w:szCs w:val="20"/>
              </w:rPr>
              <w:t xml:space="preserve"> FLOOR, FLAT-2C, 29 SIR SYED AHMED ROAD, NEAR BY-ALISHA ASHIYANA MARRIAGE HALL,</w:t>
            </w:r>
            <w:r w:rsidR="00A8309B" w:rsidRPr="00813595">
              <w:rPr>
                <w:rFonts w:ascii="Arial" w:hAnsi="Arial" w:cs="Arial"/>
                <w:bCs/>
                <w:color w:val="000022"/>
                <w:sz w:val="20"/>
                <w:szCs w:val="20"/>
              </w:rPr>
              <w:t xml:space="preserve"> Kolkata</w:t>
            </w:r>
            <w:r w:rsidR="00B914EA" w:rsidRPr="00813595">
              <w:rPr>
                <w:rFonts w:ascii="Arial" w:hAnsi="Arial" w:cs="Arial"/>
                <w:bCs/>
                <w:color w:val="000022"/>
                <w:sz w:val="20"/>
                <w:szCs w:val="20"/>
              </w:rPr>
              <w:t>-700014</w:t>
            </w:r>
            <w:r>
              <w:rPr>
                <w:rFonts w:ascii="Arial" w:hAnsi="Arial" w:cs="Arial"/>
                <w:bCs/>
                <w:color w:val="000022"/>
                <w:sz w:val="20"/>
                <w:szCs w:val="20"/>
              </w:rPr>
              <w:t xml:space="preserve">, </w:t>
            </w:r>
            <w:r w:rsidR="00B914EA" w:rsidRPr="00813595">
              <w:rPr>
                <w:rFonts w:ascii="Arial" w:hAnsi="Arial" w:cs="Arial"/>
                <w:bCs/>
                <w:color w:val="000022"/>
                <w:sz w:val="20"/>
                <w:szCs w:val="20"/>
              </w:rPr>
              <w:t>India</w:t>
            </w:r>
          </w:p>
          <w:p w14:paraId="4D275E02" w14:textId="77777777" w:rsidR="00B914EA" w:rsidRPr="00813595" w:rsidRDefault="00A8309B" w:rsidP="00E06B83">
            <w:pPr>
              <w:pStyle w:val="NoSpacing"/>
              <w:rPr>
                <w:rFonts w:ascii="Arial" w:hAnsi="Arial" w:cs="Arial"/>
                <w:bCs/>
                <w:color w:val="000022"/>
                <w:sz w:val="20"/>
                <w:szCs w:val="20"/>
              </w:rPr>
            </w:pPr>
            <w:r w:rsidRPr="00813595">
              <w:rPr>
                <w:rFonts w:ascii="Arial" w:hAnsi="Arial" w:cs="Arial"/>
                <w:bCs/>
                <w:color w:val="000022"/>
                <w:sz w:val="20"/>
                <w:szCs w:val="20"/>
              </w:rPr>
              <w:t>Mobile: +</w:t>
            </w:r>
            <w:r w:rsidR="00B914EA" w:rsidRPr="00813595">
              <w:rPr>
                <w:rFonts w:ascii="Arial" w:hAnsi="Arial" w:cs="Arial"/>
                <w:bCs/>
                <w:color w:val="000022"/>
                <w:sz w:val="20"/>
                <w:szCs w:val="20"/>
              </w:rPr>
              <w:t>91-9163725916/9681302797</w:t>
            </w:r>
          </w:p>
          <w:p w14:paraId="26EDBE98" w14:textId="0C7F5E88" w:rsidR="00B914EA" w:rsidRPr="00813595" w:rsidRDefault="00B914EA" w:rsidP="00E06B83">
            <w:pPr>
              <w:pStyle w:val="NoSpacing"/>
              <w:rPr>
                <w:rFonts w:ascii="Arial" w:hAnsi="Arial"/>
                <w:color w:val="000022"/>
                <w:sz w:val="18"/>
                <w:szCs w:val="18"/>
              </w:rPr>
            </w:pPr>
          </w:p>
        </w:tc>
      </w:tr>
    </w:tbl>
    <w:p w14:paraId="15C8DF4D" w14:textId="77777777" w:rsidR="00B914EA" w:rsidRPr="00813595" w:rsidRDefault="00B914EA">
      <w:pPr>
        <w:rPr>
          <w:rFonts w:ascii="Arial" w:eastAsia="Times New Roman" w:hAnsi="Arial" w:cs="Arial"/>
          <w:color w:val="000022"/>
          <w:sz w:val="20"/>
          <w:szCs w:val="20"/>
          <w:lang w:val="en-GB"/>
        </w:rPr>
      </w:pPr>
    </w:p>
    <w:p w14:paraId="562B4864" w14:textId="77777777" w:rsidR="00DD5A4B" w:rsidRPr="00813595" w:rsidRDefault="00DD5A4B" w:rsidP="00DD5A4B">
      <w:pPr>
        <w:rPr>
          <w:rFonts w:ascii="Arial" w:hAnsi="Arial" w:cs="Arial"/>
          <w:bCs/>
          <w:color w:val="000022"/>
          <w:sz w:val="20"/>
          <w:szCs w:val="20"/>
        </w:rPr>
      </w:pPr>
      <w:r w:rsidRPr="00813595">
        <w:rPr>
          <w:rFonts w:ascii="Arial" w:hAnsi="Arial" w:cs="Arial"/>
          <w:bCs/>
          <w:color w:val="000022"/>
          <w:sz w:val="20"/>
          <w:szCs w:val="20"/>
        </w:rPr>
        <w:t>Hereby declared that all the information provided herein above are true and correct corresponding to the procession and approval of my application.</w:t>
      </w:r>
    </w:p>
    <w:p w14:paraId="5584FFBD" w14:textId="77777777" w:rsidR="00DD5A4B" w:rsidRPr="00813595" w:rsidRDefault="00DD5A4B" w:rsidP="00DD5A4B">
      <w:pPr>
        <w:pStyle w:val="NoSpacing"/>
        <w:rPr>
          <w:rFonts w:ascii="Arial" w:hAnsi="Arial" w:cs="Arial"/>
          <w:bCs/>
          <w:color w:val="000022"/>
          <w:sz w:val="20"/>
          <w:szCs w:val="20"/>
        </w:rPr>
      </w:pPr>
    </w:p>
    <w:p w14:paraId="6A53E693" w14:textId="77777777" w:rsidR="00DD5A4B" w:rsidRPr="00813595" w:rsidRDefault="00DD5A4B" w:rsidP="00DD5A4B">
      <w:pPr>
        <w:pStyle w:val="NoSpacing"/>
        <w:rPr>
          <w:rFonts w:ascii="Arial" w:hAnsi="Arial" w:cs="Arial"/>
          <w:bCs/>
          <w:color w:val="000022"/>
          <w:sz w:val="20"/>
          <w:szCs w:val="20"/>
        </w:rPr>
      </w:pPr>
      <w:r w:rsidRPr="00813595">
        <w:rPr>
          <w:rFonts w:ascii="Arial" w:hAnsi="Arial" w:cs="Arial"/>
          <w:bCs/>
          <w:color w:val="000022"/>
          <w:sz w:val="20"/>
          <w:szCs w:val="20"/>
        </w:rPr>
        <w:t>Date:</w:t>
      </w:r>
      <w:r w:rsidRPr="00813595">
        <w:rPr>
          <w:rFonts w:ascii="Arial" w:hAnsi="Arial" w:cs="Arial"/>
          <w:bCs/>
          <w:color w:val="000022"/>
          <w:sz w:val="20"/>
          <w:szCs w:val="20"/>
        </w:rPr>
        <w:tab/>
      </w:r>
    </w:p>
    <w:p w14:paraId="2FC18B57" w14:textId="77777777" w:rsidR="00DD5A4B" w:rsidRPr="00813595" w:rsidRDefault="00DD5A4B" w:rsidP="00DD5A4B">
      <w:pPr>
        <w:pStyle w:val="NoSpacing"/>
        <w:rPr>
          <w:rFonts w:ascii="Arial" w:hAnsi="Arial" w:cs="Arial"/>
          <w:bCs/>
          <w:color w:val="000022"/>
          <w:sz w:val="20"/>
          <w:szCs w:val="20"/>
        </w:rPr>
      </w:pPr>
      <w:r w:rsidRPr="00813595">
        <w:rPr>
          <w:rFonts w:ascii="Arial" w:hAnsi="Arial" w:cs="Arial"/>
          <w:bCs/>
          <w:color w:val="000022"/>
          <w:sz w:val="20"/>
          <w:szCs w:val="20"/>
        </w:rPr>
        <w:t>Place: Qatar</w:t>
      </w:r>
    </w:p>
    <w:p w14:paraId="2F0B5EB3" w14:textId="77777777" w:rsidR="00DD5A4B" w:rsidRPr="00813595" w:rsidRDefault="00680C1E" w:rsidP="00DD5A4B">
      <w:pPr>
        <w:pStyle w:val="NoSpacing"/>
        <w:rPr>
          <w:rFonts w:ascii="Arial" w:hAnsi="Arial" w:cs="Arial"/>
          <w:bCs/>
          <w:color w:val="000022"/>
          <w:sz w:val="20"/>
          <w:szCs w:val="20"/>
        </w:rPr>
      </w:pPr>
      <w:r w:rsidRPr="00813595">
        <w:rPr>
          <w:rFonts w:ascii="Arial" w:hAnsi="Arial" w:cs="Arial"/>
          <w:bCs/>
          <w:color w:val="000022"/>
          <w:sz w:val="20"/>
          <w:szCs w:val="20"/>
        </w:rPr>
        <w:t xml:space="preserve">Name/Signature: Mohammad </w:t>
      </w:r>
      <w:r w:rsidR="00DD5A4B" w:rsidRPr="00813595">
        <w:rPr>
          <w:rFonts w:ascii="Arial" w:hAnsi="Arial" w:cs="Arial"/>
          <w:bCs/>
          <w:color w:val="000022"/>
          <w:sz w:val="20"/>
          <w:szCs w:val="20"/>
        </w:rPr>
        <w:t>Wasi Ahmad</w:t>
      </w:r>
    </w:p>
    <w:sectPr w:rsidR="00DD5A4B" w:rsidRPr="00813595" w:rsidSect="00F0555C">
      <w:footerReference w:type="even" r:id="rId19"/>
      <w:footerReference w:type="default" r:id="rId20"/>
      <w:pgSz w:w="11906" w:h="16838"/>
      <w:pgMar w:top="851" w:right="1133" w:bottom="851" w:left="851"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FC34" w14:textId="77777777" w:rsidR="00B75F13" w:rsidRDefault="00B75F13">
      <w:r>
        <w:separator/>
      </w:r>
    </w:p>
  </w:endnote>
  <w:endnote w:type="continuationSeparator" w:id="0">
    <w:p w14:paraId="03854042" w14:textId="77777777" w:rsidR="00B75F13" w:rsidRDefault="00B7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Arial"/>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4D1C" w14:textId="77777777" w:rsidR="001C7F55" w:rsidRDefault="001C7F55" w:rsidP="001C7F55">
    <w:pPr>
      <w:pStyle w:val="Footer"/>
      <w:pBdr>
        <w:top w:val="single" w:sz="4" w:space="1" w:color="auto"/>
      </w:pBdr>
      <w:shd w:val="clear" w:color="auto" w:fill="CC9900"/>
      <w:tabs>
        <w:tab w:val="center" w:pos="7020"/>
        <w:tab w:val="right" w:pos="9450"/>
      </w:tabs>
      <w:rPr>
        <w:sz w:val="16"/>
      </w:rPr>
    </w:pPr>
    <w:r w:rsidRPr="007A3DAE">
      <w:rPr>
        <w:snapToGrid w:val="0"/>
        <w:sz w:val="16"/>
      </w:rPr>
      <w:fldChar w:fldCharType="begin"/>
    </w:r>
    <w:r w:rsidRPr="007A3DAE">
      <w:rPr>
        <w:snapToGrid w:val="0"/>
        <w:sz w:val="16"/>
      </w:rPr>
      <w:instrText xml:space="preserve"> FILENAME \p </w:instrText>
    </w:r>
    <w:r w:rsidRPr="007A3DAE">
      <w:rPr>
        <w:snapToGrid w:val="0"/>
        <w:sz w:val="16"/>
      </w:rPr>
      <w:fldChar w:fldCharType="separate"/>
    </w:r>
    <w:r>
      <w:rPr>
        <w:noProof/>
        <w:snapToGrid w:val="0"/>
        <w:sz w:val="16"/>
      </w:rPr>
      <w:t>CV\Mohd.Wasi Ahmad doc</w:t>
    </w:r>
    <w:r w:rsidRPr="007A3DAE">
      <w:rPr>
        <w:snapToGrid w:val="0"/>
        <w:sz w:val="16"/>
      </w:rPr>
      <w:fldChar w:fldCharType="end"/>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D67F94">
      <w:rPr>
        <w:noProof/>
        <w:snapToGrid w:val="0"/>
        <w:sz w:val="16"/>
      </w:rPr>
      <w:t>4</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D67F94">
      <w:rPr>
        <w:noProof/>
        <w:snapToGrid w:val="0"/>
        <w:sz w:val="16"/>
      </w:rPr>
      <w:t>8</w:t>
    </w:r>
    <w:r>
      <w:rPr>
        <w:snapToGrid w:val="0"/>
        <w:sz w:val="16"/>
      </w:rPr>
      <w:fldChar w:fldCharType="end"/>
    </w:r>
    <w:r>
      <w:rPr>
        <w:snapToGrid w:val="0"/>
        <w:sz w:val="16"/>
      </w:rPr>
      <w:t xml:space="preserve">                                        (BAPCO/PDO/KOC/ADNOC/QP Approved)</w:t>
    </w:r>
  </w:p>
  <w:p w14:paraId="5FADD5BB" w14:textId="77777777" w:rsidR="001C7F55" w:rsidRDefault="001C7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B238" w14:textId="77777777" w:rsidR="00E06B83" w:rsidRDefault="00E06B83" w:rsidP="00832CF2">
    <w:pPr>
      <w:pStyle w:val="Footer"/>
      <w:pBdr>
        <w:top w:val="single" w:sz="4" w:space="1" w:color="auto"/>
      </w:pBdr>
      <w:shd w:val="clear" w:color="auto" w:fill="CC9900"/>
      <w:tabs>
        <w:tab w:val="center" w:pos="7020"/>
        <w:tab w:val="right" w:pos="9450"/>
      </w:tabs>
      <w:rPr>
        <w:sz w:val="16"/>
      </w:rPr>
    </w:pPr>
    <w:r w:rsidRPr="007A3DAE">
      <w:rPr>
        <w:snapToGrid w:val="0"/>
        <w:sz w:val="16"/>
      </w:rPr>
      <w:fldChar w:fldCharType="begin"/>
    </w:r>
    <w:r w:rsidRPr="007A3DAE">
      <w:rPr>
        <w:snapToGrid w:val="0"/>
        <w:sz w:val="16"/>
      </w:rPr>
      <w:instrText xml:space="preserve"> FILENAME \p </w:instrText>
    </w:r>
    <w:r w:rsidRPr="007A3DAE">
      <w:rPr>
        <w:snapToGrid w:val="0"/>
        <w:sz w:val="16"/>
      </w:rPr>
      <w:fldChar w:fldCharType="separate"/>
    </w:r>
    <w:r>
      <w:rPr>
        <w:noProof/>
        <w:snapToGrid w:val="0"/>
        <w:sz w:val="16"/>
      </w:rPr>
      <w:t>CV\Mohd.Wasi Ahmad doc</w:t>
    </w:r>
    <w:r w:rsidRPr="007A3DAE">
      <w:rPr>
        <w:snapToGrid w:val="0"/>
        <w:sz w:val="16"/>
      </w:rPr>
      <w:fldChar w:fldCharType="end"/>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D67F94">
      <w:rPr>
        <w:noProof/>
        <w:snapToGrid w:val="0"/>
        <w:sz w:val="16"/>
      </w:rPr>
      <w:t>3</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D67F94">
      <w:rPr>
        <w:noProof/>
        <w:snapToGrid w:val="0"/>
        <w:sz w:val="16"/>
      </w:rPr>
      <w:t>8</w:t>
    </w:r>
    <w:r>
      <w:rPr>
        <w:snapToGrid w:val="0"/>
        <w:sz w:val="16"/>
      </w:rPr>
      <w:fldChar w:fldCharType="end"/>
    </w:r>
    <w:r>
      <w:rPr>
        <w:snapToGrid w:val="0"/>
        <w:sz w:val="16"/>
      </w:rPr>
      <w:t xml:space="preserve">                                     </w:t>
    </w:r>
    <w:r w:rsidR="002260EB">
      <w:rPr>
        <w:snapToGrid w:val="0"/>
        <w:sz w:val="16"/>
      </w:rPr>
      <w:t xml:space="preserve">                </w:t>
    </w:r>
    <w:r>
      <w:rPr>
        <w:snapToGrid w:val="0"/>
        <w:sz w:val="16"/>
      </w:rPr>
      <w:t xml:space="preserve">  (BAPCO/PDO/KOC/ADNOC/QP Approved)</w:t>
    </w:r>
  </w:p>
  <w:p w14:paraId="4CDCFCB6" w14:textId="77777777" w:rsidR="00E06B83" w:rsidRDefault="00E06B83">
    <w:pPr>
      <w:pStyle w:val="Footer"/>
    </w:pPr>
    <w:r w:rsidRPr="009E1195">
      <w:rPr>
        <w:color w:val="365F91" w:themeColor="accent1" w:themeShade="BF"/>
        <w:sz w:val="20"/>
        <w:szCs w:val="20"/>
      </w:rPr>
      <w:ptab w:relativeTo="margin" w:alignment="center" w:leader="none"/>
    </w:r>
    <w:r w:rsidRPr="009E1195">
      <w:rPr>
        <w:color w:val="365F91" w:themeColor="accent1" w:themeShade="BF"/>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E313" w14:textId="77777777" w:rsidR="00B75F13" w:rsidRDefault="00B75F13">
      <w:r>
        <w:separator/>
      </w:r>
    </w:p>
  </w:footnote>
  <w:footnote w:type="continuationSeparator" w:id="0">
    <w:p w14:paraId="3D5AACFF" w14:textId="77777777" w:rsidR="00B75F13" w:rsidRDefault="00B75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5.5pt;height:25.5pt" o:bullet="t" filled="t">
        <v:imagedata r:id="rId1" o:title=" "/>
      </v:shape>
    </w:pict>
  </w:numPicBullet>
  <w:abstractNum w:abstractNumId="0" w15:restartNumberingAfterBreak="0">
    <w:nsid w:val="00000001"/>
    <w:multiLevelType w:val="hybridMultilevel"/>
    <w:tmpl w:val="00000001"/>
    <w:lvl w:ilvl="0" w:tplc="39EA3292">
      <w:start w:val="1"/>
      <w:numFmt w:val="bullet"/>
      <w:lvlText w:val="›"/>
      <w:lvlJc w:val="left"/>
      <w:pPr>
        <w:tabs>
          <w:tab w:val="num" w:pos="227"/>
        </w:tabs>
        <w:ind w:left="227" w:hanging="227"/>
      </w:pPr>
      <w:rPr>
        <w:rFonts w:ascii="Arial" w:eastAsia="Arial" w:hAnsi="Arial" w:cs="Arial"/>
        <w:color w:val="00A2DB"/>
        <w:sz w:val="18"/>
      </w:rPr>
    </w:lvl>
    <w:lvl w:ilvl="1" w:tplc="63E48B28">
      <w:start w:val="1"/>
      <w:numFmt w:val="bullet"/>
      <w:lvlText w:val="o"/>
      <w:lvlJc w:val="left"/>
      <w:pPr>
        <w:tabs>
          <w:tab w:val="num" w:pos="1440"/>
        </w:tabs>
        <w:ind w:left="1440" w:hanging="360"/>
      </w:pPr>
      <w:rPr>
        <w:rFonts w:ascii="Courier New" w:hAnsi="Courier New"/>
      </w:rPr>
    </w:lvl>
    <w:lvl w:ilvl="2" w:tplc="E24AEA50">
      <w:start w:val="1"/>
      <w:numFmt w:val="bullet"/>
      <w:lvlText w:val=""/>
      <w:lvlJc w:val="left"/>
      <w:pPr>
        <w:tabs>
          <w:tab w:val="num" w:pos="2160"/>
        </w:tabs>
        <w:ind w:left="2160" w:hanging="360"/>
      </w:pPr>
      <w:rPr>
        <w:rFonts w:ascii="Wingdings" w:hAnsi="Wingdings"/>
      </w:rPr>
    </w:lvl>
    <w:lvl w:ilvl="3" w:tplc="8C948618">
      <w:start w:val="1"/>
      <w:numFmt w:val="bullet"/>
      <w:lvlText w:val=""/>
      <w:lvlJc w:val="left"/>
      <w:pPr>
        <w:tabs>
          <w:tab w:val="num" w:pos="2880"/>
        </w:tabs>
        <w:ind w:left="2880" w:hanging="360"/>
      </w:pPr>
      <w:rPr>
        <w:rFonts w:ascii="Symbol" w:hAnsi="Symbol"/>
      </w:rPr>
    </w:lvl>
    <w:lvl w:ilvl="4" w:tplc="AC84B8CE">
      <w:start w:val="1"/>
      <w:numFmt w:val="bullet"/>
      <w:lvlText w:val="o"/>
      <w:lvlJc w:val="left"/>
      <w:pPr>
        <w:tabs>
          <w:tab w:val="num" w:pos="3600"/>
        </w:tabs>
        <w:ind w:left="3600" w:hanging="360"/>
      </w:pPr>
      <w:rPr>
        <w:rFonts w:ascii="Courier New" w:hAnsi="Courier New"/>
      </w:rPr>
    </w:lvl>
    <w:lvl w:ilvl="5" w:tplc="300CB82C">
      <w:start w:val="1"/>
      <w:numFmt w:val="bullet"/>
      <w:lvlText w:val=""/>
      <w:lvlJc w:val="left"/>
      <w:pPr>
        <w:tabs>
          <w:tab w:val="num" w:pos="4320"/>
        </w:tabs>
        <w:ind w:left="4320" w:hanging="360"/>
      </w:pPr>
      <w:rPr>
        <w:rFonts w:ascii="Wingdings" w:hAnsi="Wingdings"/>
      </w:rPr>
    </w:lvl>
    <w:lvl w:ilvl="6" w:tplc="0F2C8966">
      <w:start w:val="1"/>
      <w:numFmt w:val="bullet"/>
      <w:lvlText w:val=""/>
      <w:lvlJc w:val="left"/>
      <w:pPr>
        <w:tabs>
          <w:tab w:val="num" w:pos="5040"/>
        </w:tabs>
        <w:ind w:left="5040" w:hanging="360"/>
      </w:pPr>
      <w:rPr>
        <w:rFonts w:ascii="Symbol" w:hAnsi="Symbol"/>
      </w:rPr>
    </w:lvl>
    <w:lvl w:ilvl="7" w:tplc="90BA91FC">
      <w:start w:val="1"/>
      <w:numFmt w:val="bullet"/>
      <w:lvlText w:val="o"/>
      <w:lvlJc w:val="left"/>
      <w:pPr>
        <w:tabs>
          <w:tab w:val="num" w:pos="5760"/>
        </w:tabs>
        <w:ind w:left="5760" w:hanging="360"/>
      </w:pPr>
      <w:rPr>
        <w:rFonts w:ascii="Courier New" w:hAnsi="Courier New"/>
      </w:rPr>
    </w:lvl>
    <w:lvl w:ilvl="8" w:tplc="0760648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8060BA8">
      <w:start w:val="1"/>
      <w:numFmt w:val="bullet"/>
      <w:lvlText w:val="›"/>
      <w:lvlJc w:val="left"/>
      <w:pPr>
        <w:tabs>
          <w:tab w:val="num" w:pos="227"/>
        </w:tabs>
        <w:ind w:left="227" w:hanging="227"/>
      </w:pPr>
      <w:rPr>
        <w:rFonts w:ascii="Arial" w:eastAsia="Arial" w:hAnsi="Arial" w:cs="Arial"/>
        <w:color w:val="00A2DB"/>
        <w:sz w:val="18"/>
      </w:rPr>
    </w:lvl>
    <w:lvl w:ilvl="1" w:tplc="945C0DAC">
      <w:start w:val="1"/>
      <w:numFmt w:val="bullet"/>
      <w:lvlText w:val="o"/>
      <w:lvlJc w:val="left"/>
      <w:pPr>
        <w:tabs>
          <w:tab w:val="num" w:pos="1440"/>
        </w:tabs>
        <w:ind w:left="1440" w:hanging="360"/>
      </w:pPr>
      <w:rPr>
        <w:rFonts w:ascii="Courier New" w:hAnsi="Courier New"/>
      </w:rPr>
    </w:lvl>
    <w:lvl w:ilvl="2" w:tplc="E7229F3A">
      <w:start w:val="1"/>
      <w:numFmt w:val="bullet"/>
      <w:lvlText w:val=""/>
      <w:lvlJc w:val="left"/>
      <w:pPr>
        <w:tabs>
          <w:tab w:val="num" w:pos="2160"/>
        </w:tabs>
        <w:ind w:left="2160" w:hanging="360"/>
      </w:pPr>
      <w:rPr>
        <w:rFonts w:ascii="Wingdings" w:hAnsi="Wingdings"/>
      </w:rPr>
    </w:lvl>
    <w:lvl w:ilvl="3" w:tplc="F1FAA9AE">
      <w:start w:val="1"/>
      <w:numFmt w:val="bullet"/>
      <w:lvlText w:val=""/>
      <w:lvlJc w:val="left"/>
      <w:pPr>
        <w:tabs>
          <w:tab w:val="num" w:pos="2880"/>
        </w:tabs>
        <w:ind w:left="2880" w:hanging="360"/>
      </w:pPr>
      <w:rPr>
        <w:rFonts w:ascii="Symbol" w:hAnsi="Symbol"/>
      </w:rPr>
    </w:lvl>
    <w:lvl w:ilvl="4" w:tplc="F92A7820">
      <w:start w:val="1"/>
      <w:numFmt w:val="bullet"/>
      <w:lvlText w:val="o"/>
      <w:lvlJc w:val="left"/>
      <w:pPr>
        <w:tabs>
          <w:tab w:val="num" w:pos="3600"/>
        </w:tabs>
        <w:ind w:left="3600" w:hanging="360"/>
      </w:pPr>
      <w:rPr>
        <w:rFonts w:ascii="Courier New" w:hAnsi="Courier New"/>
      </w:rPr>
    </w:lvl>
    <w:lvl w:ilvl="5" w:tplc="E14264C6">
      <w:start w:val="1"/>
      <w:numFmt w:val="bullet"/>
      <w:lvlText w:val=""/>
      <w:lvlJc w:val="left"/>
      <w:pPr>
        <w:tabs>
          <w:tab w:val="num" w:pos="4320"/>
        </w:tabs>
        <w:ind w:left="4320" w:hanging="360"/>
      </w:pPr>
      <w:rPr>
        <w:rFonts w:ascii="Wingdings" w:hAnsi="Wingdings"/>
      </w:rPr>
    </w:lvl>
    <w:lvl w:ilvl="6" w:tplc="6CAA42BA">
      <w:start w:val="1"/>
      <w:numFmt w:val="bullet"/>
      <w:lvlText w:val=""/>
      <w:lvlJc w:val="left"/>
      <w:pPr>
        <w:tabs>
          <w:tab w:val="num" w:pos="5040"/>
        </w:tabs>
        <w:ind w:left="5040" w:hanging="360"/>
      </w:pPr>
      <w:rPr>
        <w:rFonts w:ascii="Symbol" w:hAnsi="Symbol"/>
      </w:rPr>
    </w:lvl>
    <w:lvl w:ilvl="7" w:tplc="4B02ECDE">
      <w:start w:val="1"/>
      <w:numFmt w:val="bullet"/>
      <w:lvlText w:val="o"/>
      <w:lvlJc w:val="left"/>
      <w:pPr>
        <w:tabs>
          <w:tab w:val="num" w:pos="5760"/>
        </w:tabs>
        <w:ind w:left="5760" w:hanging="360"/>
      </w:pPr>
      <w:rPr>
        <w:rFonts w:ascii="Courier New" w:hAnsi="Courier New"/>
      </w:rPr>
    </w:lvl>
    <w:lvl w:ilvl="8" w:tplc="A6C42CE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622E6E8">
      <w:start w:val="1"/>
      <w:numFmt w:val="bullet"/>
      <w:lvlText w:val="›"/>
      <w:lvlJc w:val="left"/>
      <w:pPr>
        <w:tabs>
          <w:tab w:val="num" w:pos="227"/>
        </w:tabs>
        <w:ind w:left="227" w:hanging="227"/>
      </w:pPr>
      <w:rPr>
        <w:rFonts w:ascii="Arial" w:eastAsia="Arial" w:hAnsi="Arial" w:cs="Arial"/>
        <w:color w:val="00A2DB"/>
        <w:sz w:val="18"/>
      </w:rPr>
    </w:lvl>
    <w:lvl w:ilvl="1" w:tplc="E084A188">
      <w:start w:val="1"/>
      <w:numFmt w:val="bullet"/>
      <w:lvlText w:val="o"/>
      <w:lvlJc w:val="left"/>
      <w:pPr>
        <w:tabs>
          <w:tab w:val="num" w:pos="1440"/>
        </w:tabs>
        <w:ind w:left="1440" w:hanging="360"/>
      </w:pPr>
      <w:rPr>
        <w:rFonts w:ascii="Courier New" w:hAnsi="Courier New"/>
      </w:rPr>
    </w:lvl>
    <w:lvl w:ilvl="2" w:tplc="75BAE3BC">
      <w:start w:val="1"/>
      <w:numFmt w:val="bullet"/>
      <w:lvlText w:val=""/>
      <w:lvlJc w:val="left"/>
      <w:pPr>
        <w:tabs>
          <w:tab w:val="num" w:pos="2160"/>
        </w:tabs>
        <w:ind w:left="2160" w:hanging="360"/>
      </w:pPr>
      <w:rPr>
        <w:rFonts w:ascii="Wingdings" w:hAnsi="Wingdings"/>
      </w:rPr>
    </w:lvl>
    <w:lvl w:ilvl="3" w:tplc="2D4AD688">
      <w:start w:val="1"/>
      <w:numFmt w:val="bullet"/>
      <w:lvlText w:val=""/>
      <w:lvlJc w:val="left"/>
      <w:pPr>
        <w:tabs>
          <w:tab w:val="num" w:pos="2880"/>
        </w:tabs>
        <w:ind w:left="2880" w:hanging="360"/>
      </w:pPr>
      <w:rPr>
        <w:rFonts w:ascii="Symbol" w:hAnsi="Symbol"/>
      </w:rPr>
    </w:lvl>
    <w:lvl w:ilvl="4" w:tplc="A4C6D586">
      <w:start w:val="1"/>
      <w:numFmt w:val="bullet"/>
      <w:lvlText w:val="o"/>
      <w:lvlJc w:val="left"/>
      <w:pPr>
        <w:tabs>
          <w:tab w:val="num" w:pos="3600"/>
        </w:tabs>
        <w:ind w:left="3600" w:hanging="360"/>
      </w:pPr>
      <w:rPr>
        <w:rFonts w:ascii="Courier New" w:hAnsi="Courier New"/>
      </w:rPr>
    </w:lvl>
    <w:lvl w:ilvl="5" w:tplc="F0245038">
      <w:start w:val="1"/>
      <w:numFmt w:val="bullet"/>
      <w:lvlText w:val=""/>
      <w:lvlJc w:val="left"/>
      <w:pPr>
        <w:tabs>
          <w:tab w:val="num" w:pos="4320"/>
        </w:tabs>
        <w:ind w:left="4320" w:hanging="360"/>
      </w:pPr>
      <w:rPr>
        <w:rFonts w:ascii="Wingdings" w:hAnsi="Wingdings"/>
      </w:rPr>
    </w:lvl>
    <w:lvl w:ilvl="6" w:tplc="0D1A07EA">
      <w:start w:val="1"/>
      <w:numFmt w:val="bullet"/>
      <w:lvlText w:val=""/>
      <w:lvlJc w:val="left"/>
      <w:pPr>
        <w:tabs>
          <w:tab w:val="num" w:pos="5040"/>
        </w:tabs>
        <w:ind w:left="5040" w:hanging="360"/>
      </w:pPr>
      <w:rPr>
        <w:rFonts w:ascii="Symbol" w:hAnsi="Symbol"/>
      </w:rPr>
    </w:lvl>
    <w:lvl w:ilvl="7" w:tplc="EC12F02A">
      <w:start w:val="1"/>
      <w:numFmt w:val="bullet"/>
      <w:lvlText w:val="o"/>
      <w:lvlJc w:val="left"/>
      <w:pPr>
        <w:tabs>
          <w:tab w:val="num" w:pos="5760"/>
        </w:tabs>
        <w:ind w:left="5760" w:hanging="360"/>
      </w:pPr>
      <w:rPr>
        <w:rFonts w:ascii="Courier New" w:hAnsi="Courier New"/>
      </w:rPr>
    </w:lvl>
    <w:lvl w:ilvl="8" w:tplc="4586B880">
      <w:start w:val="1"/>
      <w:numFmt w:val="bullet"/>
      <w:lvlText w:val=""/>
      <w:lvlJc w:val="left"/>
      <w:pPr>
        <w:tabs>
          <w:tab w:val="num" w:pos="6480"/>
        </w:tabs>
        <w:ind w:left="6480" w:hanging="360"/>
      </w:pPr>
      <w:rPr>
        <w:rFonts w:ascii="Wingdings" w:hAnsi="Wingdings"/>
      </w:rPr>
    </w:lvl>
  </w:abstractNum>
  <w:abstractNum w:abstractNumId="3" w15:restartNumberingAfterBreak="0">
    <w:nsid w:val="00000010"/>
    <w:multiLevelType w:val="hybridMultilevel"/>
    <w:tmpl w:val="48C89B40"/>
    <w:lvl w:ilvl="0" w:tplc="FFFFFFFF">
      <w:start w:val="1"/>
      <w:numFmt w:val="bullet"/>
      <w:lvlText w:val=""/>
      <w:lvlJc w:val="left"/>
      <w:pPr>
        <w:tabs>
          <w:tab w:val="num" w:pos="720"/>
        </w:tabs>
        <w:ind w:left="720" w:hanging="360"/>
      </w:pPr>
      <w:rPr>
        <w:rFonts w:ascii="Wingdings" w:hAnsi="Wingdings" w:hint="default"/>
        <w:sz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11"/>
    <w:multiLevelType w:val="hybridMultilevel"/>
    <w:tmpl w:val="B436E96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30130"/>
    <w:multiLevelType w:val="hybridMultilevel"/>
    <w:tmpl w:val="5872994E"/>
    <w:lvl w:ilvl="0" w:tplc="FFFFFFFF">
      <w:numFmt w:val="bullet"/>
      <w:lvlText w:val=""/>
      <w:lvlJc w:val="left"/>
      <w:pPr>
        <w:tabs>
          <w:tab w:val="num" w:pos="288"/>
        </w:tabs>
        <w:ind w:left="288" w:hanging="288"/>
      </w:pPr>
      <w:rPr>
        <w:rFonts w:ascii="Wingdings" w:hAnsi="Wingdings" w:hint="default"/>
        <w:color w:val="000000"/>
      </w:rPr>
    </w:lvl>
    <w:lvl w:ilvl="1" w:tplc="FFFFFFFF">
      <w:start w:val="1"/>
      <w:numFmt w:val="bullet"/>
      <w:lvlText w:val="o"/>
      <w:lvlJc w:val="left"/>
      <w:pPr>
        <w:tabs>
          <w:tab w:val="num" w:pos="0"/>
        </w:tabs>
        <w:ind w:left="0" w:hanging="360"/>
      </w:pPr>
      <w:rPr>
        <w:rFonts w:ascii="Courier New" w:hAnsi="Courier New" w:cs="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cs="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cs="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2F000000"/>
    <w:multiLevelType w:val="hybridMultilevel"/>
    <w:tmpl w:val="2EE05C76"/>
    <w:lvl w:ilvl="0" w:tplc="25E897E4">
      <w:start w:val="1"/>
      <w:numFmt w:val="bullet"/>
      <w:lvlText w:val="·"/>
      <w:lvlJc w:val="left"/>
      <w:pPr>
        <w:ind w:left="450" w:hanging="360"/>
      </w:pPr>
      <w:rPr>
        <w:rFonts w:ascii="Symbol" w:eastAsia="Symbol" w:hAnsi="Symbol"/>
        <w:sz w:val="20"/>
        <w:szCs w:val="20"/>
        <w:shd w:val="clear" w:color="000000" w:fill="auto"/>
      </w:rPr>
    </w:lvl>
    <w:lvl w:ilvl="1" w:tplc="A1C0DEA6">
      <w:start w:val="1"/>
      <w:numFmt w:val="bullet"/>
      <w:lvlText w:val="o"/>
      <w:lvlJc w:val="left"/>
      <w:pPr>
        <w:ind w:left="1170" w:hanging="360"/>
      </w:pPr>
      <w:rPr>
        <w:rFonts w:ascii="Courier New" w:eastAsia="Courier New" w:hAnsi="Courier New"/>
        <w:sz w:val="20"/>
        <w:szCs w:val="20"/>
        <w:shd w:val="clear" w:color="000000" w:fill="auto"/>
      </w:rPr>
    </w:lvl>
    <w:lvl w:ilvl="2" w:tplc="0D0614FA">
      <w:start w:val="1"/>
      <w:numFmt w:val="bullet"/>
      <w:lvlText w:val="§"/>
      <w:lvlJc w:val="left"/>
      <w:pPr>
        <w:ind w:left="1890" w:hanging="360"/>
      </w:pPr>
      <w:rPr>
        <w:rFonts w:ascii="Wingdings" w:eastAsia="Wingdings" w:hAnsi="Wingdings"/>
        <w:sz w:val="20"/>
        <w:szCs w:val="20"/>
        <w:shd w:val="clear" w:color="000000" w:fill="auto"/>
      </w:rPr>
    </w:lvl>
    <w:lvl w:ilvl="3" w:tplc="3E5A5234">
      <w:start w:val="1"/>
      <w:numFmt w:val="bullet"/>
      <w:lvlText w:val="·"/>
      <w:lvlJc w:val="left"/>
      <w:pPr>
        <w:ind w:left="2610" w:hanging="360"/>
      </w:pPr>
      <w:rPr>
        <w:rFonts w:ascii="Symbol" w:eastAsia="Symbol" w:hAnsi="Symbol"/>
        <w:sz w:val="20"/>
        <w:szCs w:val="20"/>
        <w:shd w:val="clear" w:color="000000" w:fill="auto"/>
      </w:rPr>
    </w:lvl>
    <w:lvl w:ilvl="4" w:tplc="0A6AE0EA">
      <w:start w:val="1"/>
      <w:numFmt w:val="bullet"/>
      <w:lvlText w:val="o"/>
      <w:lvlJc w:val="left"/>
      <w:pPr>
        <w:ind w:left="3330" w:hanging="360"/>
      </w:pPr>
      <w:rPr>
        <w:rFonts w:ascii="Courier New" w:eastAsia="Courier New" w:hAnsi="Courier New"/>
        <w:sz w:val="20"/>
        <w:szCs w:val="20"/>
        <w:shd w:val="clear" w:color="000000" w:fill="auto"/>
      </w:rPr>
    </w:lvl>
    <w:lvl w:ilvl="5" w:tplc="F386F87A">
      <w:start w:val="1"/>
      <w:numFmt w:val="bullet"/>
      <w:lvlText w:val="§"/>
      <w:lvlJc w:val="left"/>
      <w:pPr>
        <w:ind w:left="4050" w:hanging="360"/>
      </w:pPr>
      <w:rPr>
        <w:rFonts w:ascii="Wingdings" w:eastAsia="Wingdings" w:hAnsi="Wingdings"/>
        <w:sz w:val="20"/>
        <w:szCs w:val="20"/>
        <w:shd w:val="clear" w:color="000000" w:fill="auto"/>
      </w:rPr>
    </w:lvl>
    <w:lvl w:ilvl="6" w:tplc="2D66FF26">
      <w:start w:val="1"/>
      <w:numFmt w:val="bullet"/>
      <w:lvlText w:val="·"/>
      <w:lvlJc w:val="left"/>
      <w:pPr>
        <w:ind w:left="4770" w:hanging="360"/>
      </w:pPr>
      <w:rPr>
        <w:rFonts w:ascii="Symbol" w:eastAsia="Symbol" w:hAnsi="Symbol"/>
        <w:sz w:val="20"/>
        <w:szCs w:val="20"/>
        <w:shd w:val="clear" w:color="000000" w:fill="auto"/>
      </w:rPr>
    </w:lvl>
    <w:lvl w:ilvl="7" w:tplc="1ADCC128">
      <w:start w:val="1"/>
      <w:numFmt w:val="bullet"/>
      <w:lvlText w:val="o"/>
      <w:lvlJc w:val="left"/>
      <w:pPr>
        <w:ind w:left="5490" w:hanging="360"/>
      </w:pPr>
      <w:rPr>
        <w:rFonts w:ascii="Courier New" w:eastAsia="Courier New" w:hAnsi="Courier New"/>
        <w:sz w:val="20"/>
        <w:szCs w:val="20"/>
        <w:shd w:val="clear" w:color="000000" w:fill="auto"/>
      </w:rPr>
    </w:lvl>
    <w:lvl w:ilvl="8" w:tplc="8F426F4C">
      <w:start w:val="1"/>
      <w:numFmt w:val="bullet"/>
      <w:lvlText w:val="§"/>
      <w:lvlJc w:val="left"/>
      <w:pPr>
        <w:ind w:left="6210" w:hanging="360"/>
      </w:pPr>
      <w:rPr>
        <w:rFonts w:ascii="Wingdings" w:eastAsia="Wingdings" w:hAnsi="Wingdings"/>
        <w:sz w:val="20"/>
        <w:szCs w:val="20"/>
        <w:shd w:val="clear" w:color="000000" w:fill="auto"/>
      </w:rPr>
    </w:lvl>
  </w:abstractNum>
  <w:abstractNum w:abstractNumId="7" w15:restartNumberingAfterBreak="0">
    <w:nsid w:val="2F000001"/>
    <w:multiLevelType w:val="hybridMultilevel"/>
    <w:tmpl w:val="3DD7BB66"/>
    <w:lvl w:ilvl="0" w:tplc="565EC58A">
      <w:start w:val="1"/>
      <w:numFmt w:val="bullet"/>
      <w:lvlText w:val="·"/>
      <w:lvlJc w:val="left"/>
      <w:pPr>
        <w:ind w:left="360" w:hanging="360"/>
      </w:pPr>
      <w:rPr>
        <w:rFonts w:ascii="Symbol" w:eastAsia="Symbol" w:hAnsi="Symbol"/>
        <w:sz w:val="20"/>
        <w:szCs w:val="20"/>
        <w:shd w:val="clear" w:color="000000" w:fill="auto"/>
      </w:rPr>
    </w:lvl>
    <w:lvl w:ilvl="1" w:tplc="D8747426">
      <w:start w:val="1"/>
      <w:numFmt w:val="bullet"/>
      <w:lvlText w:val="o"/>
      <w:lvlJc w:val="left"/>
      <w:pPr>
        <w:ind w:left="1080" w:hanging="360"/>
      </w:pPr>
      <w:rPr>
        <w:rFonts w:ascii="Courier New" w:eastAsia="Courier New" w:hAnsi="Courier New"/>
        <w:sz w:val="20"/>
        <w:szCs w:val="20"/>
        <w:shd w:val="clear" w:color="000000" w:fill="auto"/>
      </w:rPr>
    </w:lvl>
    <w:lvl w:ilvl="2" w:tplc="7376D2BE">
      <w:start w:val="1"/>
      <w:numFmt w:val="bullet"/>
      <w:lvlText w:val="§"/>
      <w:lvlJc w:val="left"/>
      <w:pPr>
        <w:ind w:left="1800" w:hanging="360"/>
      </w:pPr>
      <w:rPr>
        <w:rFonts w:ascii="Wingdings" w:eastAsia="Wingdings" w:hAnsi="Wingdings"/>
        <w:sz w:val="20"/>
        <w:szCs w:val="20"/>
        <w:shd w:val="clear" w:color="000000" w:fill="auto"/>
      </w:rPr>
    </w:lvl>
    <w:lvl w:ilvl="3" w:tplc="664494DC">
      <w:start w:val="1"/>
      <w:numFmt w:val="bullet"/>
      <w:lvlText w:val="·"/>
      <w:lvlJc w:val="left"/>
      <w:pPr>
        <w:ind w:left="2520" w:hanging="360"/>
      </w:pPr>
      <w:rPr>
        <w:rFonts w:ascii="Symbol" w:eastAsia="Symbol" w:hAnsi="Symbol"/>
        <w:sz w:val="20"/>
        <w:szCs w:val="20"/>
        <w:shd w:val="clear" w:color="000000" w:fill="auto"/>
      </w:rPr>
    </w:lvl>
    <w:lvl w:ilvl="4" w:tplc="50EE3150">
      <w:start w:val="1"/>
      <w:numFmt w:val="bullet"/>
      <w:lvlText w:val="o"/>
      <w:lvlJc w:val="left"/>
      <w:pPr>
        <w:ind w:left="3240" w:hanging="360"/>
      </w:pPr>
      <w:rPr>
        <w:rFonts w:ascii="Courier New" w:eastAsia="Courier New" w:hAnsi="Courier New"/>
        <w:sz w:val="20"/>
        <w:szCs w:val="20"/>
        <w:shd w:val="clear" w:color="000000" w:fill="auto"/>
      </w:rPr>
    </w:lvl>
    <w:lvl w:ilvl="5" w:tplc="4E0A406C">
      <w:start w:val="1"/>
      <w:numFmt w:val="bullet"/>
      <w:lvlText w:val="§"/>
      <w:lvlJc w:val="left"/>
      <w:pPr>
        <w:ind w:left="3960" w:hanging="360"/>
      </w:pPr>
      <w:rPr>
        <w:rFonts w:ascii="Wingdings" w:eastAsia="Wingdings" w:hAnsi="Wingdings"/>
        <w:sz w:val="20"/>
        <w:szCs w:val="20"/>
        <w:shd w:val="clear" w:color="000000" w:fill="auto"/>
      </w:rPr>
    </w:lvl>
    <w:lvl w:ilvl="6" w:tplc="DB84D29A">
      <w:start w:val="1"/>
      <w:numFmt w:val="bullet"/>
      <w:lvlText w:val="·"/>
      <w:lvlJc w:val="left"/>
      <w:pPr>
        <w:ind w:left="4680" w:hanging="360"/>
      </w:pPr>
      <w:rPr>
        <w:rFonts w:ascii="Symbol" w:eastAsia="Symbol" w:hAnsi="Symbol"/>
        <w:sz w:val="20"/>
        <w:szCs w:val="20"/>
        <w:shd w:val="clear" w:color="000000" w:fill="auto"/>
      </w:rPr>
    </w:lvl>
    <w:lvl w:ilvl="7" w:tplc="E25A396C">
      <w:start w:val="1"/>
      <w:numFmt w:val="bullet"/>
      <w:lvlText w:val="o"/>
      <w:lvlJc w:val="left"/>
      <w:pPr>
        <w:ind w:left="5400" w:hanging="360"/>
      </w:pPr>
      <w:rPr>
        <w:rFonts w:ascii="Courier New" w:eastAsia="Courier New" w:hAnsi="Courier New"/>
        <w:sz w:val="20"/>
        <w:szCs w:val="20"/>
        <w:shd w:val="clear" w:color="000000" w:fill="auto"/>
      </w:rPr>
    </w:lvl>
    <w:lvl w:ilvl="8" w:tplc="68724C78">
      <w:start w:val="1"/>
      <w:numFmt w:val="bullet"/>
      <w:lvlText w:val="§"/>
      <w:lvlJc w:val="left"/>
      <w:pPr>
        <w:ind w:left="6120" w:hanging="360"/>
      </w:pPr>
      <w:rPr>
        <w:rFonts w:ascii="Wingdings" w:eastAsia="Wingdings" w:hAnsi="Wingdings"/>
        <w:sz w:val="20"/>
        <w:szCs w:val="20"/>
        <w:shd w:val="clear" w:color="000000" w:fill="auto"/>
      </w:rPr>
    </w:lvl>
  </w:abstractNum>
  <w:abstractNum w:abstractNumId="8" w15:restartNumberingAfterBreak="0">
    <w:nsid w:val="2F000002"/>
    <w:multiLevelType w:val="hybridMultilevel"/>
    <w:tmpl w:val="20610EE7"/>
    <w:lvl w:ilvl="0" w:tplc="0D689BCC">
      <w:start w:val="1"/>
      <w:numFmt w:val="bullet"/>
      <w:lvlText w:val="·"/>
      <w:lvlJc w:val="left"/>
      <w:pPr>
        <w:ind w:left="1440" w:hanging="360"/>
      </w:pPr>
      <w:rPr>
        <w:rFonts w:ascii="Symbol" w:eastAsia="Symbol" w:hAnsi="Symbol"/>
        <w:sz w:val="20"/>
        <w:szCs w:val="20"/>
        <w:shd w:val="clear" w:color="000000" w:fill="auto"/>
      </w:rPr>
    </w:lvl>
    <w:lvl w:ilvl="1" w:tplc="7F323B54">
      <w:start w:val="1"/>
      <w:numFmt w:val="bullet"/>
      <w:lvlText w:val="o"/>
      <w:lvlJc w:val="left"/>
      <w:pPr>
        <w:ind w:left="2160" w:hanging="360"/>
      </w:pPr>
      <w:rPr>
        <w:rFonts w:ascii="Courier New" w:eastAsia="Courier New" w:hAnsi="Courier New"/>
        <w:sz w:val="20"/>
        <w:szCs w:val="20"/>
        <w:shd w:val="clear" w:color="000000" w:fill="auto"/>
      </w:rPr>
    </w:lvl>
    <w:lvl w:ilvl="2" w:tplc="7DEAE5AE">
      <w:start w:val="1"/>
      <w:numFmt w:val="bullet"/>
      <w:lvlText w:val="§"/>
      <w:lvlJc w:val="left"/>
      <w:pPr>
        <w:ind w:left="2880" w:hanging="360"/>
      </w:pPr>
      <w:rPr>
        <w:rFonts w:ascii="Wingdings" w:eastAsia="Wingdings" w:hAnsi="Wingdings"/>
        <w:sz w:val="20"/>
        <w:szCs w:val="20"/>
        <w:shd w:val="clear" w:color="000000" w:fill="auto"/>
      </w:rPr>
    </w:lvl>
    <w:lvl w:ilvl="3" w:tplc="091E03A0">
      <w:start w:val="1"/>
      <w:numFmt w:val="bullet"/>
      <w:lvlText w:val="·"/>
      <w:lvlJc w:val="left"/>
      <w:pPr>
        <w:ind w:left="3600" w:hanging="360"/>
      </w:pPr>
      <w:rPr>
        <w:rFonts w:ascii="Symbol" w:eastAsia="Symbol" w:hAnsi="Symbol"/>
        <w:sz w:val="20"/>
        <w:szCs w:val="20"/>
        <w:shd w:val="clear" w:color="000000" w:fill="auto"/>
      </w:rPr>
    </w:lvl>
    <w:lvl w:ilvl="4" w:tplc="8E6E9B48">
      <w:start w:val="1"/>
      <w:numFmt w:val="bullet"/>
      <w:lvlText w:val="o"/>
      <w:lvlJc w:val="left"/>
      <w:pPr>
        <w:ind w:left="4320" w:hanging="360"/>
      </w:pPr>
      <w:rPr>
        <w:rFonts w:ascii="Courier New" w:eastAsia="Courier New" w:hAnsi="Courier New"/>
        <w:sz w:val="20"/>
        <w:szCs w:val="20"/>
        <w:shd w:val="clear" w:color="000000" w:fill="auto"/>
      </w:rPr>
    </w:lvl>
    <w:lvl w:ilvl="5" w:tplc="A70E2E04">
      <w:start w:val="1"/>
      <w:numFmt w:val="bullet"/>
      <w:lvlText w:val="§"/>
      <w:lvlJc w:val="left"/>
      <w:pPr>
        <w:ind w:left="5040" w:hanging="360"/>
      </w:pPr>
      <w:rPr>
        <w:rFonts w:ascii="Wingdings" w:eastAsia="Wingdings" w:hAnsi="Wingdings"/>
        <w:sz w:val="20"/>
        <w:szCs w:val="20"/>
        <w:shd w:val="clear" w:color="000000" w:fill="auto"/>
      </w:rPr>
    </w:lvl>
    <w:lvl w:ilvl="6" w:tplc="95C8A5AA">
      <w:start w:val="1"/>
      <w:numFmt w:val="bullet"/>
      <w:lvlText w:val="·"/>
      <w:lvlJc w:val="left"/>
      <w:pPr>
        <w:ind w:left="5760" w:hanging="360"/>
      </w:pPr>
      <w:rPr>
        <w:rFonts w:ascii="Symbol" w:eastAsia="Symbol" w:hAnsi="Symbol"/>
        <w:sz w:val="20"/>
        <w:szCs w:val="20"/>
        <w:shd w:val="clear" w:color="000000" w:fill="auto"/>
      </w:rPr>
    </w:lvl>
    <w:lvl w:ilvl="7" w:tplc="F07C79E2">
      <w:start w:val="1"/>
      <w:numFmt w:val="bullet"/>
      <w:lvlText w:val="o"/>
      <w:lvlJc w:val="left"/>
      <w:pPr>
        <w:ind w:left="6480" w:hanging="360"/>
      </w:pPr>
      <w:rPr>
        <w:rFonts w:ascii="Courier New" w:eastAsia="Courier New" w:hAnsi="Courier New"/>
        <w:sz w:val="20"/>
        <w:szCs w:val="20"/>
        <w:shd w:val="clear" w:color="000000" w:fill="auto"/>
      </w:rPr>
    </w:lvl>
    <w:lvl w:ilvl="8" w:tplc="75F47D22">
      <w:start w:val="1"/>
      <w:numFmt w:val="bullet"/>
      <w:lvlText w:val="§"/>
      <w:lvlJc w:val="left"/>
      <w:pPr>
        <w:ind w:left="7200" w:hanging="360"/>
      </w:pPr>
      <w:rPr>
        <w:rFonts w:ascii="Wingdings" w:eastAsia="Wingdings" w:hAnsi="Wingdings"/>
        <w:sz w:val="20"/>
        <w:szCs w:val="20"/>
        <w:shd w:val="clear" w:color="000000" w:fill="auto"/>
      </w:rPr>
    </w:lvl>
  </w:abstractNum>
  <w:abstractNum w:abstractNumId="9" w15:restartNumberingAfterBreak="0">
    <w:nsid w:val="2F000003"/>
    <w:multiLevelType w:val="hybridMultilevel"/>
    <w:tmpl w:val="2C1E2D94"/>
    <w:lvl w:ilvl="0" w:tplc="088AEFA8">
      <w:start w:val="1"/>
      <w:numFmt w:val="bullet"/>
      <w:lvlText w:val="·"/>
      <w:lvlJc w:val="left"/>
      <w:pPr>
        <w:ind w:left="360" w:hanging="360"/>
      </w:pPr>
      <w:rPr>
        <w:rFonts w:ascii="Symbol" w:eastAsia="Symbol" w:hAnsi="Symbol"/>
        <w:sz w:val="20"/>
        <w:szCs w:val="20"/>
        <w:shd w:val="clear" w:color="000000" w:fill="auto"/>
      </w:rPr>
    </w:lvl>
    <w:lvl w:ilvl="1" w:tplc="7FD22AF2">
      <w:start w:val="1"/>
      <w:numFmt w:val="bullet"/>
      <w:lvlText w:val="o"/>
      <w:lvlJc w:val="left"/>
      <w:pPr>
        <w:ind w:left="1080" w:hanging="360"/>
      </w:pPr>
      <w:rPr>
        <w:rFonts w:ascii="Courier New" w:eastAsia="Courier New" w:hAnsi="Courier New"/>
        <w:sz w:val="20"/>
        <w:szCs w:val="20"/>
        <w:shd w:val="clear" w:color="000000" w:fill="auto"/>
      </w:rPr>
    </w:lvl>
    <w:lvl w:ilvl="2" w:tplc="098ED87C">
      <w:start w:val="1"/>
      <w:numFmt w:val="bullet"/>
      <w:lvlText w:val="§"/>
      <w:lvlJc w:val="left"/>
      <w:pPr>
        <w:ind w:left="1800" w:hanging="360"/>
      </w:pPr>
      <w:rPr>
        <w:rFonts w:ascii="Wingdings" w:eastAsia="Wingdings" w:hAnsi="Wingdings"/>
        <w:sz w:val="20"/>
        <w:szCs w:val="20"/>
        <w:shd w:val="clear" w:color="000000" w:fill="auto"/>
      </w:rPr>
    </w:lvl>
    <w:lvl w:ilvl="3" w:tplc="C8EEEE50">
      <w:start w:val="1"/>
      <w:numFmt w:val="bullet"/>
      <w:lvlText w:val="·"/>
      <w:lvlJc w:val="left"/>
      <w:pPr>
        <w:ind w:left="2520" w:hanging="360"/>
      </w:pPr>
      <w:rPr>
        <w:rFonts w:ascii="Symbol" w:eastAsia="Symbol" w:hAnsi="Symbol"/>
        <w:sz w:val="20"/>
        <w:szCs w:val="20"/>
        <w:shd w:val="clear" w:color="000000" w:fill="auto"/>
      </w:rPr>
    </w:lvl>
    <w:lvl w:ilvl="4" w:tplc="0974E3AA">
      <w:start w:val="1"/>
      <w:numFmt w:val="bullet"/>
      <w:lvlText w:val="o"/>
      <w:lvlJc w:val="left"/>
      <w:pPr>
        <w:ind w:left="3240" w:hanging="360"/>
      </w:pPr>
      <w:rPr>
        <w:rFonts w:ascii="Courier New" w:eastAsia="Courier New" w:hAnsi="Courier New"/>
        <w:sz w:val="20"/>
        <w:szCs w:val="20"/>
        <w:shd w:val="clear" w:color="000000" w:fill="auto"/>
      </w:rPr>
    </w:lvl>
    <w:lvl w:ilvl="5" w:tplc="830AAE3C">
      <w:start w:val="1"/>
      <w:numFmt w:val="bullet"/>
      <w:lvlText w:val="§"/>
      <w:lvlJc w:val="left"/>
      <w:pPr>
        <w:ind w:left="3960" w:hanging="360"/>
      </w:pPr>
      <w:rPr>
        <w:rFonts w:ascii="Wingdings" w:eastAsia="Wingdings" w:hAnsi="Wingdings"/>
        <w:sz w:val="20"/>
        <w:szCs w:val="20"/>
        <w:shd w:val="clear" w:color="000000" w:fill="auto"/>
      </w:rPr>
    </w:lvl>
    <w:lvl w:ilvl="6" w:tplc="DEFC171E">
      <w:start w:val="1"/>
      <w:numFmt w:val="bullet"/>
      <w:lvlText w:val="·"/>
      <w:lvlJc w:val="left"/>
      <w:pPr>
        <w:ind w:left="4680" w:hanging="360"/>
      </w:pPr>
      <w:rPr>
        <w:rFonts w:ascii="Symbol" w:eastAsia="Symbol" w:hAnsi="Symbol"/>
        <w:sz w:val="20"/>
        <w:szCs w:val="20"/>
        <w:shd w:val="clear" w:color="000000" w:fill="auto"/>
      </w:rPr>
    </w:lvl>
    <w:lvl w:ilvl="7" w:tplc="61346D40">
      <w:start w:val="1"/>
      <w:numFmt w:val="bullet"/>
      <w:lvlText w:val="o"/>
      <w:lvlJc w:val="left"/>
      <w:pPr>
        <w:ind w:left="5400" w:hanging="360"/>
      </w:pPr>
      <w:rPr>
        <w:rFonts w:ascii="Courier New" w:eastAsia="Courier New" w:hAnsi="Courier New"/>
        <w:sz w:val="20"/>
        <w:szCs w:val="20"/>
        <w:shd w:val="clear" w:color="000000" w:fill="auto"/>
      </w:rPr>
    </w:lvl>
    <w:lvl w:ilvl="8" w:tplc="A40E5A68">
      <w:start w:val="1"/>
      <w:numFmt w:val="bullet"/>
      <w:lvlText w:val="§"/>
      <w:lvlJc w:val="left"/>
      <w:pPr>
        <w:ind w:left="6120" w:hanging="360"/>
      </w:pPr>
      <w:rPr>
        <w:rFonts w:ascii="Wingdings" w:eastAsia="Wingdings" w:hAnsi="Wingdings"/>
        <w:sz w:val="20"/>
        <w:szCs w:val="20"/>
        <w:shd w:val="clear" w:color="000000" w:fill="auto"/>
      </w:rPr>
    </w:lvl>
  </w:abstractNum>
  <w:abstractNum w:abstractNumId="10" w15:restartNumberingAfterBreak="0">
    <w:nsid w:val="2F000004"/>
    <w:multiLevelType w:val="hybridMultilevel"/>
    <w:tmpl w:val="236CCF2D"/>
    <w:lvl w:ilvl="0" w:tplc="CC1E5A44">
      <w:start w:val="1"/>
      <w:numFmt w:val="bullet"/>
      <w:lvlText w:val="·"/>
      <w:lvlJc w:val="left"/>
      <w:pPr>
        <w:ind w:left="720" w:hanging="360"/>
      </w:pPr>
      <w:rPr>
        <w:rFonts w:ascii="Symbol" w:eastAsia="Symbol" w:hAnsi="Symbol"/>
        <w:color w:val="0070C0"/>
        <w:sz w:val="20"/>
        <w:szCs w:val="20"/>
        <w:shd w:val="clear" w:color="000000" w:fill="auto"/>
      </w:rPr>
    </w:lvl>
    <w:lvl w:ilvl="1" w:tplc="71A09D46">
      <w:start w:val="1"/>
      <w:numFmt w:val="bullet"/>
      <w:lvlText w:val="o"/>
      <w:lvlJc w:val="left"/>
      <w:pPr>
        <w:ind w:left="1440" w:hanging="360"/>
      </w:pPr>
      <w:rPr>
        <w:rFonts w:ascii="Courier New" w:eastAsia="Courier New" w:hAnsi="Courier New"/>
        <w:sz w:val="20"/>
        <w:szCs w:val="20"/>
        <w:shd w:val="clear" w:color="000000" w:fill="auto"/>
      </w:rPr>
    </w:lvl>
    <w:lvl w:ilvl="2" w:tplc="11CC1674">
      <w:start w:val="1"/>
      <w:numFmt w:val="bullet"/>
      <w:lvlText w:val="§"/>
      <w:lvlJc w:val="left"/>
      <w:pPr>
        <w:ind w:left="2160" w:hanging="360"/>
      </w:pPr>
      <w:rPr>
        <w:rFonts w:ascii="Wingdings" w:eastAsia="Wingdings" w:hAnsi="Wingdings"/>
        <w:sz w:val="20"/>
        <w:szCs w:val="20"/>
        <w:shd w:val="clear" w:color="000000" w:fill="auto"/>
      </w:rPr>
    </w:lvl>
    <w:lvl w:ilvl="3" w:tplc="C46E4CC2">
      <w:start w:val="1"/>
      <w:numFmt w:val="bullet"/>
      <w:lvlText w:val="·"/>
      <w:lvlJc w:val="left"/>
      <w:pPr>
        <w:ind w:left="2880" w:hanging="360"/>
      </w:pPr>
      <w:rPr>
        <w:rFonts w:ascii="Symbol" w:eastAsia="Symbol" w:hAnsi="Symbol"/>
        <w:sz w:val="20"/>
        <w:szCs w:val="20"/>
        <w:shd w:val="clear" w:color="000000" w:fill="auto"/>
      </w:rPr>
    </w:lvl>
    <w:lvl w:ilvl="4" w:tplc="420AF6D6">
      <w:start w:val="1"/>
      <w:numFmt w:val="bullet"/>
      <w:lvlText w:val="o"/>
      <w:lvlJc w:val="left"/>
      <w:pPr>
        <w:ind w:left="3600" w:hanging="360"/>
      </w:pPr>
      <w:rPr>
        <w:rFonts w:ascii="Courier New" w:eastAsia="Courier New" w:hAnsi="Courier New"/>
        <w:sz w:val="20"/>
        <w:szCs w:val="20"/>
        <w:shd w:val="clear" w:color="000000" w:fill="auto"/>
      </w:rPr>
    </w:lvl>
    <w:lvl w:ilvl="5" w:tplc="26D406B6">
      <w:start w:val="1"/>
      <w:numFmt w:val="bullet"/>
      <w:lvlText w:val="§"/>
      <w:lvlJc w:val="left"/>
      <w:pPr>
        <w:ind w:left="4320" w:hanging="360"/>
      </w:pPr>
      <w:rPr>
        <w:rFonts w:ascii="Wingdings" w:eastAsia="Wingdings" w:hAnsi="Wingdings"/>
        <w:sz w:val="20"/>
        <w:szCs w:val="20"/>
        <w:shd w:val="clear" w:color="000000" w:fill="auto"/>
      </w:rPr>
    </w:lvl>
    <w:lvl w:ilvl="6" w:tplc="D4041A8E">
      <w:start w:val="1"/>
      <w:numFmt w:val="bullet"/>
      <w:lvlText w:val="·"/>
      <w:lvlJc w:val="left"/>
      <w:pPr>
        <w:ind w:left="5040" w:hanging="360"/>
      </w:pPr>
      <w:rPr>
        <w:rFonts w:ascii="Symbol" w:eastAsia="Symbol" w:hAnsi="Symbol"/>
        <w:sz w:val="20"/>
        <w:szCs w:val="20"/>
        <w:shd w:val="clear" w:color="000000" w:fill="auto"/>
      </w:rPr>
    </w:lvl>
    <w:lvl w:ilvl="7" w:tplc="1B167A9A">
      <w:start w:val="1"/>
      <w:numFmt w:val="bullet"/>
      <w:lvlText w:val="o"/>
      <w:lvlJc w:val="left"/>
      <w:pPr>
        <w:ind w:left="5760" w:hanging="360"/>
      </w:pPr>
      <w:rPr>
        <w:rFonts w:ascii="Courier New" w:eastAsia="Courier New" w:hAnsi="Courier New"/>
        <w:sz w:val="20"/>
        <w:szCs w:val="20"/>
        <w:shd w:val="clear" w:color="000000" w:fill="auto"/>
      </w:rPr>
    </w:lvl>
    <w:lvl w:ilvl="8" w:tplc="F4449DB8">
      <w:start w:val="1"/>
      <w:numFmt w:val="bullet"/>
      <w:lvlText w:val="§"/>
      <w:lvlJc w:val="left"/>
      <w:pPr>
        <w:ind w:left="6480" w:hanging="360"/>
      </w:pPr>
      <w:rPr>
        <w:rFonts w:ascii="Wingdings" w:eastAsia="Wingdings" w:hAnsi="Wingdings"/>
        <w:sz w:val="20"/>
        <w:szCs w:val="20"/>
        <w:shd w:val="clear" w:color="000000" w:fill="auto"/>
      </w:rPr>
    </w:lvl>
  </w:abstractNum>
  <w:abstractNum w:abstractNumId="11" w15:restartNumberingAfterBreak="0">
    <w:nsid w:val="2F000005"/>
    <w:multiLevelType w:val="hybridMultilevel"/>
    <w:tmpl w:val="499A74E7"/>
    <w:lvl w:ilvl="0" w:tplc="448AE098">
      <w:start w:val="1"/>
      <w:numFmt w:val="bullet"/>
      <w:lvlText w:val="·"/>
      <w:lvlJc w:val="left"/>
      <w:pPr>
        <w:ind w:left="720" w:hanging="360"/>
      </w:pPr>
      <w:rPr>
        <w:rFonts w:ascii="Symbol" w:eastAsia="Symbol" w:hAnsi="Symbol"/>
        <w:sz w:val="20"/>
        <w:szCs w:val="20"/>
        <w:shd w:val="clear" w:color="000000" w:fill="auto"/>
      </w:rPr>
    </w:lvl>
    <w:lvl w:ilvl="1" w:tplc="EA241BDE">
      <w:start w:val="1"/>
      <w:numFmt w:val="bullet"/>
      <w:lvlText w:val="o"/>
      <w:lvlJc w:val="left"/>
      <w:pPr>
        <w:ind w:left="1440" w:hanging="360"/>
      </w:pPr>
      <w:rPr>
        <w:rFonts w:ascii="Courier New" w:eastAsia="Courier New" w:hAnsi="Courier New"/>
        <w:sz w:val="20"/>
        <w:szCs w:val="20"/>
        <w:shd w:val="clear" w:color="000000" w:fill="auto"/>
      </w:rPr>
    </w:lvl>
    <w:lvl w:ilvl="2" w:tplc="58EA67EA">
      <w:start w:val="1"/>
      <w:numFmt w:val="bullet"/>
      <w:lvlText w:val="§"/>
      <w:lvlJc w:val="left"/>
      <w:pPr>
        <w:ind w:left="2160" w:hanging="360"/>
      </w:pPr>
      <w:rPr>
        <w:rFonts w:ascii="Wingdings" w:eastAsia="Wingdings" w:hAnsi="Wingdings"/>
        <w:sz w:val="20"/>
        <w:szCs w:val="20"/>
        <w:shd w:val="clear" w:color="000000" w:fill="auto"/>
      </w:rPr>
    </w:lvl>
    <w:lvl w:ilvl="3" w:tplc="01BE11B8">
      <w:start w:val="1"/>
      <w:numFmt w:val="bullet"/>
      <w:lvlText w:val="·"/>
      <w:lvlJc w:val="left"/>
      <w:pPr>
        <w:ind w:left="2880" w:hanging="360"/>
      </w:pPr>
      <w:rPr>
        <w:rFonts w:ascii="Symbol" w:eastAsia="Symbol" w:hAnsi="Symbol"/>
        <w:sz w:val="20"/>
        <w:szCs w:val="20"/>
        <w:shd w:val="clear" w:color="000000" w:fill="auto"/>
      </w:rPr>
    </w:lvl>
    <w:lvl w:ilvl="4" w:tplc="2918DC0E">
      <w:start w:val="1"/>
      <w:numFmt w:val="bullet"/>
      <w:lvlText w:val="o"/>
      <w:lvlJc w:val="left"/>
      <w:pPr>
        <w:ind w:left="3600" w:hanging="360"/>
      </w:pPr>
      <w:rPr>
        <w:rFonts w:ascii="Courier New" w:eastAsia="Courier New" w:hAnsi="Courier New"/>
        <w:sz w:val="20"/>
        <w:szCs w:val="20"/>
        <w:shd w:val="clear" w:color="000000" w:fill="auto"/>
      </w:rPr>
    </w:lvl>
    <w:lvl w:ilvl="5" w:tplc="BAA24CE6">
      <w:start w:val="1"/>
      <w:numFmt w:val="bullet"/>
      <w:lvlText w:val="§"/>
      <w:lvlJc w:val="left"/>
      <w:pPr>
        <w:ind w:left="4320" w:hanging="360"/>
      </w:pPr>
      <w:rPr>
        <w:rFonts w:ascii="Wingdings" w:eastAsia="Wingdings" w:hAnsi="Wingdings"/>
        <w:sz w:val="20"/>
        <w:szCs w:val="20"/>
        <w:shd w:val="clear" w:color="000000" w:fill="auto"/>
      </w:rPr>
    </w:lvl>
    <w:lvl w:ilvl="6" w:tplc="8C728312">
      <w:start w:val="1"/>
      <w:numFmt w:val="bullet"/>
      <w:lvlText w:val="·"/>
      <w:lvlJc w:val="left"/>
      <w:pPr>
        <w:ind w:left="5040" w:hanging="360"/>
      </w:pPr>
      <w:rPr>
        <w:rFonts w:ascii="Symbol" w:eastAsia="Symbol" w:hAnsi="Symbol"/>
        <w:sz w:val="20"/>
        <w:szCs w:val="20"/>
        <w:shd w:val="clear" w:color="000000" w:fill="auto"/>
      </w:rPr>
    </w:lvl>
    <w:lvl w:ilvl="7" w:tplc="D76CC922">
      <w:start w:val="1"/>
      <w:numFmt w:val="bullet"/>
      <w:lvlText w:val="o"/>
      <w:lvlJc w:val="left"/>
      <w:pPr>
        <w:ind w:left="5760" w:hanging="360"/>
      </w:pPr>
      <w:rPr>
        <w:rFonts w:ascii="Courier New" w:eastAsia="Courier New" w:hAnsi="Courier New"/>
        <w:sz w:val="20"/>
        <w:szCs w:val="20"/>
        <w:shd w:val="clear" w:color="000000" w:fill="auto"/>
      </w:rPr>
    </w:lvl>
    <w:lvl w:ilvl="8" w:tplc="CBA628A2">
      <w:start w:val="1"/>
      <w:numFmt w:val="bullet"/>
      <w:lvlText w:val="§"/>
      <w:lvlJc w:val="left"/>
      <w:pPr>
        <w:ind w:left="6480" w:hanging="360"/>
      </w:pPr>
      <w:rPr>
        <w:rFonts w:ascii="Wingdings" w:eastAsia="Wingdings" w:hAnsi="Wingdings"/>
        <w:sz w:val="20"/>
        <w:szCs w:val="20"/>
        <w:shd w:val="clear" w:color="000000" w:fill="auto"/>
      </w:rPr>
    </w:lvl>
  </w:abstractNum>
  <w:abstractNum w:abstractNumId="12" w15:restartNumberingAfterBreak="0">
    <w:nsid w:val="2F000006"/>
    <w:multiLevelType w:val="hybridMultilevel"/>
    <w:tmpl w:val="42D4B7BC"/>
    <w:lvl w:ilvl="0" w:tplc="4288AA66">
      <w:start w:val="1"/>
      <w:numFmt w:val="bullet"/>
      <w:lvlText w:val="·"/>
      <w:lvlJc w:val="left"/>
      <w:pPr>
        <w:ind w:left="720" w:hanging="360"/>
      </w:pPr>
      <w:rPr>
        <w:rFonts w:ascii="Symbol" w:eastAsia="Symbol" w:hAnsi="Symbol"/>
        <w:sz w:val="20"/>
        <w:szCs w:val="20"/>
        <w:shd w:val="clear" w:color="000000" w:fill="auto"/>
      </w:rPr>
    </w:lvl>
    <w:lvl w:ilvl="1" w:tplc="8E78FF80">
      <w:start w:val="1"/>
      <w:numFmt w:val="bullet"/>
      <w:lvlText w:val="o"/>
      <w:lvlJc w:val="left"/>
      <w:pPr>
        <w:ind w:left="1440" w:hanging="360"/>
      </w:pPr>
      <w:rPr>
        <w:rFonts w:ascii="Courier New" w:eastAsia="Courier New" w:hAnsi="Courier New"/>
        <w:sz w:val="20"/>
        <w:szCs w:val="20"/>
        <w:shd w:val="clear" w:color="000000" w:fill="auto"/>
      </w:rPr>
    </w:lvl>
    <w:lvl w:ilvl="2" w:tplc="99F4B4CE">
      <w:start w:val="1"/>
      <w:numFmt w:val="bullet"/>
      <w:lvlText w:val="§"/>
      <w:lvlJc w:val="left"/>
      <w:pPr>
        <w:ind w:left="2160" w:hanging="360"/>
      </w:pPr>
      <w:rPr>
        <w:rFonts w:ascii="Wingdings" w:eastAsia="Wingdings" w:hAnsi="Wingdings"/>
        <w:sz w:val="20"/>
        <w:szCs w:val="20"/>
        <w:shd w:val="clear" w:color="000000" w:fill="auto"/>
      </w:rPr>
    </w:lvl>
    <w:lvl w:ilvl="3" w:tplc="DBD886A0">
      <w:start w:val="1"/>
      <w:numFmt w:val="bullet"/>
      <w:lvlText w:val="·"/>
      <w:lvlJc w:val="left"/>
      <w:pPr>
        <w:ind w:left="2880" w:hanging="360"/>
      </w:pPr>
      <w:rPr>
        <w:rFonts w:ascii="Symbol" w:eastAsia="Symbol" w:hAnsi="Symbol"/>
        <w:sz w:val="20"/>
        <w:szCs w:val="20"/>
        <w:shd w:val="clear" w:color="000000" w:fill="auto"/>
      </w:rPr>
    </w:lvl>
    <w:lvl w:ilvl="4" w:tplc="372033DC">
      <w:start w:val="1"/>
      <w:numFmt w:val="bullet"/>
      <w:lvlText w:val="o"/>
      <w:lvlJc w:val="left"/>
      <w:pPr>
        <w:ind w:left="3600" w:hanging="360"/>
      </w:pPr>
      <w:rPr>
        <w:rFonts w:ascii="Courier New" w:eastAsia="Courier New" w:hAnsi="Courier New"/>
        <w:sz w:val="20"/>
        <w:szCs w:val="20"/>
        <w:shd w:val="clear" w:color="000000" w:fill="auto"/>
      </w:rPr>
    </w:lvl>
    <w:lvl w:ilvl="5" w:tplc="F03CB4FA">
      <w:start w:val="1"/>
      <w:numFmt w:val="bullet"/>
      <w:lvlText w:val="§"/>
      <w:lvlJc w:val="left"/>
      <w:pPr>
        <w:ind w:left="4320" w:hanging="360"/>
      </w:pPr>
      <w:rPr>
        <w:rFonts w:ascii="Wingdings" w:eastAsia="Wingdings" w:hAnsi="Wingdings"/>
        <w:sz w:val="20"/>
        <w:szCs w:val="20"/>
        <w:shd w:val="clear" w:color="000000" w:fill="auto"/>
      </w:rPr>
    </w:lvl>
    <w:lvl w:ilvl="6" w:tplc="4830D1E8">
      <w:start w:val="1"/>
      <w:numFmt w:val="bullet"/>
      <w:lvlText w:val="·"/>
      <w:lvlJc w:val="left"/>
      <w:pPr>
        <w:ind w:left="5040" w:hanging="360"/>
      </w:pPr>
      <w:rPr>
        <w:rFonts w:ascii="Symbol" w:eastAsia="Symbol" w:hAnsi="Symbol"/>
        <w:sz w:val="20"/>
        <w:szCs w:val="20"/>
        <w:shd w:val="clear" w:color="000000" w:fill="auto"/>
      </w:rPr>
    </w:lvl>
    <w:lvl w:ilvl="7" w:tplc="550285B2">
      <w:start w:val="1"/>
      <w:numFmt w:val="bullet"/>
      <w:lvlText w:val="o"/>
      <w:lvlJc w:val="left"/>
      <w:pPr>
        <w:ind w:left="5760" w:hanging="360"/>
      </w:pPr>
      <w:rPr>
        <w:rFonts w:ascii="Courier New" w:eastAsia="Courier New" w:hAnsi="Courier New"/>
        <w:sz w:val="20"/>
        <w:szCs w:val="20"/>
        <w:shd w:val="clear" w:color="000000" w:fill="auto"/>
      </w:rPr>
    </w:lvl>
    <w:lvl w:ilvl="8" w:tplc="A1D290D6">
      <w:start w:val="1"/>
      <w:numFmt w:val="bullet"/>
      <w:lvlText w:val="§"/>
      <w:lvlJc w:val="left"/>
      <w:pPr>
        <w:ind w:left="6480" w:hanging="360"/>
      </w:pPr>
      <w:rPr>
        <w:rFonts w:ascii="Wingdings" w:eastAsia="Wingdings" w:hAnsi="Wingdings"/>
        <w:sz w:val="20"/>
        <w:szCs w:val="20"/>
        <w:shd w:val="clear" w:color="000000" w:fill="auto"/>
      </w:rPr>
    </w:lvl>
  </w:abstractNum>
  <w:abstractNum w:abstractNumId="13" w15:restartNumberingAfterBreak="0">
    <w:nsid w:val="2F000007"/>
    <w:multiLevelType w:val="hybridMultilevel"/>
    <w:tmpl w:val="3FAF60CA"/>
    <w:lvl w:ilvl="0" w:tplc="D034FDFC">
      <w:start w:val="1"/>
      <w:numFmt w:val="bullet"/>
      <w:lvlText w:val="·"/>
      <w:lvlJc w:val="left"/>
      <w:pPr>
        <w:ind w:left="720" w:hanging="360"/>
      </w:pPr>
      <w:rPr>
        <w:rFonts w:ascii="Symbol" w:eastAsia="Symbol" w:hAnsi="Symbol"/>
        <w:sz w:val="20"/>
        <w:szCs w:val="20"/>
        <w:shd w:val="clear" w:color="000000" w:fill="auto"/>
      </w:rPr>
    </w:lvl>
    <w:lvl w:ilvl="1" w:tplc="35901F84">
      <w:start w:val="1"/>
      <w:numFmt w:val="bullet"/>
      <w:lvlText w:val="o"/>
      <w:lvlJc w:val="left"/>
      <w:pPr>
        <w:ind w:left="1440" w:hanging="360"/>
      </w:pPr>
      <w:rPr>
        <w:rFonts w:ascii="Courier New" w:eastAsia="Courier New" w:hAnsi="Courier New"/>
        <w:sz w:val="20"/>
        <w:szCs w:val="20"/>
        <w:shd w:val="clear" w:color="000000" w:fill="auto"/>
      </w:rPr>
    </w:lvl>
    <w:lvl w:ilvl="2" w:tplc="4E4C2F4E">
      <w:start w:val="1"/>
      <w:numFmt w:val="bullet"/>
      <w:lvlText w:val="§"/>
      <w:lvlJc w:val="left"/>
      <w:pPr>
        <w:ind w:left="2160" w:hanging="360"/>
      </w:pPr>
      <w:rPr>
        <w:rFonts w:ascii="Wingdings" w:eastAsia="Wingdings" w:hAnsi="Wingdings"/>
        <w:sz w:val="20"/>
        <w:szCs w:val="20"/>
        <w:shd w:val="clear" w:color="000000" w:fill="auto"/>
      </w:rPr>
    </w:lvl>
    <w:lvl w:ilvl="3" w:tplc="329ABED6">
      <w:start w:val="1"/>
      <w:numFmt w:val="bullet"/>
      <w:lvlText w:val="·"/>
      <w:lvlJc w:val="left"/>
      <w:pPr>
        <w:ind w:left="2880" w:hanging="360"/>
      </w:pPr>
      <w:rPr>
        <w:rFonts w:ascii="Symbol" w:eastAsia="Symbol" w:hAnsi="Symbol"/>
        <w:sz w:val="20"/>
        <w:szCs w:val="20"/>
        <w:shd w:val="clear" w:color="000000" w:fill="auto"/>
      </w:rPr>
    </w:lvl>
    <w:lvl w:ilvl="4" w:tplc="D012FD5C">
      <w:start w:val="1"/>
      <w:numFmt w:val="bullet"/>
      <w:lvlText w:val="o"/>
      <w:lvlJc w:val="left"/>
      <w:pPr>
        <w:ind w:left="3600" w:hanging="360"/>
      </w:pPr>
      <w:rPr>
        <w:rFonts w:ascii="Courier New" w:eastAsia="Courier New" w:hAnsi="Courier New"/>
        <w:sz w:val="20"/>
        <w:szCs w:val="20"/>
        <w:shd w:val="clear" w:color="000000" w:fill="auto"/>
      </w:rPr>
    </w:lvl>
    <w:lvl w:ilvl="5" w:tplc="660C768A">
      <w:start w:val="1"/>
      <w:numFmt w:val="bullet"/>
      <w:lvlText w:val="§"/>
      <w:lvlJc w:val="left"/>
      <w:pPr>
        <w:ind w:left="4320" w:hanging="360"/>
      </w:pPr>
      <w:rPr>
        <w:rFonts w:ascii="Wingdings" w:eastAsia="Wingdings" w:hAnsi="Wingdings"/>
        <w:sz w:val="20"/>
        <w:szCs w:val="20"/>
        <w:shd w:val="clear" w:color="000000" w:fill="auto"/>
      </w:rPr>
    </w:lvl>
    <w:lvl w:ilvl="6" w:tplc="18861B18">
      <w:start w:val="1"/>
      <w:numFmt w:val="bullet"/>
      <w:lvlText w:val="·"/>
      <w:lvlJc w:val="left"/>
      <w:pPr>
        <w:ind w:left="5040" w:hanging="360"/>
      </w:pPr>
      <w:rPr>
        <w:rFonts w:ascii="Symbol" w:eastAsia="Symbol" w:hAnsi="Symbol"/>
        <w:sz w:val="20"/>
        <w:szCs w:val="20"/>
        <w:shd w:val="clear" w:color="000000" w:fill="auto"/>
      </w:rPr>
    </w:lvl>
    <w:lvl w:ilvl="7" w:tplc="C9BE2D22">
      <w:start w:val="1"/>
      <w:numFmt w:val="bullet"/>
      <w:lvlText w:val="o"/>
      <w:lvlJc w:val="left"/>
      <w:pPr>
        <w:ind w:left="5760" w:hanging="360"/>
      </w:pPr>
      <w:rPr>
        <w:rFonts w:ascii="Courier New" w:eastAsia="Courier New" w:hAnsi="Courier New"/>
        <w:sz w:val="20"/>
        <w:szCs w:val="20"/>
        <w:shd w:val="clear" w:color="000000" w:fill="auto"/>
      </w:rPr>
    </w:lvl>
    <w:lvl w:ilvl="8" w:tplc="B85407B6">
      <w:start w:val="1"/>
      <w:numFmt w:val="bullet"/>
      <w:lvlText w:val="§"/>
      <w:lvlJc w:val="left"/>
      <w:pPr>
        <w:ind w:left="6480" w:hanging="360"/>
      </w:pPr>
      <w:rPr>
        <w:rFonts w:ascii="Wingdings" w:eastAsia="Wingdings" w:hAnsi="Wingdings"/>
        <w:sz w:val="20"/>
        <w:szCs w:val="20"/>
        <w:shd w:val="clear" w:color="000000" w:fill="auto"/>
      </w:rPr>
    </w:lvl>
  </w:abstractNum>
  <w:abstractNum w:abstractNumId="14" w15:restartNumberingAfterBreak="0">
    <w:nsid w:val="2F000008"/>
    <w:multiLevelType w:val="hybridMultilevel"/>
    <w:tmpl w:val="4908F908"/>
    <w:lvl w:ilvl="0" w:tplc="491ABBDE">
      <w:start w:val="1"/>
      <w:numFmt w:val="bullet"/>
      <w:lvlText w:val="·"/>
      <w:lvlJc w:val="left"/>
      <w:pPr>
        <w:ind w:left="720" w:hanging="360"/>
      </w:pPr>
      <w:rPr>
        <w:rFonts w:ascii="Symbol" w:eastAsia="Symbol" w:hAnsi="Symbol"/>
        <w:sz w:val="20"/>
        <w:szCs w:val="20"/>
        <w:shd w:val="clear" w:color="000000" w:fill="auto"/>
      </w:rPr>
    </w:lvl>
    <w:lvl w:ilvl="1" w:tplc="BAA86738">
      <w:start w:val="1"/>
      <w:numFmt w:val="bullet"/>
      <w:lvlText w:val="o"/>
      <w:lvlJc w:val="left"/>
      <w:pPr>
        <w:ind w:left="1440" w:hanging="360"/>
      </w:pPr>
      <w:rPr>
        <w:rFonts w:ascii="Courier New" w:eastAsia="Courier New" w:hAnsi="Courier New"/>
        <w:sz w:val="20"/>
        <w:szCs w:val="20"/>
        <w:shd w:val="clear" w:color="000000" w:fill="auto"/>
      </w:rPr>
    </w:lvl>
    <w:lvl w:ilvl="2" w:tplc="400C8282">
      <w:start w:val="1"/>
      <w:numFmt w:val="bullet"/>
      <w:lvlText w:val="§"/>
      <w:lvlJc w:val="left"/>
      <w:pPr>
        <w:ind w:left="2160" w:hanging="360"/>
      </w:pPr>
      <w:rPr>
        <w:rFonts w:ascii="Wingdings" w:eastAsia="Wingdings" w:hAnsi="Wingdings"/>
        <w:sz w:val="20"/>
        <w:szCs w:val="20"/>
        <w:shd w:val="clear" w:color="000000" w:fill="auto"/>
      </w:rPr>
    </w:lvl>
    <w:lvl w:ilvl="3" w:tplc="535E9E6C">
      <w:start w:val="1"/>
      <w:numFmt w:val="bullet"/>
      <w:lvlText w:val="·"/>
      <w:lvlJc w:val="left"/>
      <w:pPr>
        <w:ind w:left="2880" w:hanging="360"/>
      </w:pPr>
      <w:rPr>
        <w:rFonts w:ascii="Symbol" w:eastAsia="Symbol" w:hAnsi="Symbol"/>
        <w:sz w:val="20"/>
        <w:szCs w:val="20"/>
        <w:shd w:val="clear" w:color="000000" w:fill="auto"/>
      </w:rPr>
    </w:lvl>
    <w:lvl w:ilvl="4" w:tplc="266670C4">
      <w:start w:val="1"/>
      <w:numFmt w:val="bullet"/>
      <w:lvlText w:val="o"/>
      <w:lvlJc w:val="left"/>
      <w:pPr>
        <w:ind w:left="3600" w:hanging="360"/>
      </w:pPr>
      <w:rPr>
        <w:rFonts w:ascii="Courier New" w:eastAsia="Courier New" w:hAnsi="Courier New"/>
        <w:sz w:val="20"/>
        <w:szCs w:val="20"/>
        <w:shd w:val="clear" w:color="000000" w:fill="auto"/>
      </w:rPr>
    </w:lvl>
    <w:lvl w:ilvl="5" w:tplc="90E416A4">
      <w:start w:val="1"/>
      <w:numFmt w:val="bullet"/>
      <w:lvlText w:val="§"/>
      <w:lvlJc w:val="left"/>
      <w:pPr>
        <w:ind w:left="4320" w:hanging="360"/>
      </w:pPr>
      <w:rPr>
        <w:rFonts w:ascii="Wingdings" w:eastAsia="Wingdings" w:hAnsi="Wingdings"/>
        <w:sz w:val="20"/>
        <w:szCs w:val="20"/>
        <w:shd w:val="clear" w:color="000000" w:fill="auto"/>
      </w:rPr>
    </w:lvl>
    <w:lvl w:ilvl="6" w:tplc="E9D2BBDA">
      <w:start w:val="1"/>
      <w:numFmt w:val="bullet"/>
      <w:lvlText w:val="·"/>
      <w:lvlJc w:val="left"/>
      <w:pPr>
        <w:ind w:left="5040" w:hanging="360"/>
      </w:pPr>
      <w:rPr>
        <w:rFonts w:ascii="Symbol" w:eastAsia="Symbol" w:hAnsi="Symbol"/>
        <w:sz w:val="20"/>
        <w:szCs w:val="20"/>
        <w:shd w:val="clear" w:color="000000" w:fill="auto"/>
      </w:rPr>
    </w:lvl>
    <w:lvl w:ilvl="7" w:tplc="4650D4F0">
      <w:start w:val="1"/>
      <w:numFmt w:val="bullet"/>
      <w:lvlText w:val="o"/>
      <w:lvlJc w:val="left"/>
      <w:pPr>
        <w:ind w:left="5760" w:hanging="360"/>
      </w:pPr>
      <w:rPr>
        <w:rFonts w:ascii="Courier New" w:eastAsia="Courier New" w:hAnsi="Courier New"/>
        <w:sz w:val="20"/>
        <w:szCs w:val="20"/>
        <w:shd w:val="clear" w:color="000000" w:fill="auto"/>
      </w:rPr>
    </w:lvl>
    <w:lvl w:ilvl="8" w:tplc="82D46D50">
      <w:start w:val="1"/>
      <w:numFmt w:val="bullet"/>
      <w:lvlText w:val="§"/>
      <w:lvlJc w:val="left"/>
      <w:pPr>
        <w:ind w:left="6480" w:hanging="360"/>
      </w:pPr>
      <w:rPr>
        <w:rFonts w:ascii="Wingdings" w:eastAsia="Wingdings" w:hAnsi="Wingdings"/>
        <w:sz w:val="20"/>
        <w:szCs w:val="20"/>
        <w:shd w:val="clear" w:color="000000" w:fill="auto"/>
      </w:rPr>
    </w:lvl>
  </w:abstractNum>
  <w:abstractNum w:abstractNumId="15" w15:restartNumberingAfterBreak="0">
    <w:nsid w:val="2F000009"/>
    <w:multiLevelType w:val="hybridMultilevel"/>
    <w:tmpl w:val="33C269A9"/>
    <w:lvl w:ilvl="0" w:tplc="367483EA">
      <w:start w:val="1"/>
      <w:numFmt w:val="bullet"/>
      <w:lvlText w:val="Ø"/>
      <w:lvlJc w:val="left"/>
      <w:pPr>
        <w:ind w:left="360" w:hanging="360"/>
      </w:pPr>
      <w:rPr>
        <w:rFonts w:ascii="Wingdings" w:eastAsia="Wingdings" w:hAnsi="Wingdings"/>
        <w:sz w:val="20"/>
        <w:szCs w:val="20"/>
        <w:shd w:val="clear" w:color="000000" w:fill="auto"/>
      </w:rPr>
    </w:lvl>
    <w:lvl w:ilvl="1" w:tplc="13C23DD0">
      <w:start w:val="1"/>
      <w:numFmt w:val="bullet"/>
      <w:lvlText w:val="o"/>
      <w:lvlJc w:val="left"/>
      <w:pPr>
        <w:ind w:left="1080" w:hanging="360"/>
      </w:pPr>
      <w:rPr>
        <w:rFonts w:ascii="Courier New" w:eastAsia="Courier New" w:hAnsi="Courier New"/>
        <w:sz w:val="20"/>
        <w:szCs w:val="20"/>
        <w:shd w:val="clear" w:color="000000" w:fill="auto"/>
      </w:rPr>
    </w:lvl>
    <w:lvl w:ilvl="2" w:tplc="BB3446DE">
      <w:start w:val="1"/>
      <w:numFmt w:val="bullet"/>
      <w:lvlText w:val="§"/>
      <w:lvlJc w:val="left"/>
      <w:pPr>
        <w:ind w:left="1800" w:hanging="360"/>
      </w:pPr>
      <w:rPr>
        <w:rFonts w:ascii="Wingdings" w:eastAsia="Wingdings" w:hAnsi="Wingdings"/>
        <w:sz w:val="20"/>
        <w:szCs w:val="20"/>
        <w:shd w:val="clear" w:color="000000" w:fill="auto"/>
      </w:rPr>
    </w:lvl>
    <w:lvl w:ilvl="3" w:tplc="12EA0874">
      <w:start w:val="1"/>
      <w:numFmt w:val="bullet"/>
      <w:lvlText w:val="·"/>
      <w:lvlJc w:val="left"/>
      <w:pPr>
        <w:ind w:left="2520" w:hanging="360"/>
      </w:pPr>
      <w:rPr>
        <w:rFonts w:ascii="Symbol" w:eastAsia="Symbol" w:hAnsi="Symbol"/>
        <w:sz w:val="20"/>
        <w:szCs w:val="20"/>
        <w:shd w:val="clear" w:color="000000" w:fill="auto"/>
      </w:rPr>
    </w:lvl>
    <w:lvl w:ilvl="4" w:tplc="A08C8F1E">
      <w:start w:val="1"/>
      <w:numFmt w:val="bullet"/>
      <w:lvlText w:val="o"/>
      <w:lvlJc w:val="left"/>
      <w:pPr>
        <w:ind w:left="3240" w:hanging="360"/>
      </w:pPr>
      <w:rPr>
        <w:rFonts w:ascii="Courier New" w:eastAsia="Courier New" w:hAnsi="Courier New"/>
        <w:sz w:val="20"/>
        <w:szCs w:val="20"/>
        <w:shd w:val="clear" w:color="000000" w:fill="auto"/>
      </w:rPr>
    </w:lvl>
    <w:lvl w:ilvl="5" w:tplc="05E686D8">
      <w:start w:val="1"/>
      <w:numFmt w:val="bullet"/>
      <w:lvlText w:val="§"/>
      <w:lvlJc w:val="left"/>
      <w:pPr>
        <w:ind w:left="3960" w:hanging="360"/>
      </w:pPr>
      <w:rPr>
        <w:rFonts w:ascii="Wingdings" w:eastAsia="Wingdings" w:hAnsi="Wingdings"/>
        <w:sz w:val="20"/>
        <w:szCs w:val="20"/>
        <w:shd w:val="clear" w:color="000000" w:fill="auto"/>
      </w:rPr>
    </w:lvl>
    <w:lvl w:ilvl="6" w:tplc="B11AE7C2">
      <w:start w:val="1"/>
      <w:numFmt w:val="bullet"/>
      <w:lvlText w:val="·"/>
      <w:lvlJc w:val="left"/>
      <w:pPr>
        <w:ind w:left="4680" w:hanging="360"/>
      </w:pPr>
      <w:rPr>
        <w:rFonts w:ascii="Symbol" w:eastAsia="Symbol" w:hAnsi="Symbol"/>
        <w:sz w:val="20"/>
        <w:szCs w:val="20"/>
        <w:shd w:val="clear" w:color="000000" w:fill="auto"/>
      </w:rPr>
    </w:lvl>
    <w:lvl w:ilvl="7" w:tplc="7D2A5010">
      <w:start w:val="1"/>
      <w:numFmt w:val="bullet"/>
      <w:lvlText w:val="o"/>
      <w:lvlJc w:val="left"/>
      <w:pPr>
        <w:ind w:left="5400" w:hanging="360"/>
      </w:pPr>
      <w:rPr>
        <w:rFonts w:ascii="Courier New" w:eastAsia="Courier New" w:hAnsi="Courier New"/>
        <w:sz w:val="20"/>
        <w:szCs w:val="20"/>
        <w:shd w:val="clear" w:color="000000" w:fill="auto"/>
      </w:rPr>
    </w:lvl>
    <w:lvl w:ilvl="8" w:tplc="D61C7F00">
      <w:start w:val="1"/>
      <w:numFmt w:val="bullet"/>
      <w:lvlText w:val="§"/>
      <w:lvlJc w:val="left"/>
      <w:pPr>
        <w:ind w:left="6120" w:hanging="360"/>
      </w:pPr>
      <w:rPr>
        <w:rFonts w:ascii="Wingdings" w:eastAsia="Wingdings" w:hAnsi="Wingdings"/>
        <w:sz w:val="20"/>
        <w:szCs w:val="20"/>
        <w:shd w:val="clear" w:color="000000" w:fill="auto"/>
      </w:rPr>
    </w:lvl>
  </w:abstractNum>
  <w:abstractNum w:abstractNumId="16" w15:restartNumberingAfterBreak="0">
    <w:nsid w:val="2F00000A"/>
    <w:multiLevelType w:val="hybridMultilevel"/>
    <w:tmpl w:val="3EDA4B1C"/>
    <w:lvl w:ilvl="0" w:tplc="8A4A9F24">
      <w:start w:val="1"/>
      <w:numFmt w:val="bullet"/>
      <w:lvlText w:val="·"/>
      <w:lvlJc w:val="left"/>
      <w:pPr>
        <w:ind w:left="360" w:hanging="360"/>
      </w:pPr>
      <w:rPr>
        <w:rFonts w:ascii="Symbol" w:eastAsia="Symbol" w:hAnsi="Symbol"/>
        <w:sz w:val="20"/>
        <w:szCs w:val="20"/>
        <w:shd w:val="clear" w:color="000000" w:fill="auto"/>
      </w:rPr>
    </w:lvl>
    <w:lvl w:ilvl="1" w:tplc="CA92ED50">
      <w:start w:val="1"/>
      <w:numFmt w:val="bullet"/>
      <w:lvlText w:val="o"/>
      <w:lvlJc w:val="left"/>
      <w:pPr>
        <w:ind w:left="1080" w:hanging="360"/>
      </w:pPr>
      <w:rPr>
        <w:rFonts w:ascii="Courier New" w:eastAsia="Courier New" w:hAnsi="Courier New"/>
        <w:sz w:val="20"/>
        <w:szCs w:val="20"/>
        <w:shd w:val="clear" w:color="000000" w:fill="auto"/>
      </w:rPr>
    </w:lvl>
    <w:lvl w:ilvl="2" w:tplc="9BFA66B6">
      <w:start w:val="1"/>
      <w:numFmt w:val="bullet"/>
      <w:lvlText w:val="§"/>
      <w:lvlJc w:val="left"/>
      <w:pPr>
        <w:ind w:left="1800" w:hanging="360"/>
      </w:pPr>
      <w:rPr>
        <w:rFonts w:ascii="Wingdings" w:eastAsia="Wingdings" w:hAnsi="Wingdings"/>
        <w:sz w:val="20"/>
        <w:szCs w:val="20"/>
        <w:shd w:val="clear" w:color="000000" w:fill="auto"/>
      </w:rPr>
    </w:lvl>
    <w:lvl w:ilvl="3" w:tplc="BF5A8BC0">
      <w:start w:val="1"/>
      <w:numFmt w:val="bullet"/>
      <w:lvlText w:val="·"/>
      <w:lvlJc w:val="left"/>
      <w:pPr>
        <w:ind w:left="2520" w:hanging="360"/>
      </w:pPr>
      <w:rPr>
        <w:rFonts w:ascii="Symbol" w:eastAsia="Symbol" w:hAnsi="Symbol"/>
        <w:sz w:val="20"/>
        <w:szCs w:val="20"/>
        <w:shd w:val="clear" w:color="000000" w:fill="auto"/>
      </w:rPr>
    </w:lvl>
    <w:lvl w:ilvl="4" w:tplc="BB4E4F14">
      <w:start w:val="1"/>
      <w:numFmt w:val="bullet"/>
      <w:lvlText w:val="o"/>
      <w:lvlJc w:val="left"/>
      <w:pPr>
        <w:ind w:left="3240" w:hanging="360"/>
      </w:pPr>
      <w:rPr>
        <w:rFonts w:ascii="Courier New" w:eastAsia="Courier New" w:hAnsi="Courier New"/>
        <w:sz w:val="20"/>
        <w:szCs w:val="20"/>
        <w:shd w:val="clear" w:color="000000" w:fill="auto"/>
      </w:rPr>
    </w:lvl>
    <w:lvl w:ilvl="5" w:tplc="11CE5006">
      <w:start w:val="1"/>
      <w:numFmt w:val="bullet"/>
      <w:lvlText w:val="§"/>
      <w:lvlJc w:val="left"/>
      <w:pPr>
        <w:ind w:left="3960" w:hanging="360"/>
      </w:pPr>
      <w:rPr>
        <w:rFonts w:ascii="Wingdings" w:eastAsia="Wingdings" w:hAnsi="Wingdings"/>
        <w:sz w:val="20"/>
        <w:szCs w:val="20"/>
        <w:shd w:val="clear" w:color="000000" w:fill="auto"/>
      </w:rPr>
    </w:lvl>
    <w:lvl w:ilvl="6" w:tplc="520289C8">
      <w:start w:val="1"/>
      <w:numFmt w:val="bullet"/>
      <w:lvlText w:val="·"/>
      <w:lvlJc w:val="left"/>
      <w:pPr>
        <w:ind w:left="4680" w:hanging="360"/>
      </w:pPr>
      <w:rPr>
        <w:rFonts w:ascii="Symbol" w:eastAsia="Symbol" w:hAnsi="Symbol"/>
        <w:sz w:val="20"/>
        <w:szCs w:val="20"/>
        <w:shd w:val="clear" w:color="000000" w:fill="auto"/>
      </w:rPr>
    </w:lvl>
    <w:lvl w:ilvl="7" w:tplc="432E8D7C">
      <w:start w:val="1"/>
      <w:numFmt w:val="bullet"/>
      <w:lvlText w:val="o"/>
      <w:lvlJc w:val="left"/>
      <w:pPr>
        <w:ind w:left="5400" w:hanging="360"/>
      </w:pPr>
      <w:rPr>
        <w:rFonts w:ascii="Courier New" w:eastAsia="Courier New" w:hAnsi="Courier New"/>
        <w:sz w:val="20"/>
        <w:szCs w:val="20"/>
        <w:shd w:val="clear" w:color="000000" w:fill="auto"/>
      </w:rPr>
    </w:lvl>
    <w:lvl w:ilvl="8" w:tplc="48F44254">
      <w:start w:val="1"/>
      <w:numFmt w:val="bullet"/>
      <w:lvlText w:val="§"/>
      <w:lvlJc w:val="left"/>
      <w:pPr>
        <w:ind w:left="6120" w:hanging="360"/>
      </w:pPr>
      <w:rPr>
        <w:rFonts w:ascii="Wingdings" w:eastAsia="Wingdings" w:hAnsi="Wingdings"/>
        <w:sz w:val="20"/>
        <w:szCs w:val="20"/>
        <w:shd w:val="clear" w:color="000000" w:fill="auto"/>
      </w:rPr>
    </w:lvl>
  </w:abstractNum>
  <w:abstractNum w:abstractNumId="17" w15:restartNumberingAfterBreak="0">
    <w:nsid w:val="2F00000B"/>
    <w:multiLevelType w:val="hybridMultilevel"/>
    <w:tmpl w:val="5396962D"/>
    <w:lvl w:ilvl="0" w:tplc="149E5BFE">
      <w:start w:val="1"/>
      <w:numFmt w:val="bullet"/>
      <w:lvlText w:val="·"/>
      <w:lvlJc w:val="left"/>
      <w:pPr>
        <w:ind w:left="720" w:hanging="360"/>
      </w:pPr>
      <w:rPr>
        <w:rFonts w:ascii="Symbol" w:eastAsia="Symbol" w:hAnsi="Symbol"/>
        <w:sz w:val="20"/>
        <w:szCs w:val="20"/>
        <w:shd w:val="clear" w:color="000000" w:fill="auto"/>
      </w:rPr>
    </w:lvl>
    <w:lvl w:ilvl="1" w:tplc="9FC4A33C">
      <w:start w:val="1"/>
      <w:numFmt w:val="bullet"/>
      <w:lvlText w:val="o"/>
      <w:lvlJc w:val="left"/>
      <w:pPr>
        <w:ind w:left="1440" w:hanging="360"/>
      </w:pPr>
      <w:rPr>
        <w:rFonts w:ascii="Courier New" w:eastAsia="Courier New" w:hAnsi="Courier New"/>
        <w:sz w:val="20"/>
        <w:szCs w:val="20"/>
        <w:shd w:val="clear" w:color="000000" w:fill="auto"/>
      </w:rPr>
    </w:lvl>
    <w:lvl w:ilvl="2" w:tplc="E78A4536">
      <w:start w:val="1"/>
      <w:numFmt w:val="bullet"/>
      <w:lvlText w:val="§"/>
      <w:lvlJc w:val="left"/>
      <w:pPr>
        <w:ind w:left="2160" w:hanging="360"/>
      </w:pPr>
      <w:rPr>
        <w:rFonts w:ascii="Wingdings" w:eastAsia="Wingdings" w:hAnsi="Wingdings"/>
        <w:sz w:val="20"/>
        <w:szCs w:val="20"/>
        <w:shd w:val="clear" w:color="000000" w:fill="auto"/>
      </w:rPr>
    </w:lvl>
    <w:lvl w:ilvl="3" w:tplc="9C701B84">
      <w:start w:val="1"/>
      <w:numFmt w:val="bullet"/>
      <w:lvlText w:val="·"/>
      <w:lvlJc w:val="left"/>
      <w:pPr>
        <w:ind w:left="2880" w:hanging="360"/>
      </w:pPr>
      <w:rPr>
        <w:rFonts w:ascii="Symbol" w:eastAsia="Symbol" w:hAnsi="Symbol"/>
        <w:sz w:val="20"/>
        <w:szCs w:val="20"/>
        <w:shd w:val="clear" w:color="000000" w:fill="auto"/>
      </w:rPr>
    </w:lvl>
    <w:lvl w:ilvl="4" w:tplc="03D441A0">
      <w:start w:val="1"/>
      <w:numFmt w:val="bullet"/>
      <w:lvlText w:val="o"/>
      <w:lvlJc w:val="left"/>
      <w:pPr>
        <w:ind w:left="3600" w:hanging="360"/>
      </w:pPr>
      <w:rPr>
        <w:rFonts w:ascii="Courier New" w:eastAsia="Courier New" w:hAnsi="Courier New"/>
        <w:sz w:val="20"/>
        <w:szCs w:val="20"/>
        <w:shd w:val="clear" w:color="000000" w:fill="auto"/>
      </w:rPr>
    </w:lvl>
    <w:lvl w:ilvl="5" w:tplc="E760006A">
      <w:start w:val="1"/>
      <w:numFmt w:val="bullet"/>
      <w:lvlText w:val="§"/>
      <w:lvlJc w:val="left"/>
      <w:pPr>
        <w:ind w:left="4320" w:hanging="360"/>
      </w:pPr>
      <w:rPr>
        <w:rFonts w:ascii="Wingdings" w:eastAsia="Wingdings" w:hAnsi="Wingdings"/>
        <w:sz w:val="20"/>
        <w:szCs w:val="20"/>
        <w:shd w:val="clear" w:color="000000" w:fill="auto"/>
      </w:rPr>
    </w:lvl>
    <w:lvl w:ilvl="6" w:tplc="3EBE767A">
      <w:start w:val="1"/>
      <w:numFmt w:val="bullet"/>
      <w:lvlText w:val="·"/>
      <w:lvlJc w:val="left"/>
      <w:pPr>
        <w:ind w:left="5040" w:hanging="360"/>
      </w:pPr>
      <w:rPr>
        <w:rFonts w:ascii="Symbol" w:eastAsia="Symbol" w:hAnsi="Symbol"/>
        <w:sz w:val="20"/>
        <w:szCs w:val="20"/>
        <w:shd w:val="clear" w:color="000000" w:fill="auto"/>
      </w:rPr>
    </w:lvl>
    <w:lvl w:ilvl="7" w:tplc="9A86988C">
      <w:start w:val="1"/>
      <w:numFmt w:val="bullet"/>
      <w:lvlText w:val="o"/>
      <w:lvlJc w:val="left"/>
      <w:pPr>
        <w:ind w:left="5760" w:hanging="360"/>
      </w:pPr>
      <w:rPr>
        <w:rFonts w:ascii="Courier New" w:eastAsia="Courier New" w:hAnsi="Courier New"/>
        <w:sz w:val="20"/>
        <w:szCs w:val="20"/>
        <w:shd w:val="clear" w:color="000000" w:fill="auto"/>
      </w:rPr>
    </w:lvl>
    <w:lvl w:ilvl="8" w:tplc="97E46D1C">
      <w:start w:val="1"/>
      <w:numFmt w:val="bullet"/>
      <w:lvlText w:val="§"/>
      <w:lvlJc w:val="left"/>
      <w:pPr>
        <w:ind w:left="6480" w:hanging="360"/>
      </w:pPr>
      <w:rPr>
        <w:rFonts w:ascii="Wingdings" w:eastAsia="Wingdings" w:hAnsi="Wingdings"/>
        <w:sz w:val="20"/>
        <w:szCs w:val="20"/>
        <w:shd w:val="clear" w:color="000000" w:fill="auto"/>
      </w:rPr>
    </w:lvl>
  </w:abstractNum>
  <w:abstractNum w:abstractNumId="18" w15:restartNumberingAfterBreak="0">
    <w:nsid w:val="2F00000C"/>
    <w:multiLevelType w:val="hybridMultilevel"/>
    <w:tmpl w:val="3E34A34A"/>
    <w:lvl w:ilvl="0" w:tplc="5D889BB8">
      <w:start w:val="1"/>
      <w:numFmt w:val="bullet"/>
      <w:lvlText w:val="·"/>
      <w:lvlJc w:val="left"/>
      <w:pPr>
        <w:ind w:left="720" w:hanging="360"/>
      </w:pPr>
      <w:rPr>
        <w:rFonts w:ascii="Symbol" w:eastAsia="Symbol" w:hAnsi="Symbol"/>
        <w:sz w:val="20"/>
        <w:szCs w:val="20"/>
        <w:shd w:val="clear" w:color="000000" w:fill="auto"/>
      </w:rPr>
    </w:lvl>
    <w:lvl w:ilvl="1" w:tplc="8B2ED942">
      <w:start w:val="1"/>
      <w:numFmt w:val="bullet"/>
      <w:lvlText w:val="o"/>
      <w:lvlJc w:val="left"/>
      <w:pPr>
        <w:ind w:left="1440" w:hanging="360"/>
      </w:pPr>
      <w:rPr>
        <w:rFonts w:ascii="Courier New" w:eastAsia="Courier New" w:hAnsi="Courier New"/>
        <w:sz w:val="20"/>
        <w:szCs w:val="20"/>
        <w:shd w:val="clear" w:color="000000" w:fill="auto"/>
      </w:rPr>
    </w:lvl>
    <w:lvl w:ilvl="2" w:tplc="3C26FC7C">
      <w:start w:val="1"/>
      <w:numFmt w:val="bullet"/>
      <w:lvlText w:val="§"/>
      <w:lvlJc w:val="left"/>
      <w:pPr>
        <w:ind w:left="2160" w:hanging="360"/>
      </w:pPr>
      <w:rPr>
        <w:rFonts w:ascii="Wingdings" w:eastAsia="Wingdings" w:hAnsi="Wingdings"/>
        <w:sz w:val="20"/>
        <w:szCs w:val="20"/>
        <w:shd w:val="clear" w:color="000000" w:fill="auto"/>
      </w:rPr>
    </w:lvl>
    <w:lvl w:ilvl="3" w:tplc="A6AC8A0E">
      <w:start w:val="1"/>
      <w:numFmt w:val="bullet"/>
      <w:lvlText w:val="·"/>
      <w:lvlJc w:val="left"/>
      <w:pPr>
        <w:ind w:left="2880" w:hanging="360"/>
      </w:pPr>
      <w:rPr>
        <w:rFonts w:ascii="Symbol" w:eastAsia="Symbol" w:hAnsi="Symbol"/>
        <w:sz w:val="20"/>
        <w:szCs w:val="20"/>
        <w:shd w:val="clear" w:color="000000" w:fill="auto"/>
      </w:rPr>
    </w:lvl>
    <w:lvl w:ilvl="4" w:tplc="DCEA8F6E">
      <w:start w:val="1"/>
      <w:numFmt w:val="bullet"/>
      <w:lvlText w:val="o"/>
      <w:lvlJc w:val="left"/>
      <w:pPr>
        <w:ind w:left="3600" w:hanging="360"/>
      </w:pPr>
      <w:rPr>
        <w:rFonts w:ascii="Courier New" w:eastAsia="Courier New" w:hAnsi="Courier New"/>
        <w:sz w:val="20"/>
        <w:szCs w:val="20"/>
        <w:shd w:val="clear" w:color="000000" w:fill="auto"/>
      </w:rPr>
    </w:lvl>
    <w:lvl w:ilvl="5" w:tplc="115A2046">
      <w:start w:val="1"/>
      <w:numFmt w:val="bullet"/>
      <w:lvlText w:val="§"/>
      <w:lvlJc w:val="left"/>
      <w:pPr>
        <w:ind w:left="4320" w:hanging="360"/>
      </w:pPr>
      <w:rPr>
        <w:rFonts w:ascii="Wingdings" w:eastAsia="Wingdings" w:hAnsi="Wingdings"/>
        <w:sz w:val="20"/>
        <w:szCs w:val="20"/>
        <w:shd w:val="clear" w:color="000000" w:fill="auto"/>
      </w:rPr>
    </w:lvl>
    <w:lvl w:ilvl="6" w:tplc="718C97F6">
      <w:start w:val="1"/>
      <w:numFmt w:val="bullet"/>
      <w:lvlText w:val="·"/>
      <w:lvlJc w:val="left"/>
      <w:pPr>
        <w:ind w:left="5040" w:hanging="360"/>
      </w:pPr>
      <w:rPr>
        <w:rFonts w:ascii="Symbol" w:eastAsia="Symbol" w:hAnsi="Symbol"/>
        <w:sz w:val="20"/>
        <w:szCs w:val="20"/>
        <w:shd w:val="clear" w:color="000000" w:fill="auto"/>
      </w:rPr>
    </w:lvl>
    <w:lvl w:ilvl="7" w:tplc="534A9AA0">
      <w:start w:val="1"/>
      <w:numFmt w:val="bullet"/>
      <w:lvlText w:val="o"/>
      <w:lvlJc w:val="left"/>
      <w:pPr>
        <w:ind w:left="5760" w:hanging="360"/>
      </w:pPr>
      <w:rPr>
        <w:rFonts w:ascii="Courier New" w:eastAsia="Courier New" w:hAnsi="Courier New"/>
        <w:sz w:val="20"/>
        <w:szCs w:val="20"/>
        <w:shd w:val="clear" w:color="000000" w:fill="auto"/>
      </w:rPr>
    </w:lvl>
    <w:lvl w:ilvl="8" w:tplc="9722A30C">
      <w:start w:val="1"/>
      <w:numFmt w:val="bullet"/>
      <w:lvlText w:val="§"/>
      <w:lvlJc w:val="left"/>
      <w:pPr>
        <w:ind w:left="6480" w:hanging="360"/>
      </w:pPr>
      <w:rPr>
        <w:rFonts w:ascii="Wingdings" w:eastAsia="Wingdings" w:hAnsi="Wingdings"/>
        <w:sz w:val="20"/>
        <w:szCs w:val="20"/>
        <w:shd w:val="clear" w:color="000000" w:fill="auto"/>
      </w:rPr>
    </w:lvl>
  </w:abstractNum>
  <w:abstractNum w:abstractNumId="19" w15:restartNumberingAfterBreak="0">
    <w:nsid w:val="2F00000D"/>
    <w:multiLevelType w:val="hybridMultilevel"/>
    <w:tmpl w:val="5258A20F"/>
    <w:lvl w:ilvl="0" w:tplc="B2F0531C">
      <w:start w:val="1"/>
      <w:numFmt w:val="bullet"/>
      <w:lvlText w:val="·"/>
      <w:lvlJc w:val="left"/>
      <w:pPr>
        <w:ind w:left="720" w:hanging="360"/>
      </w:pPr>
      <w:rPr>
        <w:rFonts w:ascii="Symbol" w:eastAsia="Symbol" w:hAnsi="Symbol"/>
        <w:sz w:val="20"/>
        <w:szCs w:val="20"/>
        <w:shd w:val="clear" w:color="000000" w:fill="auto"/>
      </w:rPr>
    </w:lvl>
    <w:lvl w:ilvl="1" w:tplc="BB7AC8FE">
      <w:start w:val="1"/>
      <w:numFmt w:val="bullet"/>
      <w:lvlText w:val="o"/>
      <w:lvlJc w:val="left"/>
      <w:pPr>
        <w:ind w:left="1440" w:hanging="360"/>
      </w:pPr>
      <w:rPr>
        <w:rFonts w:ascii="Courier New" w:eastAsia="Courier New" w:hAnsi="Courier New"/>
        <w:sz w:val="20"/>
        <w:szCs w:val="20"/>
        <w:shd w:val="clear" w:color="000000" w:fill="auto"/>
      </w:rPr>
    </w:lvl>
    <w:lvl w:ilvl="2" w:tplc="313ACE78">
      <w:start w:val="1"/>
      <w:numFmt w:val="bullet"/>
      <w:lvlText w:val="§"/>
      <w:lvlJc w:val="left"/>
      <w:pPr>
        <w:ind w:left="2160" w:hanging="360"/>
      </w:pPr>
      <w:rPr>
        <w:rFonts w:ascii="Wingdings" w:eastAsia="Wingdings" w:hAnsi="Wingdings"/>
        <w:sz w:val="20"/>
        <w:szCs w:val="20"/>
        <w:shd w:val="clear" w:color="000000" w:fill="auto"/>
      </w:rPr>
    </w:lvl>
    <w:lvl w:ilvl="3" w:tplc="7558260E">
      <w:start w:val="1"/>
      <w:numFmt w:val="bullet"/>
      <w:lvlText w:val="·"/>
      <w:lvlJc w:val="left"/>
      <w:pPr>
        <w:ind w:left="2880" w:hanging="360"/>
      </w:pPr>
      <w:rPr>
        <w:rFonts w:ascii="Symbol" w:eastAsia="Symbol" w:hAnsi="Symbol"/>
        <w:sz w:val="20"/>
        <w:szCs w:val="20"/>
        <w:shd w:val="clear" w:color="000000" w:fill="auto"/>
      </w:rPr>
    </w:lvl>
    <w:lvl w:ilvl="4" w:tplc="382A3218">
      <w:start w:val="1"/>
      <w:numFmt w:val="bullet"/>
      <w:lvlText w:val="o"/>
      <w:lvlJc w:val="left"/>
      <w:pPr>
        <w:ind w:left="3600" w:hanging="360"/>
      </w:pPr>
      <w:rPr>
        <w:rFonts w:ascii="Courier New" w:eastAsia="Courier New" w:hAnsi="Courier New"/>
        <w:sz w:val="20"/>
        <w:szCs w:val="20"/>
        <w:shd w:val="clear" w:color="000000" w:fill="auto"/>
      </w:rPr>
    </w:lvl>
    <w:lvl w:ilvl="5" w:tplc="45E85058">
      <w:start w:val="1"/>
      <w:numFmt w:val="bullet"/>
      <w:lvlText w:val="§"/>
      <w:lvlJc w:val="left"/>
      <w:pPr>
        <w:ind w:left="4320" w:hanging="360"/>
      </w:pPr>
      <w:rPr>
        <w:rFonts w:ascii="Wingdings" w:eastAsia="Wingdings" w:hAnsi="Wingdings"/>
        <w:sz w:val="20"/>
        <w:szCs w:val="20"/>
        <w:shd w:val="clear" w:color="000000" w:fill="auto"/>
      </w:rPr>
    </w:lvl>
    <w:lvl w:ilvl="6" w:tplc="A924380E">
      <w:start w:val="1"/>
      <w:numFmt w:val="bullet"/>
      <w:lvlText w:val="·"/>
      <w:lvlJc w:val="left"/>
      <w:pPr>
        <w:ind w:left="5040" w:hanging="360"/>
      </w:pPr>
      <w:rPr>
        <w:rFonts w:ascii="Symbol" w:eastAsia="Symbol" w:hAnsi="Symbol"/>
        <w:sz w:val="20"/>
        <w:szCs w:val="20"/>
        <w:shd w:val="clear" w:color="000000" w:fill="auto"/>
      </w:rPr>
    </w:lvl>
    <w:lvl w:ilvl="7" w:tplc="BC3E285A">
      <w:start w:val="1"/>
      <w:numFmt w:val="bullet"/>
      <w:lvlText w:val="o"/>
      <w:lvlJc w:val="left"/>
      <w:pPr>
        <w:ind w:left="5760" w:hanging="360"/>
      </w:pPr>
      <w:rPr>
        <w:rFonts w:ascii="Courier New" w:eastAsia="Courier New" w:hAnsi="Courier New"/>
        <w:sz w:val="20"/>
        <w:szCs w:val="20"/>
        <w:shd w:val="clear" w:color="000000" w:fill="auto"/>
      </w:rPr>
    </w:lvl>
    <w:lvl w:ilvl="8" w:tplc="608A0F3E">
      <w:start w:val="1"/>
      <w:numFmt w:val="bullet"/>
      <w:lvlText w:val="§"/>
      <w:lvlJc w:val="left"/>
      <w:pPr>
        <w:ind w:left="6480" w:hanging="360"/>
      </w:pPr>
      <w:rPr>
        <w:rFonts w:ascii="Wingdings" w:eastAsia="Wingdings" w:hAnsi="Wingdings"/>
        <w:sz w:val="20"/>
        <w:szCs w:val="20"/>
        <w:shd w:val="clear" w:color="000000" w:fill="auto"/>
      </w:rPr>
    </w:lvl>
  </w:abstractNum>
  <w:abstractNum w:abstractNumId="20" w15:restartNumberingAfterBreak="0">
    <w:nsid w:val="2F00000E"/>
    <w:multiLevelType w:val="hybridMultilevel"/>
    <w:tmpl w:val="3121C1F2"/>
    <w:lvl w:ilvl="0" w:tplc="3810271A">
      <w:start w:val="1"/>
      <w:numFmt w:val="bullet"/>
      <w:lvlText w:val="v"/>
      <w:lvlJc w:val="left"/>
      <w:pPr>
        <w:ind w:left="360" w:hanging="360"/>
      </w:pPr>
      <w:rPr>
        <w:rFonts w:ascii="Wingdings" w:eastAsia="Wingdings" w:hAnsi="Wingdings"/>
        <w:sz w:val="20"/>
        <w:szCs w:val="20"/>
        <w:shd w:val="clear" w:color="000000" w:fill="auto"/>
      </w:rPr>
    </w:lvl>
    <w:lvl w:ilvl="1" w:tplc="7F7E99A6">
      <w:start w:val="1"/>
      <w:numFmt w:val="bullet"/>
      <w:lvlText w:val="o"/>
      <w:lvlJc w:val="left"/>
      <w:pPr>
        <w:ind w:left="1080" w:hanging="360"/>
      </w:pPr>
      <w:rPr>
        <w:rFonts w:ascii="Courier New" w:eastAsia="Courier New" w:hAnsi="Courier New"/>
        <w:sz w:val="20"/>
        <w:szCs w:val="20"/>
        <w:shd w:val="clear" w:color="000000" w:fill="auto"/>
      </w:rPr>
    </w:lvl>
    <w:lvl w:ilvl="2" w:tplc="1AB85C4A">
      <w:start w:val="1"/>
      <w:numFmt w:val="bullet"/>
      <w:lvlText w:val="§"/>
      <w:lvlJc w:val="left"/>
      <w:pPr>
        <w:ind w:left="1800" w:hanging="360"/>
      </w:pPr>
      <w:rPr>
        <w:rFonts w:ascii="Wingdings" w:eastAsia="Wingdings" w:hAnsi="Wingdings"/>
        <w:sz w:val="20"/>
        <w:szCs w:val="20"/>
        <w:shd w:val="clear" w:color="000000" w:fill="auto"/>
      </w:rPr>
    </w:lvl>
    <w:lvl w:ilvl="3" w:tplc="D63EB41E">
      <w:start w:val="1"/>
      <w:numFmt w:val="bullet"/>
      <w:lvlText w:val="·"/>
      <w:lvlJc w:val="left"/>
      <w:pPr>
        <w:ind w:left="2520" w:hanging="360"/>
      </w:pPr>
      <w:rPr>
        <w:rFonts w:ascii="Symbol" w:eastAsia="Symbol" w:hAnsi="Symbol"/>
        <w:sz w:val="20"/>
        <w:szCs w:val="20"/>
        <w:shd w:val="clear" w:color="000000" w:fill="auto"/>
      </w:rPr>
    </w:lvl>
    <w:lvl w:ilvl="4" w:tplc="81E481CC">
      <w:start w:val="1"/>
      <w:numFmt w:val="bullet"/>
      <w:lvlText w:val="o"/>
      <w:lvlJc w:val="left"/>
      <w:pPr>
        <w:ind w:left="3240" w:hanging="360"/>
      </w:pPr>
      <w:rPr>
        <w:rFonts w:ascii="Courier New" w:eastAsia="Courier New" w:hAnsi="Courier New"/>
        <w:sz w:val="20"/>
        <w:szCs w:val="20"/>
        <w:shd w:val="clear" w:color="000000" w:fill="auto"/>
      </w:rPr>
    </w:lvl>
    <w:lvl w:ilvl="5" w:tplc="E82EB04A">
      <w:start w:val="1"/>
      <w:numFmt w:val="bullet"/>
      <w:lvlText w:val="§"/>
      <w:lvlJc w:val="left"/>
      <w:pPr>
        <w:ind w:left="3960" w:hanging="360"/>
      </w:pPr>
      <w:rPr>
        <w:rFonts w:ascii="Wingdings" w:eastAsia="Wingdings" w:hAnsi="Wingdings"/>
        <w:sz w:val="20"/>
        <w:szCs w:val="20"/>
        <w:shd w:val="clear" w:color="000000" w:fill="auto"/>
      </w:rPr>
    </w:lvl>
    <w:lvl w:ilvl="6" w:tplc="A7782180">
      <w:start w:val="1"/>
      <w:numFmt w:val="bullet"/>
      <w:lvlText w:val="·"/>
      <w:lvlJc w:val="left"/>
      <w:pPr>
        <w:ind w:left="4680" w:hanging="360"/>
      </w:pPr>
      <w:rPr>
        <w:rFonts w:ascii="Symbol" w:eastAsia="Symbol" w:hAnsi="Symbol"/>
        <w:sz w:val="20"/>
        <w:szCs w:val="20"/>
        <w:shd w:val="clear" w:color="000000" w:fill="auto"/>
      </w:rPr>
    </w:lvl>
    <w:lvl w:ilvl="7" w:tplc="74B22AA2">
      <w:start w:val="1"/>
      <w:numFmt w:val="bullet"/>
      <w:lvlText w:val="o"/>
      <w:lvlJc w:val="left"/>
      <w:pPr>
        <w:ind w:left="5400" w:hanging="360"/>
      </w:pPr>
      <w:rPr>
        <w:rFonts w:ascii="Courier New" w:eastAsia="Courier New" w:hAnsi="Courier New"/>
        <w:sz w:val="20"/>
        <w:szCs w:val="20"/>
        <w:shd w:val="clear" w:color="000000" w:fill="auto"/>
      </w:rPr>
    </w:lvl>
    <w:lvl w:ilvl="8" w:tplc="F6720530">
      <w:start w:val="1"/>
      <w:numFmt w:val="bullet"/>
      <w:lvlText w:val="§"/>
      <w:lvlJc w:val="left"/>
      <w:pPr>
        <w:ind w:left="6120" w:hanging="360"/>
      </w:pPr>
      <w:rPr>
        <w:rFonts w:ascii="Wingdings" w:eastAsia="Wingdings" w:hAnsi="Wingdings"/>
        <w:sz w:val="20"/>
        <w:szCs w:val="20"/>
        <w:shd w:val="clear" w:color="000000" w:fill="auto"/>
      </w:rPr>
    </w:lvl>
  </w:abstractNum>
  <w:abstractNum w:abstractNumId="21" w15:restartNumberingAfterBreak="0">
    <w:nsid w:val="2F00000F"/>
    <w:multiLevelType w:val="hybridMultilevel"/>
    <w:tmpl w:val="5A93C295"/>
    <w:lvl w:ilvl="0" w:tplc="765C2BAC">
      <w:start w:val="1"/>
      <w:numFmt w:val="bullet"/>
      <w:lvlText w:val="·"/>
      <w:lvlJc w:val="left"/>
      <w:pPr>
        <w:tabs>
          <w:tab w:val="left" w:pos="720"/>
        </w:tabs>
        <w:ind w:left="720" w:hanging="360"/>
      </w:pPr>
      <w:rPr>
        <w:rFonts w:ascii="Symbol" w:hAnsi="Symbol" w:hint="default"/>
        <w:sz w:val="20"/>
        <w:szCs w:val="20"/>
      </w:rPr>
    </w:lvl>
    <w:lvl w:ilvl="1" w:tplc="C6125C30">
      <w:start w:val="1"/>
      <w:numFmt w:val="bullet"/>
      <w:lvlText w:val="o"/>
      <w:lvlJc w:val="left"/>
      <w:pPr>
        <w:tabs>
          <w:tab w:val="left" w:pos="1440"/>
        </w:tabs>
        <w:ind w:left="1440" w:hanging="360"/>
      </w:pPr>
      <w:rPr>
        <w:rFonts w:ascii="Courier New" w:hAnsi="Courier New" w:hint="default"/>
        <w:sz w:val="20"/>
        <w:szCs w:val="20"/>
      </w:rPr>
    </w:lvl>
    <w:lvl w:ilvl="2" w:tplc="FB825738">
      <w:start w:val="1"/>
      <w:numFmt w:val="bullet"/>
      <w:lvlText w:val="§"/>
      <w:lvlJc w:val="left"/>
      <w:pPr>
        <w:tabs>
          <w:tab w:val="left" w:pos="2160"/>
        </w:tabs>
        <w:ind w:left="2160" w:hanging="360"/>
      </w:pPr>
      <w:rPr>
        <w:rFonts w:ascii="Wingdings" w:hAnsi="Wingdings" w:hint="default"/>
        <w:sz w:val="20"/>
        <w:szCs w:val="20"/>
      </w:rPr>
    </w:lvl>
    <w:lvl w:ilvl="3" w:tplc="51EE75E2">
      <w:start w:val="1"/>
      <w:numFmt w:val="bullet"/>
      <w:lvlText w:val="§"/>
      <w:lvlJc w:val="left"/>
      <w:pPr>
        <w:tabs>
          <w:tab w:val="left" w:pos="2880"/>
        </w:tabs>
        <w:ind w:left="2880" w:hanging="360"/>
      </w:pPr>
      <w:rPr>
        <w:rFonts w:ascii="Wingdings" w:hAnsi="Wingdings" w:hint="default"/>
        <w:sz w:val="20"/>
        <w:szCs w:val="20"/>
      </w:rPr>
    </w:lvl>
    <w:lvl w:ilvl="4" w:tplc="E024434E">
      <w:start w:val="1"/>
      <w:numFmt w:val="bullet"/>
      <w:lvlText w:val="§"/>
      <w:lvlJc w:val="left"/>
      <w:pPr>
        <w:tabs>
          <w:tab w:val="left" w:pos="3600"/>
        </w:tabs>
        <w:ind w:left="3600" w:hanging="360"/>
      </w:pPr>
      <w:rPr>
        <w:rFonts w:ascii="Wingdings" w:hAnsi="Wingdings" w:hint="default"/>
        <w:sz w:val="20"/>
        <w:szCs w:val="20"/>
      </w:rPr>
    </w:lvl>
    <w:lvl w:ilvl="5" w:tplc="9CD043AE">
      <w:start w:val="1"/>
      <w:numFmt w:val="bullet"/>
      <w:lvlText w:val="§"/>
      <w:lvlJc w:val="left"/>
      <w:pPr>
        <w:tabs>
          <w:tab w:val="left" w:pos="4320"/>
        </w:tabs>
        <w:ind w:left="4320" w:hanging="360"/>
      </w:pPr>
      <w:rPr>
        <w:rFonts w:ascii="Wingdings" w:hAnsi="Wingdings" w:hint="default"/>
        <w:sz w:val="20"/>
        <w:szCs w:val="20"/>
      </w:rPr>
    </w:lvl>
    <w:lvl w:ilvl="6" w:tplc="E8F23AA2">
      <w:start w:val="1"/>
      <w:numFmt w:val="bullet"/>
      <w:lvlText w:val="§"/>
      <w:lvlJc w:val="left"/>
      <w:pPr>
        <w:tabs>
          <w:tab w:val="left" w:pos="5040"/>
        </w:tabs>
        <w:ind w:left="5040" w:hanging="360"/>
      </w:pPr>
      <w:rPr>
        <w:rFonts w:ascii="Wingdings" w:hAnsi="Wingdings" w:hint="default"/>
        <w:sz w:val="20"/>
        <w:szCs w:val="20"/>
      </w:rPr>
    </w:lvl>
    <w:lvl w:ilvl="7" w:tplc="BAC21C9C">
      <w:start w:val="1"/>
      <w:numFmt w:val="bullet"/>
      <w:lvlText w:val="§"/>
      <w:lvlJc w:val="left"/>
      <w:pPr>
        <w:tabs>
          <w:tab w:val="left" w:pos="5760"/>
        </w:tabs>
        <w:ind w:left="5760" w:hanging="360"/>
      </w:pPr>
      <w:rPr>
        <w:rFonts w:ascii="Wingdings" w:hAnsi="Wingdings" w:hint="default"/>
        <w:sz w:val="20"/>
        <w:szCs w:val="20"/>
      </w:rPr>
    </w:lvl>
    <w:lvl w:ilvl="8" w:tplc="E6F4B95A">
      <w:start w:val="1"/>
      <w:numFmt w:val="bullet"/>
      <w:lvlText w:val="§"/>
      <w:lvlJc w:val="left"/>
      <w:pPr>
        <w:tabs>
          <w:tab w:val="left" w:pos="6480"/>
        </w:tabs>
        <w:ind w:left="6480" w:hanging="360"/>
      </w:pPr>
      <w:rPr>
        <w:rFonts w:ascii="Wingdings" w:hAnsi="Wingdings" w:hint="default"/>
        <w:sz w:val="20"/>
        <w:szCs w:val="20"/>
      </w:rPr>
    </w:lvl>
  </w:abstractNum>
  <w:num w:numId="1" w16cid:durableId="148405900">
    <w:abstractNumId w:val="19"/>
  </w:num>
  <w:num w:numId="2" w16cid:durableId="1027559504">
    <w:abstractNumId w:val="11"/>
  </w:num>
  <w:num w:numId="3" w16cid:durableId="1247567380">
    <w:abstractNumId w:val="18"/>
  </w:num>
  <w:num w:numId="4" w16cid:durableId="309867993">
    <w:abstractNumId w:val="17"/>
  </w:num>
  <w:num w:numId="5" w16cid:durableId="2071076988">
    <w:abstractNumId w:val="14"/>
  </w:num>
  <w:num w:numId="6" w16cid:durableId="1748838209">
    <w:abstractNumId w:val="9"/>
  </w:num>
  <w:num w:numId="7" w16cid:durableId="1518302354">
    <w:abstractNumId w:val="12"/>
  </w:num>
  <w:num w:numId="8" w16cid:durableId="437139602">
    <w:abstractNumId w:val="13"/>
  </w:num>
  <w:num w:numId="9" w16cid:durableId="861934731">
    <w:abstractNumId w:val="7"/>
  </w:num>
  <w:num w:numId="10" w16cid:durableId="1525242058">
    <w:abstractNumId w:val="15"/>
  </w:num>
  <w:num w:numId="11" w16cid:durableId="106047867">
    <w:abstractNumId w:val="20"/>
  </w:num>
  <w:num w:numId="12" w16cid:durableId="1027103978">
    <w:abstractNumId w:val="16"/>
  </w:num>
  <w:num w:numId="13" w16cid:durableId="1086801260">
    <w:abstractNumId w:val="8"/>
  </w:num>
  <w:num w:numId="14" w16cid:durableId="1764644464">
    <w:abstractNumId w:val="10"/>
  </w:num>
  <w:num w:numId="15" w16cid:durableId="1600868540">
    <w:abstractNumId w:val="6"/>
  </w:num>
  <w:num w:numId="16" w16cid:durableId="501970829">
    <w:abstractNumId w:val="21"/>
  </w:num>
  <w:num w:numId="17" w16cid:durableId="1513912649">
    <w:abstractNumId w:val="0"/>
  </w:num>
  <w:num w:numId="18" w16cid:durableId="1534031702">
    <w:abstractNumId w:val="1"/>
  </w:num>
  <w:num w:numId="19" w16cid:durableId="1661350945">
    <w:abstractNumId w:val="2"/>
  </w:num>
  <w:num w:numId="20" w16cid:durableId="1828282471">
    <w:abstractNumId w:val="5"/>
  </w:num>
  <w:num w:numId="21" w16cid:durableId="1073353875">
    <w:abstractNumId w:val="3"/>
  </w:num>
  <w:num w:numId="22" w16cid:durableId="1395664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proofState w:spelling="clean" w:grammar="clean"/>
  <w:defaultTabStop w:val="720"/>
  <w:evenAndOddHeaders/>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674"/>
    <w:rsid w:val="00005CA2"/>
    <w:rsid w:val="00031940"/>
    <w:rsid w:val="00045251"/>
    <w:rsid w:val="00047BE2"/>
    <w:rsid w:val="00053B41"/>
    <w:rsid w:val="0005603F"/>
    <w:rsid w:val="00060B65"/>
    <w:rsid w:val="00064687"/>
    <w:rsid w:val="00070986"/>
    <w:rsid w:val="00077AB0"/>
    <w:rsid w:val="00093EA2"/>
    <w:rsid w:val="000A298D"/>
    <w:rsid w:val="000A2BED"/>
    <w:rsid w:val="000A337A"/>
    <w:rsid w:val="000B59E8"/>
    <w:rsid w:val="000D7574"/>
    <w:rsid w:val="000F11B1"/>
    <w:rsid w:val="000F6A59"/>
    <w:rsid w:val="000F6B00"/>
    <w:rsid w:val="00106FC8"/>
    <w:rsid w:val="0011504B"/>
    <w:rsid w:val="001259B7"/>
    <w:rsid w:val="00127BAC"/>
    <w:rsid w:val="00130227"/>
    <w:rsid w:val="00140F80"/>
    <w:rsid w:val="00142FE7"/>
    <w:rsid w:val="001461FD"/>
    <w:rsid w:val="001530E6"/>
    <w:rsid w:val="00163850"/>
    <w:rsid w:val="00163E53"/>
    <w:rsid w:val="00185D13"/>
    <w:rsid w:val="001874A4"/>
    <w:rsid w:val="001A0CAC"/>
    <w:rsid w:val="001A3DB2"/>
    <w:rsid w:val="001B44B7"/>
    <w:rsid w:val="001B5C04"/>
    <w:rsid w:val="001B7716"/>
    <w:rsid w:val="001C3E77"/>
    <w:rsid w:val="001C683B"/>
    <w:rsid w:val="001C7F55"/>
    <w:rsid w:val="001D1F1F"/>
    <w:rsid w:val="001D67B4"/>
    <w:rsid w:val="001E59DE"/>
    <w:rsid w:val="001F2FC8"/>
    <w:rsid w:val="0020763F"/>
    <w:rsid w:val="0021777A"/>
    <w:rsid w:val="00221847"/>
    <w:rsid w:val="00225FC4"/>
    <w:rsid w:val="002260EB"/>
    <w:rsid w:val="00226E34"/>
    <w:rsid w:val="002338E9"/>
    <w:rsid w:val="002466AD"/>
    <w:rsid w:val="00246B26"/>
    <w:rsid w:val="00255261"/>
    <w:rsid w:val="00261255"/>
    <w:rsid w:val="002959C6"/>
    <w:rsid w:val="00295AA3"/>
    <w:rsid w:val="002B5C3E"/>
    <w:rsid w:val="002D2CA8"/>
    <w:rsid w:val="002D695B"/>
    <w:rsid w:val="002F1F44"/>
    <w:rsid w:val="002F4B51"/>
    <w:rsid w:val="002F4F92"/>
    <w:rsid w:val="00307259"/>
    <w:rsid w:val="00316A2A"/>
    <w:rsid w:val="00327307"/>
    <w:rsid w:val="00331404"/>
    <w:rsid w:val="00343078"/>
    <w:rsid w:val="003606F7"/>
    <w:rsid w:val="003667F3"/>
    <w:rsid w:val="0037217A"/>
    <w:rsid w:val="00380880"/>
    <w:rsid w:val="0039511F"/>
    <w:rsid w:val="003A6D2D"/>
    <w:rsid w:val="003A709B"/>
    <w:rsid w:val="003B2568"/>
    <w:rsid w:val="003B7678"/>
    <w:rsid w:val="003B79CE"/>
    <w:rsid w:val="003F5B6A"/>
    <w:rsid w:val="00427ACF"/>
    <w:rsid w:val="0043298B"/>
    <w:rsid w:val="004410A0"/>
    <w:rsid w:val="0046176E"/>
    <w:rsid w:val="00463031"/>
    <w:rsid w:val="004744CC"/>
    <w:rsid w:val="00496A35"/>
    <w:rsid w:val="004A2458"/>
    <w:rsid w:val="004A3403"/>
    <w:rsid w:val="004A75DC"/>
    <w:rsid w:val="004B6499"/>
    <w:rsid w:val="004C01F4"/>
    <w:rsid w:val="004C4A08"/>
    <w:rsid w:val="004D6650"/>
    <w:rsid w:val="004E1C79"/>
    <w:rsid w:val="004F029F"/>
    <w:rsid w:val="004F79AA"/>
    <w:rsid w:val="00500533"/>
    <w:rsid w:val="00521ECA"/>
    <w:rsid w:val="00527024"/>
    <w:rsid w:val="00533FEA"/>
    <w:rsid w:val="00541E20"/>
    <w:rsid w:val="00543356"/>
    <w:rsid w:val="00544F8B"/>
    <w:rsid w:val="005507E2"/>
    <w:rsid w:val="00550CD0"/>
    <w:rsid w:val="0059092B"/>
    <w:rsid w:val="00593C54"/>
    <w:rsid w:val="005A4576"/>
    <w:rsid w:val="005C0C02"/>
    <w:rsid w:val="005D25EB"/>
    <w:rsid w:val="005F1C65"/>
    <w:rsid w:val="005F7984"/>
    <w:rsid w:val="006148BD"/>
    <w:rsid w:val="00627AFD"/>
    <w:rsid w:val="006402F6"/>
    <w:rsid w:val="006441DE"/>
    <w:rsid w:val="00646C47"/>
    <w:rsid w:val="00654493"/>
    <w:rsid w:val="00655F25"/>
    <w:rsid w:val="00672B40"/>
    <w:rsid w:val="006737F7"/>
    <w:rsid w:val="00680C1E"/>
    <w:rsid w:val="0068766C"/>
    <w:rsid w:val="006C655D"/>
    <w:rsid w:val="006E37AA"/>
    <w:rsid w:val="006E69E1"/>
    <w:rsid w:val="006E7144"/>
    <w:rsid w:val="00731D58"/>
    <w:rsid w:val="00733D48"/>
    <w:rsid w:val="007556D7"/>
    <w:rsid w:val="007665C9"/>
    <w:rsid w:val="0077060E"/>
    <w:rsid w:val="00775B5D"/>
    <w:rsid w:val="007938EF"/>
    <w:rsid w:val="007B1F14"/>
    <w:rsid w:val="007C0D10"/>
    <w:rsid w:val="007C5511"/>
    <w:rsid w:val="007F4FD0"/>
    <w:rsid w:val="00813595"/>
    <w:rsid w:val="00821CFF"/>
    <w:rsid w:val="00823573"/>
    <w:rsid w:val="00832CF2"/>
    <w:rsid w:val="00850C37"/>
    <w:rsid w:val="00851329"/>
    <w:rsid w:val="00855E14"/>
    <w:rsid w:val="0086193A"/>
    <w:rsid w:val="00867094"/>
    <w:rsid w:val="00883066"/>
    <w:rsid w:val="008A38E8"/>
    <w:rsid w:val="008B0F9C"/>
    <w:rsid w:val="008D3931"/>
    <w:rsid w:val="008D7458"/>
    <w:rsid w:val="008E1392"/>
    <w:rsid w:val="008E3B8A"/>
    <w:rsid w:val="00901977"/>
    <w:rsid w:val="00904B0C"/>
    <w:rsid w:val="00937F21"/>
    <w:rsid w:val="00966E01"/>
    <w:rsid w:val="00967BB9"/>
    <w:rsid w:val="00971E08"/>
    <w:rsid w:val="00991C7F"/>
    <w:rsid w:val="009A7C6E"/>
    <w:rsid w:val="009A7CCE"/>
    <w:rsid w:val="009B2742"/>
    <w:rsid w:val="009D51EC"/>
    <w:rsid w:val="009D794F"/>
    <w:rsid w:val="009E1195"/>
    <w:rsid w:val="00A0073C"/>
    <w:rsid w:val="00A31785"/>
    <w:rsid w:val="00A31792"/>
    <w:rsid w:val="00A32427"/>
    <w:rsid w:val="00A33E4C"/>
    <w:rsid w:val="00A662C6"/>
    <w:rsid w:val="00A704D8"/>
    <w:rsid w:val="00A8309B"/>
    <w:rsid w:val="00A95596"/>
    <w:rsid w:val="00AE2E2E"/>
    <w:rsid w:val="00AE7F80"/>
    <w:rsid w:val="00AF5E89"/>
    <w:rsid w:val="00B670F4"/>
    <w:rsid w:val="00B73E86"/>
    <w:rsid w:val="00B75F13"/>
    <w:rsid w:val="00B838D4"/>
    <w:rsid w:val="00B84A80"/>
    <w:rsid w:val="00B914EA"/>
    <w:rsid w:val="00BC75C0"/>
    <w:rsid w:val="00BC7A7F"/>
    <w:rsid w:val="00BD3DC7"/>
    <w:rsid w:val="00BD53FA"/>
    <w:rsid w:val="00BE7F54"/>
    <w:rsid w:val="00BF0540"/>
    <w:rsid w:val="00BF1D5D"/>
    <w:rsid w:val="00C17F20"/>
    <w:rsid w:val="00C53FF7"/>
    <w:rsid w:val="00C734D0"/>
    <w:rsid w:val="00CB29A6"/>
    <w:rsid w:val="00CB6A11"/>
    <w:rsid w:val="00CE1559"/>
    <w:rsid w:val="00CE4CF5"/>
    <w:rsid w:val="00CF0894"/>
    <w:rsid w:val="00D011F2"/>
    <w:rsid w:val="00D109F6"/>
    <w:rsid w:val="00D12BA9"/>
    <w:rsid w:val="00D14037"/>
    <w:rsid w:val="00D25B96"/>
    <w:rsid w:val="00D30466"/>
    <w:rsid w:val="00D31BC3"/>
    <w:rsid w:val="00D3301D"/>
    <w:rsid w:val="00D41487"/>
    <w:rsid w:val="00D55A75"/>
    <w:rsid w:val="00D562EA"/>
    <w:rsid w:val="00D61B25"/>
    <w:rsid w:val="00D67F94"/>
    <w:rsid w:val="00D71DB9"/>
    <w:rsid w:val="00D74CEA"/>
    <w:rsid w:val="00D76674"/>
    <w:rsid w:val="00D9136F"/>
    <w:rsid w:val="00D93960"/>
    <w:rsid w:val="00DC3BAB"/>
    <w:rsid w:val="00DD5A4B"/>
    <w:rsid w:val="00DE1F46"/>
    <w:rsid w:val="00DF779D"/>
    <w:rsid w:val="00E06B83"/>
    <w:rsid w:val="00E359F9"/>
    <w:rsid w:val="00E43410"/>
    <w:rsid w:val="00E44C82"/>
    <w:rsid w:val="00E569F2"/>
    <w:rsid w:val="00E917A6"/>
    <w:rsid w:val="00EB3F60"/>
    <w:rsid w:val="00EF6470"/>
    <w:rsid w:val="00EF7A62"/>
    <w:rsid w:val="00F0555C"/>
    <w:rsid w:val="00F2194F"/>
    <w:rsid w:val="00F26183"/>
    <w:rsid w:val="00F32E1D"/>
    <w:rsid w:val="00F54E14"/>
    <w:rsid w:val="00F80EDD"/>
    <w:rsid w:val="00F96FB1"/>
    <w:rsid w:val="00FB1210"/>
    <w:rsid w:val="00FB4CDE"/>
    <w:rsid w:val="00FD40DC"/>
    <w:rsid w:val="00FD4CD5"/>
    <w:rsid w:val="00FD77B9"/>
    <w:rsid w:val="00FF15CE"/>
    <w:rsid w:val="00FF43B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B9973"/>
  <w15:docId w15:val="{46A53832-2EC9-4691-B275-39F900EF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0F80"/>
    <w:pPr>
      <w:keepNext/>
      <w:spacing w:before="240" w:after="60" w:line="276"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style>
  <w:style w:type="paragraph" w:styleId="Title">
    <w:name w:val="Title"/>
    <w:basedOn w:val="Normal"/>
    <w:next w:val="Normal"/>
    <w:link w:val="TitleChar"/>
    <w:uiPriority w:val="10"/>
    <w:qFormat/>
    <w:rPr>
      <w:rFonts w:ascii="Cambria" w:eastAsia="Cambria" w:hAnsi="Cambria"/>
      <w:color w:val="17365D" w:themeColor="text2" w:themeShade="BF"/>
      <w:spacing w:val="5"/>
      <w:sz w:val="52"/>
      <w:szCs w:val="52"/>
    </w:rPr>
  </w:style>
  <w:style w:type="paragraph" w:styleId="Subtitle">
    <w:name w:val="Subtitle"/>
    <w:basedOn w:val="Normal"/>
    <w:next w:val="Normal"/>
    <w:link w:val="SubtitleChar"/>
    <w:uiPriority w:val="11"/>
    <w:qFormat/>
    <w:rPr>
      <w:rFonts w:ascii="Cambria" w:eastAsia="Cambria" w:hAnsi="Cambria"/>
      <w:i/>
      <w:color w:val="4F81BD" w:themeColor="accent1"/>
      <w:spacing w:val="15"/>
      <w:sz w:val="24"/>
      <w:szCs w:val="24"/>
    </w:rPr>
  </w:style>
  <w:style w:type="paragraph" w:styleId="ListParagraph">
    <w:name w:val="List Paragraph"/>
    <w:basedOn w:val="Normal"/>
    <w:qFormat/>
    <w:pPr>
      <w:ind w:left="720"/>
    </w:p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sz w:val="16"/>
      <w:szCs w:val="16"/>
      <w:shd w:val="clear" w:color="000000" w:fill="auto"/>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style>
  <w:style w:type="character" w:styleId="Hyperlink">
    <w:name w:val="Hyperlink"/>
    <w:basedOn w:val="DefaultParagraphFont"/>
    <w:unhideWhenUsed/>
    <w:rPr>
      <w:color w:val="0000FF" w:themeColor="hyperlink"/>
      <w:sz w:val="20"/>
      <w:szCs w:val="20"/>
      <w:u w:val="single"/>
      <w:shd w:val="clear" w:color="000000" w:fill="auto"/>
    </w:rPr>
  </w:style>
  <w:style w:type="table" w:styleId="LightShading-Accent5">
    <w:name w:val="Light Shading Accent 5"/>
    <w:basedOn w:val="TableNormal"/>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rPr>
        <w:b/>
        <w:sz w:val="20"/>
        <w:szCs w:val="20"/>
        <w:shd w:val="clear" w:color="000000" w:fill="auto"/>
      </w:rPr>
      <w:tblPr/>
      <w:tcPr>
        <w:tcBorders>
          <w:top w:val="single" w:sz="8" w:space="0" w:color="4BACC6" w:themeColor="accent5"/>
          <w:bottom w:val="single" w:sz="8" w:space="0" w:color="4BACC6" w:themeColor="accent5"/>
        </w:tcBorders>
      </w:tcPr>
    </w:tblStylePr>
    <w:tblStylePr w:type="lastRow">
      <w:rPr>
        <w:b/>
        <w:sz w:val="20"/>
        <w:szCs w:val="20"/>
        <w:shd w:val="clear" w:color="000000" w:fill="auto"/>
      </w:rPr>
      <w:tblPr/>
      <w:tcPr>
        <w:tcBorders>
          <w:top w:val="single" w:sz="8" w:space="0" w:color="4BACC6" w:themeColor="accent5"/>
          <w:bottom w:val="single" w:sz="8" w:space="0" w:color="4BACC6" w:themeColor="accent5"/>
        </w:tcBorders>
      </w:tcPr>
    </w:tblStylePr>
    <w:tblStylePr w:type="firstCol">
      <w:rPr>
        <w:b/>
        <w:sz w:val="20"/>
        <w:szCs w:val="20"/>
        <w:shd w:val="clear" w:color="000000" w:fill="auto"/>
      </w:rPr>
    </w:tblStylePr>
    <w:tblStylePr w:type="lastCol">
      <w:rPr>
        <w:b/>
        <w:sz w:val="20"/>
        <w:szCs w:val="20"/>
        <w:shd w:val="clear" w:color="000000" w:fill="auto"/>
      </w:rPr>
    </w:tblStylePr>
    <w:tblStylePr w:type="band1Vert">
      <w:tblPr/>
      <w:tcPr>
        <w:shd w:val="clear" w:color="000000" w:fill="D2EAF1" w:themeFill="accent5" w:themeFillTint="3F"/>
      </w:tcPr>
    </w:tblStylePr>
    <w:tblStylePr w:type="band1Horz">
      <w:tblPr/>
      <w:tcPr>
        <w:shd w:val="clear" w:color="000000" w:fill="D2EAF1" w:themeFill="accent5" w:themeFillTint="3F"/>
      </w:tcPr>
    </w:tblStylePr>
  </w:style>
  <w:style w:type="character" w:customStyle="1" w:styleId="NoSpacingChar">
    <w:name w:val="No Spacing Char"/>
    <w:basedOn w:val="DefaultParagraphFont"/>
    <w:link w:val="NoSpacing"/>
  </w:style>
  <w:style w:type="character" w:customStyle="1" w:styleId="TitleChar">
    <w:name w:val="Title Char"/>
    <w:basedOn w:val="DefaultParagraphFont"/>
    <w:link w:val="Title"/>
    <w:rPr>
      <w:rFonts w:ascii="Cambria" w:eastAsia="Cambria" w:hAnsi="Cambria"/>
      <w:color w:val="17365D" w:themeColor="text2" w:themeShade="BF"/>
      <w:spacing w:val="5"/>
      <w:sz w:val="52"/>
      <w:szCs w:val="52"/>
      <w:shd w:val="clear" w:color="000000" w:fill="auto"/>
    </w:rPr>
  </w:style>
  <w:style w:type="character" w:customStyle="1" w:styleId="SubtitleChar">
    <w:name w:val="Subtitle Char"/>
    <w:basedOn w:val="DefaultParagraphFont"/>
    <w:link w:val="Subtitle"/>
    <w:rPr>
      <w:rFonts w:ascii="Cambria" w:eastAsia="Cambria" w:hAnsi="Cambria"/>
      <w:i/>
      <w:color w:val="4F81BD" w:themeColor="accent1"/>
      <w:spacing w:val="15"/>
      <w:sz w:val="24"/>
      <w:szCs w:val="24"/>
      <w:shd w:val="clear" w:color="000000" w:fill="auto"/>
    </w:rPr>
  </w:style>
  <w:style w:type="character" w:customStyle="1" w:styleId="Heading1Char">
    <w:name w:val="Heading 1 Char"/>
    <w:basedOn w:val="DefaultParagraphFont"/>
    <w:link w:val="Heading1"/>
    <w:rsid w:val="00140F80"/>
    <w:rPr>
      <w:rFonts w:ascii="Cambria" w:eastAsia="Times New Roman" w:hAnsi="Cambria"/>
      <w:b/>
      <w:bCs/>
      <w:kern w:val="32"/>
      <w:sz w:val="32"/>
      <w:szCs w:val="32"/>
    </w:rPr>
  </w:style>
  <w:style w:type="character" w:customStyle="1" w:styleId="UnresolvedMention1">
    <w:name w:val="Unresolved Mention1"/>
    <w:basedOn w:val="DefaultParagraphFont"/>
    <w:uiPriority w:val="99"/>
    <w:semiHidden/>
    <w:unhideWhenUsed/>
    <w:rsid w:val="0039511F"/>
    <w:rPr>
      <w:color w:val="605E5C"/>
      <w:shd w:val="clear" w:color="auto" w:fill="E1DFDD"/>
    </w:rPr>
  </w:style>
  <w:style w:type="paragraph" w:customStyle="1" w:styleId="Text-g1">
    <w:name w:val="Text-g1"/>
    <w:basedOn w:val="Normal"/>
    <w:link w:val="Text-g1Char"/>
    <w:qFormat/>
    <w:rsid w:val="00F26183"/>
    <w:pPr>
      <w:autoSpaceDE w:val="0"/>
      <w:autoSpaceDN w:val="0"/>
      <w:adjustRightInd w:val="0"/>
      <w:spacing w:before="120" w:after="120" w:line="300" w:lineRule="atLeast"/>
      <w:ind w:left="720"/>
      <w:jc w:val="both"/>
    </w:pPr>
    <w:rPr>
      <w:rFonts w:ascii="Arial" w:eastAsia="Times New Roman" w:hAnsi="Arial" w:cs="Arial"/>
      <w:lang w:val="en-GB"/>
    </w:rPr>
  </w:style>
  <w:style w:type="character" w:customStyle="1" w:styleId="Text-g1Char">
    <w:name w:val="Text-g1 Char"/>
    <w:link w:val="Text-g1"/>
    <w:rsid w:val="00F26183"/>
    <w:rPr>
      <w:rFonts w:ascii="Arial" w:eastAsia="Times New Roman" w:hAnsi="Arial" w:cs="Arial"/>
      <w:lang w:val="en-GB"/>
    </w:rPr>
  </w:style>
  <w:style w:type="character" w:customStyle="1" w:styleId="CharAttribute11">
    <w:name w:val="CharAttribute11"/>
    <w:rsid w:val="00093EA2"/>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mailto:wasimarui@yahoo.co.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simarui@gmail.com" TargetMode="External"/><Relationship Id="rId17" Type="http://schemas.openxmlformats.org/officeDocument/2006/relationships/hyperlink" Target="mailto:wasimarui@gmail.co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linkedin.com/in/mohd-wasi-ahmad-33415848"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013E3-8919-4C8A-9A82-9863749D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4952</Words>
  <Characters>28227</Characters>
  <Application>Microsoft Office Word</Application>
  <DocSecurity>0</DocSecurity>
  <Lines>235</Lines>
  <Paragraphs>66</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dc:creator>
  <cp:lastModifiedBy>Mohammad Wasi</cp:lastModifiedBy>
  <cp:revision>9</cp:revision>
  <dcterms:created xsi:type="dcterms:W3CDTF">2022-05-05T11:42:00Z</dcterms:created>
  <dcterms:modified xsi:type="dcterms:W3CDTF">2022-06-04T08:29:00Z</dcterms:modified>
</cp:coreProperties>
</file>