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jc w:val="both"/>
        <w:rPr>
          <w:rFonts w:ascii="Cambria" w:hAnsi="Cambria"/>
          <w:b/>
          <w:emboss/>
          <w:sz w:val="28"/>
          <w:szCs w:val="22"/>
        </w:rPr>
      </w:pPr>
      <w:r>
        <w:rPr>
          <w:rFonts w:ascii="Cambria" w:hAnsi="Cambria"/>
          <w:b/>
          <w:emboss/>
          <w:sz w:val="28"/>
          <w:szCs w:val="22"/>
        </w:rPr>
        <w:t>M.</w:t>
      </w:r>
      <w:r>
        <w:rPr>
          <w:rFonts w:ascii="Cambria" w:hAnsi="Cambria"/>
          <w:b/>
          <w:emboss/>
          <w:sz w:val="28"/>
          <w:szCs w:val="22"/>
        </w:rPr>
        <w:t xml:space="preserve"> </w:t>
      </w:r>
      <w:r>
        <w:rPr>
          <w:rFonts w:ascii="Cambria" w:hAnsi="Cambria"/>
          <w:b/>
          <w:emboss/>
          <w:sz w:val="28"/>
          <w:szCs w:val="22"/>
        </w:rPr>
        <w:t>VINESH JOSEPH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</w:t>
      </w:r>
      <w:r>
        <w:rPr>
          <w:rFonts w:ascii="Cambria" w:hAnsi="Cambria"/>
          <w:sz w:val="22"/>
          <w:szCs w:val="22"/>
        </w:rPr>
        <w:t>/2</w:t>
      </w:r>
      <w:r>
        <w:rPr>
          <w:rFonts w:ascii="Cambria" w:hAnsi="Cambria"/>
          <w:sz w:val="22"/>
          <w:szCs w:val="22"/>
        </w:rPr>
        <w:t xml:space="preserve">5E </w:t>
      </w:r>
      <w:r>
        <w:rPr>
          <w:rFonts w:ascii="Cambria" w:hAnsi="Cambria"/>
          <w:sz w:val="22"/>
          <w:szCs w:val="22"/>
        </w:rPr>
        <w:t>Paipadi Street, Vada</w:t>
      </w:r>
      <w:r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kangulam (post), Tirunelveli Dist, Tamilnadu, India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Pin- 627116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Contact:</w:t>
      </w:r>
      <w:r>
        <w:rPr>
          <w:rFonts w:ascii="Cambria" w:hAnsi="Cambria"/>
          <w:sz w:val="22"/>
          <w:szCs w:val="22"/>
        </w:rPr>
        <w:t xml:space="preserve"> +91-</w:t>
      </w:r>
      <w:r>
        <w:rPr>
          <w:rFonts w:ascii="Cambria" w:hAnsi="Cambria"/>
          <w:sz w:val="22"/>
          <w:szCs w:val="22"/>
        </w:rPr>
        <w:t>9443139848</w:t>
      </w:r>
      <w:r>
        <w:rPr>
          <w:rFonts w:ascii="Cambria" w:hAnsi="Cambria"/>
          <w:sz w:val="22"/>
          <w:szCs w:val="22"/>
        </w:rPr>
        <w:t xml:space="preserve">; </w:t>
      </w:r>
      <w:r>
        <w:rPr>
          <w:rFonts w:ascii="Cambria" w:hAnsi="Cambria"/>
          <w:b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 xml:space="preserve"> </w:t>
      </w:r>
      <w:r>
        <w:rPr/>
        <w:fldChar w:fldCharType="begin"/>
      </w:r>
      <w:r>
        <w:instrText xml:space="preserve"> HYPERLINK "mailto:premnath2005@rediffmail.com,lordmatha9597@skype.com" </w:instrText>
      </w:r>
      <w:r>
        <w:rPr/>
        <w:fldChar w:fldCharType="separate"/>
      </w:r>
      <w:r>
        <w:rPr>
          <w:rFonts w:hAnsi="Cambria"/>
          <w:sz w:val="22"/>
          <w:szCs w:val="22"/>
        </w:rPr>
        <w:t>premnath2005@rediffmail.com</w:t>
      </w:r>
      <w:r>
        <w:rPr/>
        <w:fldChar w:fldCharType="end"/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</w:p>
    <w:p>
      <w:pPr>
        <w:pStyle w:val="style0"/>
        <w:rPr>
          <w:rFonts w:ascii="Cambria" w:hAnsi="Cambria"/>
          <w:b/>
          <w:color w:val="7030a0"/>
          <w:sz w:val="22"/>
          <w:szCs w:val="22"/>
        </w:rPr>
      </w:pPr>
      <w:r>
        <w:rPr>
          <w:rFonts w:ascii="Cambria" w:hAnsi="Cambria"/>
          <w:b/>
          <w:color w:val="7030a0"/>
          <w:sz w:val="22"/>
          <w:szCs w:val="22"/>
        </w:rPr>
        <w:t>Contact Number</w:t>
      </w:r>
      <w:r>
        <w:rPr>
          <w:rFonts w:ascii="Cambria" w:hAnsi="Cambria"/>
          <w:b/>
          <w:color w:val="7030a0"/>
          <w:sz w:val="22"/>
          <w:szCs w:val="22"/>
        </w:rPr>
        <w:tab/>
      </w:r>
      <w:r>
        <w:rPr>
          <w:rFonts w:ascii="Cambria" w:hAnsi="Cambria"/>
          <w:b/>
          <w:color w:val="7030a0"/>
          <w:sz w:val="22"/>
          <w:szCs w:val="22"/>
        </w:rPr>
        <w:t xml:space="preserve">       : +919443139848</w:t>
      </w:r>
      <w:r>
        <w:rPr>
          <w:rFonts w:ascii="Cambria" w:hAnsi="Cambria"/>
          <w:b/>
          <w:color w:val="7030a0"/>
          <w:sz w:val="22"/>
          <w:szCs w:val="22"/>
        </w:rPr>
        <w:t>(Whats App, IMO)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pict>
          <v:shape id="1027" type="#_x0000_t75" filled="f" stroked="f" style="margin-left:0.0pt;margin-top:0.0pt;width:576.05pt;height:3.0pt;mso-wrap-distance-left:0.0pt;mso-wrap-distance-right:0.0pt;visibility:visible;" o:hr="t" o:hrpct="0.0">
            <v:imagedata r:id="rId2" embosscolor="white" o:title="BD14844_"/>
            <v:stroke on="f" joinstyle="miter"/>
            <o:lock aspectratio="true" v:ext="view"/>
            <v:fill/>
            <v:path o:connecttype="rect" extrusionok="f" gradientshapeok="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>
        </w:pic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</w:p>
    <w:p>
      <w:pPr>
        <w:pStyle w:val="style0"/>
        <w:jc w:val="both"/>
        <w:rPr>
          <w:rFonts w:ascii="Cambria" w:hAnsi="Cambria"/>
          <w:b/>
          <w:emboss/>
          <w:sz w:val="32"/>
          <w:szCs w:val="22"/>
        </w:rPr>
      </w:pPr>
      <w:r>
        <w:rPr>
          <w:rFonts w:ascii="Cambria" w:hAnsi="Cambria"/>
          <w:b/>
          <w:emboss/>
          <w:sz w:val="32"/>
          <w:szCs w:val="22"/>
        </w:rPr>
        <w:t>CAREER OBJECTIVE</w:t>
      </w:r>
    </w:p>
    <w:p>
      <w:pPr>
        <w:pStyle w:val="style0"/>
        <w:shd w:val="clear" w:color="auto" w:fill="f5f9fc"/>
        <w:spacing w:before="100" w:beforeAutospacing="true" w:after="100" w:afterAutospacing="true"/>
        <w:outlineLvl w:val="3"/>
        <w:rPr>
          <w:rFonts w:ascii="Cambria" w:hAnsi="Cambria"/>
          <w:i/>
          <w:color w:val="000000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>I am looking forward to a working environment that is creatively stimulation and provides me ample opportunities to my physical and mental capabilities. Along with it, I should be able to correlate personal values of sincerity and integrity to my work.</w:t>
      </w:r>
      <w:r>
        <w:rPr>
          <w:rFonts w:ascii="Cambria" w:hAnsi="Cambria"/>
          <w:i/>
          <w:color w:val="000000"/>
          <w:sz w:val="22"/>
          <w:szCs w:val="22"/>
        </w:rPr>
        <w:t> </w:t>
      </w:r>
    </w:p>
    <w:p>
      <w:pPr>
        <w:pStyle w:val="style0"/>
        <w:jc w:val="both"/>
        <w:rPr>
          <w:rFonts w:ascii="Cambria" w:hAnsi="Cambria"/>
          <w:sz w:val="10"/>
          <w:szCs w:val="10"/>
        </w:rPr>
      </w:pP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>
          <v:shape id="1028" type="#_x0000_t75" filled="f" stroked="f" style="margin-left:0.0pt;margin-top:0.0pt;width:576.05pt;height:3.0pt;mso-wrap-distance-left:0.0pt;mso-wrap-distance-right:0.0pt;visibility:visible;" o:hr="t" o:hrpct="0.0">
            <v:imagedata r:id="rId2" embosscolor="white" o:title="BD14844_"/>
            <v:stroke on="f" joinstyle="miter"/>
            <o:lock aspectratio="true" v:ext="view"/>
            <v:fill/>
            <v:path o:connecttype="rect" extrusionok="f" gradientshapeok="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>
        </w:pict>
      </w:r>
    </w:p>
    <w:p>
      <w:pPr>
        <w:pStyle w:val="style0"/>
        <w:jc w:val="both"/>
        <w:rPr>
          <w:rFonts w:ascii="Cambria" w:hAnsi="Cambria"/>
          <w:i/>
          <w:sz w:val="22"/>
          <w:szCs w:val="22"/>
          <w:u w:val="single"/>
        </w:rPr>
      </w:pPr>
    </w:p>
    <w:p>
      <w:pPr>
        <w:pStyle w:val="style0"/>
        <w:jc w:val="both"/>
        <w:rPr>
          <w:rFonts w:ascii="Cambria" w:hAnsi="Cambria"/>
          <w:b/>
          <w:i/>
          <w:szCs w:val="22"/>
          <w:u w:val="single"/>
        </w:rPr>
      </w:pPr>
      <w:r>
        <w:rPr>
          <w:rFonts w:ascii="Cambria" w:hAnsi="Cambria"/>
          <w:b/>
          <w:i/>
          <w:szCs w:val="22"/>
          <w:u w:val="single"/>
        </w:rPr>
        <w:t>PROFESSIONAL EXPERIENCE</w:t>
      </w:r>
    </w:p>
    <w:p>
      <w:pPr>
        <w:pStyle w:val="style0"/>
        <w:jc w:val="both"/>
        <w:rPr>
          <w:rFonts w:ascii="Cambria" w:hAnsi="Cambria"/>
          <w:b/>
          <w:szCs w:val="22"/>
        </w:rPr>
      </w:pPr>
    </w:p>
    <w:p>
      <w:pPr>
        <w:pStyle w:val="style0"/>
        <w:jc w:val="both"/>
        <w:rPr>
          <w:rFonts w:ascii="Cambria" w:hAnsi="Cambria"/>
          <w:b/>
          <w:szCs w:val="22"/>
        </w:rPr>
      </w:pPr>
    </w:p>
    <w:p>
      <w:pPr>
        <w:pStyle w:val="style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ARABIAN DRILLING COMPANY, </w:t>
      </w:r>
      <w:r>
        <w:rPr>
          <w:rFonts w:ascii="Cambria" w:hAnsi="Cambria"/>
          <w:b/>
          <w:sz w:val="20"/>
          <w:szCs w:val="20"/>
        </w:rPr>
        <w:t>KSA (</w:t>
      </w:r>
      <w:r>
        <w:rPr>
          <w:rFonts w:ascii="Cambria" w:hAnsi="Cambria"/>
          <w:b/>
          <w:sz w:val="20"/>
          <w:szCs w:val="20"/>
        </w:rPr>
        <w:t>Onshore drilling</w:t>
      </w:r>
      <w:r>
        <w:rPr>
          <w:rFonts w:ascii="Cambria" w:hAnsi="Cambria"/>
          <w:b/>
          <w:sz w:val="20"/>
          <w:szCs w:val="20"/>
        </w:rPr>
        <w:t xml:space="preserve"> Rig)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 xml:space="preserve">  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   Jan13</w:t>
      </w:r>
      <w:r>
        <w:rPr>
          <w:rFonts w:ascii="Cambria" w:hAnsi="Cambria"/>
          <w:b/>
          <w:sz w:val="20"/>
          <w:szCs w:val="20"/>
        </w:rPr>
        <w:t>-</w:t>
      </w:r>
      <w:r>
        <w:rPr>
          <w:rFonts w:ascii="Cambria" w:hAnsi="Cambria"/>
          <w:b/>
          <w:sz w:val="20"/>
          <w:szCs w:val="20"/>
        </w:rPr>
        <w:t>Oct 20</w:t>
      </w:r>
    </w:p>
    <w:p>
      <w:pPr>
        <w:pStyle w:val="style0"/>
        <w:jc w:val="both"/>
        <w:rPr>
          <w:rFonts w:ascii="Cambria" w:hAnsi="Cambria"/>
          <w:b/>
          <w:sz w:val="20"/>
          <w:szCs w:val="20"/>
        </w:rPr>
      </w:pPr>
    </w:p>
    <w:p>
      <w:pPr>
        <w:pStyle w:val="style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SUN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D</w:t>
      </w:r>
      <w:r>
        <w:rPr>
          <w:rFonts w:ascii="Cambria" w:hAnsi="Cambria"/>
          <w:b/>
          <w:sz w:val="20"/>
          <w:szCs w:val="20"/>
        </w:rPr>
        <w:t xml:space="preserve">RILLING, Kazakhstan </w:t>
      </w:r>
      <w:r>
        <w:rPr>
          <w:rFonts w:ascii="Cambria" w:hAnsi="Cambria"/>
          <w:b/>
          <w:sz w:val="20"/>
          <w:szCs w:val="20"/>
        </w:rPr>
        <w:t>(onshore Drilling Rig)</w:t>
      </w:r>
      <w:r>
        <w:rPr>
          <w:rFonts w:ascii="Cambria" w:hAnsi="Cambria"/>
          <w:b/>
          <w:sz w:val="20"/>
          <w:szCs w:val="20"/>
        </w:rPr>
        <w:t xml:space="preserve">                          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 xml:space="preserve">              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 xml:space="preserve">   </w:t>
      </w:r>
      <w:r>
        <w:rPr>
          <w:rFonts w:ascii="Cambria" w:hAnsi="Cambria"/>
          <w:b/>
          <w:sz w:val="20"/>
          <w:szCs w:val="20"/>
        </w:rPr>
        <w:t xml:space="preserve">   Feb10  Nov11</w:t>
      </w:r>
    </w:p>
    <w:p>
      <w:pPr>
        <w:pStyle w:val="style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>
      <w:pPr>
        <w:pStyle w:val="style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KUWAIT OIL COMPANY (Refinery)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 xml:space="preserve">         </w:t>
      </w:r>
      <w:r>
        <w:rPr>
          <w:rFonts w:ascii="Cambria" w:hAnsi="Cambria"/>
          <w:b/>
          <w:sz w:val="20"/>
          <w:szCs w:val="20"/>
        </w:rPr>
        <w:t xml:space="preserve">   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 xml:space="preserve">                              </w:t>
      </w:r>
      <w:r>
        <w:rPr>
          <w:rFonts w:ascii="Cambria" w:hAnsi="Cambria"/>
          <w:b/>
          <w:sz w:val="20"/>
          <w:szCs w:val="20"/>
        </w:rPr>
        <w:t xml:space="preserve">  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 xml:space="preserve">    </w:t>
      </w:r>
      <w:r>
        <w:rPr>
          <w:rFonts w:ascii="Cambria" w:hAnsi="Cambria"/>
          <w:b/>
          <w:sz w:val="20"/>
          <w:szCs w:val="20"/>
        </w:rPr>
        <w:t xml:space="preserve">  </w:t>
      </w:r>
      <w:r>
        <w:rPr>
          <w:rFonts w:ascii="Cambria" w:hAnsi="Cambria"/>
          <w:b/>
          <w:sz w:val="20"/>
          <w:szCs w:val="20"/>
        </w:rPr>
        <w:t>Dec03 Aug 08</w:t>
      </w:r>
    </w:p>
    <w:p>
      <w:pPr>
        <w:pStyle w:val="style0"/>
        <w:jc w:val="both"/>
        <w:rPr>
          <w:rFonts w:ascii="Cambria" w:hAnsi="Cambria"/>
          <w:sz w:val="20"/>
          <w:szCs w:val="20"/>
        </w:rPr>
      </w:pPr>
    </w:p>
    <w:p>
      <w:pPr>
        <w:pStyle w:val="style0"/>
        <w:jc w:val="both"/>
        <w:rPr>
          <w:rFonts w:ascii="Cambria" w:hAnsi="Cambria"/>
          <w:sz w:val="20"/>
          <w:szCs w:val="20"/>
        </w:rPr>
      </w:pPr>
    </w:p>
    <w:p>
      <w:pPr>
        <w:pStyle w:val="style0"/>
        <w:jc w:val="both"/>
        <w:rPr>
          <w:rFonts w:ascii="Cambria" w:hAnsi="Cambria"/>
          <w:sz w:val="20"/>
          <w:szCs w:val="20"/>
        </w:rPr>
      </w:pPr>
    </w:p>
    <w:p>
      <w:pPr>
        <w:pStyle w:val="style0"/>
        <w:jc w:val="both"/>
        <w:rPr>
          <w:rFonts w:ascii="Cambria" w:hAnsi="Cambria"/>
          <w:sz w:val="10"/>
          <w:szCs w:val="10"/>
        </w:rPr>
      </w:pPr>
    </w:p>
    <w:p>
      <w:pPr>
        <w:pStyle w:val="style0"/>
        <w:jc w:val="both"/>
        <w:rPr>
          <w:rFonts w:ascii="Cambria" w:hAnsi="Cambria"/>
          <w:sz w:val="10"/>
          <w:szCs w:val="10"/>
        </w:rPr>
      </w:pPr>
    </w:p>
    <w:p>
      <w:pPr>
        <w:pStyle w:val="style0"/>
        <w:jc w:val="both"/>
        <w:rPr>
          <w:rFonts w:ascii="Cambria" w:hAnsi="Cambria"/>
          <w:b/>
          <w:sz w:val="4"/>
          <w:szCs w:val="4"/>
        </w:rPr>
      </w:pPr>
    </w:p>
    <w:p>
      <w:pPr>
        <w:pStyle w:val="style0"/>
        <w:jc w:val="both"/>
        <w:rPr>
          <w:rFonts w:ascii="Cambria" w:hAnsi="Cambria"/>
          <w:b/>
          <w:i/>
          <w:u w:val="single"/>
        </w:rPr>
      </w:pPr>
      <w:r>
        <w:rPr>
          <w:rFonts w:ascii="Cambria" w:hAnsi="Cambria"/>
          <w:b/>
          <w:i/>
          <w:u w:val="single"/>
        </w:rPr>
        <w:t>RESPONSIBILITIES</w:t>
      </w:r>
      <w:r>
        <w:rPr>
          <w:rFonts w:ascii="Cambria" w:hAnsi="Cambria"/>
          <w:b/>
          <w:i/>
          <w:u w:val="single"/>
        </w:rPr>
        <w:t xml:space="preserve"> </w:t>
      </w:r>
    </w:p>
    <w:p>
      <w:pPr>
        <w:pStyle w:val="style0"/>
        <w:jc w:val="both"/>
        <w:rPr>
          <w:rFonts w:ascii="Cambria" w:hAnsi="Cambria"/>
          <w:sz w:val="10"/>
          <w:szCs w:val="10"/>
        </w:rPr>
      </w:pP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Maintain updated records of materials consumed on well, received and returned to shore base.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764" w:hanging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Maintain records of normal and special wastes send to shore for disposal. Indent for sufficient number o</w:t>
      </w:r>
      <w:r>
        <w:rPr>
          <w:rFonts w:ascii="Cambria" w:hAnsi="Cambria"/>
          <w:b/>
          <w:color w:val="3b3d3d"/>
          <w:sz w:val="22"/>
          <w:szCs w:val="22"/>
        </w:rPr>
        <w:t>f trash baskets</w:t>
      </w:r>
      <w:r>
        <w:rPr>
          <w:rFonts w:ascii="Cambria" w:hAnsi="Cambria"/>
          <w:b/>
          <w:color w:val="3b3d3d"/>
          <w:sz w:val="22"/>
          <w:szCs w:val="22"/>
        </w:rPr>
        <w:t>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Inventory variance report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 xml:space="preserve">Entry of well material consumption in </w:t>
      </w:r>
      <w:r>
        <w:rPr>
          <w:rFonts w:ascii="Cambria" w:hAnsi="Cambria"/>
          <w:b/>
          <w:color w:val="3b3d3d"/>
          <w:sz w:val="22"/>
          <w:szCs w:val="22"/>
        </w:rPr>
        <w:t>Online System</w:t>
      </w:r>
      <w:r>
        <w:rPr>
          <w:rFonts w:ascii="Cambria" w:hAnsi="Cambria"/>
          <w:b/>
          <w:color w:val="3b3d3d"/>
          <w:sz w:val="22"/>
          <w:szCs w:val="22"/>
        </w:rPr>
        <w:t>(SAP)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Cost Monitoring and reporting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 xml:space="preserve">Records of </w:t>
      </w:r>
      <w:r>
        <w:rPr>
          <w:rFonts w:ascii="Cambria" w:hAnsi="Cambria"/>
          <w:b/>
          <w:color w:val="3b3d3d"/>
          <w:sz w:val="22"/>
          <w:szCs w:val="22"/>
        </w:rPr>
        <w:t>PR</w:t>
      </w:r>
      <w:r>
        <w:rPr>
          <w:rFonts w:ascii="Cambria" w:hAnsi="Cambria"/>
          <w:b/>
          <w:color w:val="3b3d3d"/>
          <w:sz w:val="22"/>
          <w:szCs w:val="22"/>
        </w:rPr>
        <w:t>R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764" w:hanging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Track and update record of material movement to and from the rig. Ensure all the transactions are captured</w:t>
      </w:r>
      <w:r>
        <w:rPr>
          <w:rFonts w:ascii="Cambria" w:hAnsi="Cambria"/>
          <w:b/>
          <w:color w:val="3b3d3d"/>
          <w:sz w:val="22"/>
          <w:szCs w:val="22"/>
        </w:rPr>
        <w:t xml:space="preserve">  </w:t>
      </w:r>
      <w:r>
        <w:rPr>
          <w:rFonts w:ascii="Cambria" w:hAnsi="Cambria"/>
          <w:b/>
          <w:color w:val="3b3d3d"/>
          <w:sz w:val="22"/>
          <w:szCs w:val="22"/>
        </w:rPr>
        <w:t>in the</w:t>
      </w:r>
      <w:r>
        <w:rPr>
          <w:rFonts w:ascii="Cambria" w:hAnsi="Cambria"/>
          <w:b/>
          <w:color w:val="3b3d3d"/>
          <w:sz w:val="22"/>
          <w:szCs w:val="22"/>
        </w:rPr>
        <w:t xml:space="preserve"> </w:t>
      </w:r>
      <w:r>
        <w:rPr>
          <w:rFonts w:ascii="Cambria" w:hAnsi="Cambria"/>
          <w:b/>
          <w:color w:val="3b3d3d"/>
          <w:sz w:val="22"/>
          <w:szCs w:val="22"/>
        </w:rPr>
        <w:t>in online system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 xml:space="preserve">Maintain inventory records of critical spares. Issue critical spares to approved work orders. 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764" w:hanging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Co-ordinate with Supervisor and engineers to ensure proper storage of material in allotted bins. Spe</w:t>
      </w:r>
      <w:r>
        <w:rPr>
          <w:rFonts w:ascii="Cambria" w:hAnsi="Cambria"/>
          <w:b/>
          <w:color w:val="3b3d3d"/>
          <w:sz w:val="22"/>
          <w:szCs w:val="22"/>
        </w:rPr>
        <w:t xml:space="preserve">cial attention to be paid </w:t>
      </w:r>
      <w:r>
        <w:rPr>
          <w:rFonts w:ascii="Cambria" w:hAnsi="Cambria"/>
          <w:b/>
          <w:color w:val="3b3d3d"/>
          <w:sz w:val="22"/>
          <w:szCs w:val="22"/>
        </w:rPr>
        <w:t>while storing</w:t>
      </w:r>
      <w:r>
        <w:rPr>
          <w:rFonts w:ascii="Cambria" w:hAnsi="Cambria"/>
          <w:b/>
          <w:color w:val="3b3d3d"/>
          <w:sz w:val="22"/>
          <w:szCs w:val="22"/>
        </w:rPr>
        <w:t xml:space="preserve"> hazardous items like chemicals, cylinders and perishable items like elastomers and paints.</w:t>
      </w:r>
    </w:p>
    <w:p>
      <w:pPr>
        <w:pStyle w:val="style0"/>
        <w:numPr>
          <w:ilvl w:val="0"/>
          <w:numId w:val="1"/>
        </w:numPr>
        <w:tabs>
          <w:tab w:val="center" w:leader="none" w:pos="720"/>
        </w:tabs>
        <w:spacing w:before="100" w:beforeAutospacing="true" w:after="100" w:afterAutospacing="true" w:lineRule="atLeast" w:line="245"/>
        <w:ind w:hanging="270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Ensure integrity and safety of equipment. Prepare and maintain PRS (Parts for repair and service) log</w:t>
      </w:r>
      <w:r>
        <w:rPr>
          <w:rFonts w:ascii="Cambria" w:hAnsi="Cambria"/>
          <w:b/>
          <w:color w:val="3b3d3d"/>
          <w:sz w:val="22"/>
          <w:szCs w:val="22"/>
        </w:rPr>
        <w:t xml:space="preserve">  </w:t>
      </w:r>
      <w:r>
        <w:rPr>
          <w:rFonts w:ascii="Cambria" w:hAnsi="Cambria"/>
          <w:b/>
          <w:color w:val="3b3d3d"/>
          <w:sz w:val="22"/>
          <w:szCs w:val="22"/>
        </w:rPr>
        <w:t>to</w:t>
      </w:r>
      <w:r>
        <w:rPr>
          <w:rFonts w:ascii="Cambria" w:hAnsi="Cambria"/>
          <w:b/>
          <w:color w:val="3b3d3d"/>
          <w:sz w:val="22"/>
          <w:szCs w:val="22"/>
        </w:rPr>
        <w:t xml:space="preserve"> t</w:t>
      </w:r>
      <w:r>
        <w:rPr>
          <w:rFonts w:ascii="Cambria" w:hAnsi="Cambria"/>
          <w:b/>
          <w:color w:val="3b3d3d"/>
          <w:sz w:val="22"/>
          <w:szCs w:val="22"/>
        </w:rPr>
        <w:t>rack</w:t>
      </w:r>
      <w:r>
        <w:rPr>
          <w:rFonts w:ascii="Cambria" w:hAnsi="Cambria"/>
          <w:b/>
          <w:color w:val="3b3d3d"/>
          <w:sz w:val="22"/>
          <w:szCs w:val="22"/>
        </w:rPr>
        <w:t xml:space="preserve">  pending materials on repair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Ensure adequate inventory of consumables is available for smooth operation of the rig.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Report near misses, hazard alerts etc.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Comply with the rig specific policies and procedures.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 xml:space="preserve">Maintain high standards of </w:t>
      </w:r>
      <w:r>
        <w:rPr>
          <w:rFonts w:ascii="Cambria" w:hAnsi="Cambria"/>
          <w:b/>
          <w:color w:val="3b3d3d"/>
          <w:sz w:val="22"/>
          <w:szCs w:val="22"/>
        </w:rPr>
        <w:t>Housekeeping</w:t>
      </w:r>
      <w:r>
        <w:rPr>
          <w:rFonts w:ascii="Cambria" w:hAnsi="Cambria"/>
          <w:b/>
          <w:color w:val="3b3d3d"/>
          <w:sz w:val="22"/>
          <w:szCs w:val="22"/>
        </w:rPr>
        <w:t>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 xml:space="preserve">Maintain record of the lifting gear certificates </w:t>
      </w:r>
      <w:r>
        <w:rPr>
          <w:rFonts w:ascii="Cambria" w:hAnsi="Cambria"/>
          <w:b/>
          <w:color w:val="3b3d3d"/>
          <w:sz w:val="22"/>
          <w:szCs w:val="22"/>
        </w:rPr>
        <w:t>for rig equipments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tLeast" w:line="245"/>
        <w:ind w:left="136" w:firstLine="314"/>
        <w:rPr>
          <w:rFonts w:ascii="Cambria" w:hAnsi="Cambria"/>
          <w:b/>
          <w:color w:val="3b3d3d"/>
          <w:sz w:val="22"/>
          <w:szCs w:val="22"/>
        </w:rPr>
      </w:pPr>
      <w:r>
        <w:rPr>
          <w:rFonts w:ascii="Cambria" w:hAnsi="Cambria"/>
          <w:b/>
          <w:color w:val="3b3d3d"/>
          <w:sz w:val="22"/>
          <w:szCs w:val="22"/>
        </w:rPr>
        <w:t>Maintain  record of the in hole equipments necessary inspection  certificates,</w:t>
      </w:r>
    </w:p>
    <w:p>
      <w:pPr>
        <w:pStyle w:val="style0"/>
        <w:spacing w:before="100" w:beforeAutospacing="true" w:after="100" w:afterAutospacing="true" w:lineRule="atLeast" w:line="245"/>
        <w:ind w:left="450"/>
        <w:rPr>
          <w:rFonts w:ascii="Cambria" w:hAnsi="Cambria"/>
          <w:b/>
          <w:color w:val="3b3d3d"/>
          <w:sz w:val="22"/>
          <w:szCs w:val="22"/>
        </w:rPr>
      </w:pPr>
    </w:p>
    <w:p>
      <w:pPr>
        <w:pStyle w:val="style0"/>
        <w:spacing w:before="100" w:beforeAutospacing="true" w:after="100" w:afterAutospacing="true" w:lineRule="atLeast" w:line="245"/>
        <w:ind w:left="450"/>
        <w:rPr>
          <w:rFonts w:ascii="Cambria" w:hAnsi="Cambria"/>
          <w:b/>
          <w:color w:val="3b3d3d"/>
          <w:sz w:val="22"/>
          <w:szCs w:val="22"/>
        </w:rPr>
      </w:pPr>
    </w:p>
    <w:p>
      <w:pPr>
        <w:pStyle w:val="style0"/>
        <w:rPr/>
      </w:pPr>
    </w:p>
    <w:p>
      <w:pPr>
        <w:pStyle w:val="style0"/>
        <w:spacing w:before="100" w:beforeAutospacing="true" w:after="100" w:afterAutospacing="true" w:lineRule="atLeast" w:line="245"/>
        <w:ind w:left="450"/>
        <w:rPr>
          <w:rFonts w:ascii="Cambria" w:hAnsi="Cambria"/>
          <w:b/>
          <w:color w:val="3b3d3d"/>
          <w:sz w:val="22"/>
          <w:szCs w:val="22"/>
        </w:rPr>
      </w:pPr>
    </w:p>
    <w:p>
      <w:pPr>
        <w:pStyle w:val="style0"/>
        <w:spacing w:before="100" w:beforeAutospacing="true" w:after="100" w:afterAutospacing="true" w:lineRule="atLeast" w:line="245"/>
        <w:rPr>
          <w:rFonts w:ascii="Cambria" w:hAnsi="Cambria"/>
          <w:b/>
          <w:bCs/>
          <w:i/>
          <w:iCs/>
          <w:color w:val="000000"/>
          <w:u w:val="single"/>
          <w:shd w:val="clear" w:color="auto" w:fill="efefef"/>
        </w:rPr>
      </w:pPr>
      <w:r>
        <w:rPr>
          <w:rFonts w:ascii="Cambria" w:hAnsi="Cambria"/>
          <w:b/>
          <w:bCs/>
          <w:i/>
          <w:iCs/>
          <w:color w:val="000000"/>
          <w:u w:val="single"/>
          <w:shd w:val="clear" w:color="auto" w:fill="efefef"/>
        </w:rPr>
        <w:t>PROFESSIONAL ATTRIBUTES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tLeast" w:line="245"/>
        <w:rPr>
          <w:rFonts w:ascii="Cambria" w:hAnsi="Cambria"/>
          <w:b/>
          <w:bCs/>
          <w:i/>
          <w:iCs/>
          <w:color w:val="000000"/>
          <w:sz w:val="22"/>
          <w:szCs w:val="22"/>
          <w:u w:val="single"/>
          <w:shd w:val="clear" w:color="auto" w:fill="efefef"/>
        </w:rPr>
      </w:pPr>
      <w:r>
        <w:rPr>
          <w:rFonts w:ascii="Cambria" w:hAnsi="Cambria"/>
          <w:color w:val="000000"/>
          <w:sz w:val="22"/>
          <w:szCs w:val="22"/>
          <w:shd w:val="clear" w:color="auto" w:fill="efefef"/>
        </w:rPr>
        <w:t>A strong and positive sense of self discipline.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tLeast" w:line="245"/>
        <w:rPr>
          <w:rFonts w:ascii="Cambria" w:hAnsi="Cambria"/>
          <w:b/>
          <w:bCs/>
          <w:i/>
          <w:iCs/>
          <w:color w:val="000000"/>
          <w:sz w:val="22"/>
          <w:szCs w:val="22"/>
          <w:u w:val="single"/>
          <w:shd w:val="clear" w:color="auto" w:fill="efefef"/>
        </w:rPr>
      </w:pPr>
      <w:r>
        <w:rPr>
          <w:rFonts w:ascii="Cambria" w:hAnsi="Cambria"/>
          <w:color w:val="000000"/>
          <w:sz w:val="22"/>
          <w:szCs w:val="22"/>
          <w:shd w:val="clear" w:color="auto" w:fill="efefef"/>
        </w:rPr>
        <w:t xml:space="preserve"> Have the skill in adjusting to the situations and overcoming obstacles in day to day &amp; Determination to face even a tough situation.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tLeast" w:line="245"/>
        <w:rPr>
          <w:rFonts w:ascii="Cambria" w:hAnsi="Cambria"/>
          <w:b/>
          <w:bCs/>
          <w:i/>
          <w:iCs/>
          <w:color w:val="000000"/>
          <w:sz w:val="22"/>
          <w:szCs w:val="22"/>
          <w:u w:val="single"/>
          <w:shd w:val="clear" w:color="auto" w:fill="efefef"/>
        </w:rPr>
      </w:pPr>
      <w:r>
        <w:rPr>
          <w:rFonts w:ascii="Cambria" w:hAnsi="Cambria"/>
          <w:color w:val="000000"/>
          <w:sz w:val="22"/>
          <w:szCs w:val="22"/>
          <w:shd w:val="clear" w:color="auto" w:fill="efefef"/>
        </w:rPr>
        <w:t>I always have a positive approach with smile.      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>
          <v:shape id="1029" type="#_x0000_t75" filled="f" stroked="f" style="margin-left:0.0pt;margin-top:0.0pt;width:576.05pt;height:3.0pt;mso-wrap-distance-left:0.0pt;mso-wrap-distance-right:0.0pt;visibility:visible;" o:hr="t" o:hrpct="0.0">
            <v:imagedata r:id="rId2" embosscolor="white" o:title="BD14844_"/>
            <v:stroke on="f" joinstyle="miter"/>
            <o:lock aspectratio="true" v:ext="view"/>
            <v:fill/>
            <v:path o:connecttype="rect" extrusionok="f" gradientshapeok="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>
        </w:pict>
      </w:r>
    </w:p>
    <w:p>
      <w:pPr>
        <w:pStyle w:val="style0"/>
        <w:jc w:val="both"/>
        <w:rPr>
          <w:rFonts w:ascii="Cambria" w:hAnsi="Cambria"/>
          <w:b/>
          <w:szCs w:val="22"/>
        </w:rPr>
      </w:pPr>
    </w:p>
    <w:p>
      <w:pPr>
        <w:pStyle w:val="style0"/>
        <w:jc w:val="both"/>
        <w:rPr>
          <w:rFonts w:ascii="Cambria" w:hAnsi="Cambria"/>
          <w:b/>
          <w:szCs w:val="22"/>
          <w:u w:val="single"/>
        </w:rPr>
      </w:pPr>
      <w:r>
        <w:rPr>
          <w:rFonts w:ascii="Cambria" w:hAnsi="Cambria"/>
          <w:b/>
          <w:szCs w:val="22"/>
          <w:u w:val="single"/>
        </w:rPr>
        <w:t>EDUCATIONAL &amp; PROFESSIONAL CREDENTIALS</w:t>
      </w:r>
    </w:p>
    <w:p>
      <w:pPr>
        <w:pStyle w:val="style0"/>
        <w:jc w:val="both"/>
        <w:rPr>
          <w:rFonts w:ascii="Cambria" w:hAnsi="Cambria"/>
          <w:b/>
          <w:szCs w:val="22"/>
        </w:rPr>
      </w:pPr>
    </w:p>
    <w:p>
      <w:pPr>
        <w:pStyle w:val="style0"/>
        <w:jc w:val="both"/>
        <w:rPr>
          <w:rFonts w:ascii="Cambria" w:hAnsi="Cambria"/>
          <w:b/>
          <w:sz w:val="10"/>
          <w:szCs w:val="10"/>
        </w:rPr>
      </w:pPr>
    </w:p>
    <w:p>
      <w:pPr>
        <w:pStyle w:val="style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Diploma in computer </w:t>
      </w:r>
      <w:r>
        <w:rPr>
          <w:rFonts w:ascii="Cambria" w:hAnsi="Cambria"/>
          <w:b/>
          <w:sz w:val="22"/>
          <w:szCs w:val="22"/>
        </w:rPr>
        <w:t>Technology</w:t>
      </w:r>
      <w:r>
        <w:rPr>
          <w:rFonts w:ascii="Cambria" w:hAnsi="Cambria"/>
          <w:b/>
          <w:sz w:val="22"/>
          <w:szCs w:val="22"/>
        </w:rPr>
        <w:t>, Passed in April 2002</w:t>
      </w:r>
      <w:r>
        <w:rPr>
          <w:rFonts w:ascii="Cambria" w:hAnsi="Cambria"/>
          <w:b/>
          <w:sz w:val="22"/>
          <w:szCs w:val="22"/>
        </w:rPr>
        <w:t xml:space="preserve"> 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SCAD Polytechnic</w:t>
      </w:r>
      <w:r>
        <w:rPr>
          <w:rFonts w:ascii="Cambria" w:hAnsi="Cambria"/>
          <w:sz w:val="22"/>
          <w:szCs w:val="22"/>
        </w:rPr>
        <w:t>;</w:t>
      </w:r>
      <w:r>
        <w:rPr>
          <w:rFonts w:ascii="Cambria" w:hAnsi="Cambria"/>
          <w:sz w:val="22"/>
          <w:szCs w:val="22"/>
        </w:rPr>
        <w:t xml:space="preserve"> 91.7</w:t>
      </w:r>
      <w:r>
        <w:rPr>
          <w:rFonts w:ascii="Cambria" w:hAnsi="Cambria"/>
          <w:sz w:val="22"/>
          <w:szCs w:val="22"/>
        </w:rPr>
        <w:t>%</w:t>
      </w:r>
    </w:p>
    <w:p>
      <w:pPr>
        <w:pStyle w:val="style0"/>
        <w:jc w:val="both"/>
        <w:rPr>
          <w:rFonts w:ascii="Cambria" w:hAnsi="Cambria"/>
          <w:sz w:val="10"/>
          <w:szCs w:val="10"/>
        </w:rPr>
      </w:pPr>
    </w:p>
    <w:p>
      <w:pPr>
        <w:pStyle w:val="style0"/>
        <w:jc w:val="both"/>
        <w:rPr>
          <w:rFonts w:ascii="Cambria" w:hAnsi="Cambria"/>
          <w:sz w:val="10"/>
          <w:szCs w:val="10"/>
        </w:rPr>
      </w:pPr>
    </w:p>
    <w:p>
      <w:pPr>
        <w:pStyle w:val="style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Computer Proficiency</w:t>
      </w:r>
    </w:p>
    <w:p>
      <w:pPr>
        <w:pStyle w:val="style0"/>
        <w:jc w:val="both"/>
        <w:rPr>
          <w:rFonts w:ascii="Cambria" w:hAnsi="Cambria"/>
          <w:b/>
          <w:sz w:val="22"/>
          <w:szCs w:val="22"/>
        </w:rPr>
      </w:pPr>
    </w:p>
    <w:p>
      <w:pPr>
        <w:pStyle w:val="style0"/>
        <w:jc w:val="both"/>
        <w:rPr>
          <w:rFonts w:ascii="Cambria" w:hAnsi="Cambria"/>
          <w:sz w:val="22"/>
          <w:szCs w:val="22"/>
          <w:highlight w:val="yellow"/>
        </w:rPr>
      </w:pPr>
      <w:r>
        <w:rPr>
          <w:rFonts w:ascii="Cambria" w:hAnsi="Cambria"/>
          <w:sz w:val="22"/>
          <w:szCs w:val="22"/>
          <w:highlight w:val="yellow"/>
        </w:rPr>
        <w:t xml:space="preserve">Microsoft Office, Windows and Internet </w:t>
      </w:r>
      <w:r>
        <w:rPr>
          <w:rFonts w:ascii="Cambria" w:hAnsi="Cambria"/>
          <w:sz w:val="22"/>
          <w:szCs w:val="22"/>
          <w:highlight w:val="yellow"/>
        </w:rPr>
        <w:t>Applications</w:t>
      </w:r>
      <w:r>
        <w:rPr>
          <w:rFonts w:ascii="Cambria" w:hAnsi="Cambria"/>
          <w:sz w:val="22"/>
          <w:szCs w:val="22"/>
          <w:highlight w:val="yellow"/>
        </w:rPr>
        <w:t xml:space="preserve">, </w:t>
      </w:r>
    </w:p>
    <w:p>
      <w:pPr>
        <w:pStyle w:val="style0"/>
        <w:jc w:val="both"/>
        <w:rPr>
          <w:rFonts w:ascii="Cambria" w:hAnsi="Cambria"/>
          <w:sz w:val="22"/>
          <w:szCs w:val="22"/>
          <w:highlight w:val="yellow"/>
        </w:rPr>
      </w:pPr>
    </w:p>
    <w:p>
      <w:pPr>
        <w:pStyle w:val="style0"/>
        <w:jc w:val="both"/>
        <w:rPr>
          <w:rFonts w:ascii="Cambria" w:hAnsi="Cambria"/>
          <w:sz w:val="22"/>
          <w:szCs w:val="22"/>
          <w:highlight w:val="yellow"/>
        </w:rPr>
      </w:pPr>
      <w:r>
        <w:rPr>
          <w:rFonts w:ascii="Cambria" w:hAnsi="Cambria"/>
          <w:sz w:val="22"/>
          <w:szCs w:val="22"/>
          <w:highlight w:val="yellow"/>
        </w:rPr>
        <w:t>ORACLE JDEDWARDS ONE WORLD</w:t>
      </w:r>
    </w:p>
    <w:p>
      <w:pPr>
        <w:pStyle w:val="style0"/>
        <w:jc w:val="both"/>
        <w:rPr>
          <w:rFonts w:ascii="Cambria" w:hAnsi="Cambria"/>
          <w:sz w:val="22"/>
          <w:szCs w:val="22"/>
          <w:highlight w:val="yellow"/>
        </w:rPr>
      </w:pP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highlight w:val="yellow"/>
        </w:rPr>
        <w:t>SAP (</w:t>
      </w:r>
      <w:r>
        <w:rPr>
          <w:rFonts w:ascii="Cambria" w:hAnsi="Cambria"/>
          <w:sz w:val="22"/>
          <w:szCs w:val="22"/>
          <w:highlight w:val="yellow"/>
        </w:rPr>
        <w:t>WM)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</w:p>
    <w:p>
      <w:pPr>
        <w:pStyle w:val="style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Safety </w:t>
      </w:r>
      <w:r>
        <w:rPr>
          <w:rFonts w:ascii="Cambria" w:hAnsi="Cambria"/>
          <w:b/>
          <w:sz w:val="22"/>
          <w:szCs w:val="22"/>
        </w:rPr>
        <w:t>Course</w:t>
      </w:r>
      <w:r>
        <w:rPr>
          <w:rFonts w:ascii="Cambria" w:hAnsi="Cambria"/>
          <w:b/>
          <w:sz w:val="22"/>
          <w:szCs w:val="22"/>
        </w:rPr>
        <w:t>s</w:t>
      </w:r>
      <w:r>
        <w:rPr>
          <w:rFonts w:ascii="Cambria" w:hAnsi="Cambria"/>
          <w:b/>
          <w:sz w:val="22"/>
          <w:szCs w:val="22"/>
        </w:rPr>
        <w:t xml:space="preserve"> Completed</w:t>
      </w:r>
    </w:p>
    <w:p>
      <w:pPr>
        <w:pStyle w:val="style0"/>
        <w:jc w:val="both"/>
        <w:rPr>
          <w:rFonts w:ascii="Cambria" w:hAnsi="Cambria"/>
          <w:b/>
          <w:sz w:val="22"/>
          <w:szCs w:val="22"/>
        </w:rPr>
      </w:pPr>
    </w:p>
    <w:p>
      <w:pPr>
        <w:pStyle w:val="style0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SIPP LEVEL (MANUAL HANDLING)</w:t>
      </w:r>
    </w:p>
    <w:p>
      <w:pPr>
        <w:pStyle w:val="style0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HAZARD COMMUNICATION</w:t>
      </w:r>
    </w:p>
    <w:p>
      <w:pPr>
        <w:pStyle w:val="style0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FIRST AID CPR</w:t>
      </w:r>
    </w:p>
    <w:p>
      <w:pPr>
        <w:pStyle w:val="style0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ASBESTOS AWARENESS</w:t>
      </w:r>
    </w:p>
    <w:p>
      <w:pPr>
        <w:pStyle w:val="style0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SPILL PREVENTION TRAINING</w:t>
      </w:r>
    </w:p>
    <w:p>
      <w:pPr>
        <w:pStyle w:val="style0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STOP (HAZARD IDENTIFICATION)</w:t>
      </w:r>
    </w:p>
    <w:p>
      <w:pPr>
        <w:pStyle w:val="style0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RESPIRATORY PROTECTION TRAINING</w:t>
      </w:r>
    </w:p>
    <w:p>
      <w:pPr>
        <w:pStyle w:val="style0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FIRE FIGHTING</w:t>
      </w:r>
    </w:p>
    <w:p>
      <w:pPr>
        <w:pStyle w:val="style0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H2S AWARNESS SA</w:t>
      </w:r>
      <w:r>
        <w:rPr>
          <w:rFonts w:ascii="Cambria" w:hAnsi="Cambria"/>
          <w:sz w:val="20"/>
          <w:szCs w:val="20"/>
        </w:rPr>
        <w:t>F</w:t>
      </w:r>
      <w:r>
        <w:rPr>
          <w:rFonts w:ascii="Cambria" w:hAnsi="Cambria"/>
          <w:sz w:val="20"/>
          <w:szCs w:val="20"/>
        </w:rPr>
        <w:t>ETY TRAINING</w:t>
      </w:r>
    </w:p>
    <w:p>
      <w:pPr>
        <w:pStyle w:val="style0"/>
        <w:ind w:left="720"/>
        <w:jc w:val="both"/>
        <w:rPr>
          <w:rFonts w:ascii="Cambria" w:hAnsi="Cambria"/>
          <w:sz w:val="20"/>
          <w:szCs w:val="20"/>
        </w:rPr>
      </w:pPr>
    </w:p>
    <w:p>
      <w:pPr>
        <w:pStyle w:val="style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ALL ABOVE COURSES CONDUCTED BY ADC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>
          <v:shape id="1030" type="#_x0000_t75" filled="f" stroked="f" style="margin-left:0.0pt;margin-top:0.0pt;width:576.05pt;height:3.0pt;mso-wrap-distance-left:0.0pt;mso-wrap-distance-right:0.0pt;visibility:visible;" o:hr="t" o:hrpct="0.0">
            <v:imagedata r:id="rId2" embosscolor="white" o:title="BD14844_"/>
            <v:stroke on="f" joinstyle="miter"/>
            <o:lock aspectratio="true" v:ext="view"/>
            <v:fill/>
            <v:path o:connecttype="rect" extrusionok="f" gradientshapeok="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>
        </w:pic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Date of Birth:</w:t>
      </w:r>
      <w:r>
        <w:rPr>
          <w:rFonts w:ascii="Cambria" w:hAnsi="Cambria"/>
          <w:sz w:val="22"/>
          <w:szCs w:val="22"/>
        </w:rPr>
        <w:t xml:space="preserve"> 03</w:t>
      </w:r>
      <w:r>
        <w:rPr>
          <w:rFonts w:ascii="Cambria" w:hAnsi="Cambria"/>
          <w:sz w:val="22"/>
          <w:szCs w:val="22"/>
          <w:vertAlign w:val="superscript"/>
        </w:rPr>
        <w:t>rd</w:t>
      </w:r>
      <w:r>
        <w:rPr>
          <w:rFonts w:ascii="Cambria" w:hAnsi="Cambria"/>
          <w:sz w:val="22"/>
          <w:szCs w:val="22"/>
        </w:rPr>
        <w:t xml:space="preserve"> July </w:t>
      </w:r>
      <w:r>
        <w:rPr>
          <w:rFonts w:ascii="Cambria" w:hAnsi="Cambria"/>
          <w:sz w:val="22"/>
          <w:szCs w:val="22"/>
        </w:rPr>
        <w:t>1980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Languages known: </w:t>
      </w:r>
      <w:r>
        <w:rPr>
          <w:rFonts w:ascii="Cambria" w:hAnsi="Cambria"/>
          <w:sz w:val="22"/>
          <w:szCs w:val="22"/>
        </w:rPr>
        <w:t>English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Tamil, Hindi, Malayalam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Passport: </w:t>
      </w:r>
      <w:r>
        <w:rPr>
          <w:rFonts w:ascii="Cambria" w:hAnsi="Cambria"/>
          <w:sz w:val="22"/>
          <w:szCs w:val="22"/>
        </w:rPr>
        <w:t xml:space="preserve">U3604821 </w:t>
      </w:r>
      <w:r>
        <w:rPr>
          <w:rFonts w:ascii="Cambria" w:hAnsi="Cambria"/>
          <w:sz w:val="22"/>
          <w:szCs w:val="22"/>
        </w:rPr>
        <w:t>Valid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Up to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15</w:t>
      </w:r>
      <w:r>
        <w:rPr>
          <w:rFonts w:ascii="Cambria" w:hAnsi="Cambria"/>
          <w:sz w:val="22"/>
          <w:szCs w:val="22"/>
        </w:rPr>
        <w:t>.1</w:t>
      </w:r>
      <w:r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.20</w:t>
      </w:r>
      <w:r>
        <w:rPr>
          <w:rFonts w:ascii="Cambria" w:hAnsi="Cambria"/>
          <w:sz w:val="22"/>
          <w:szCs w:val="22"/>
        </w:rPr>
        <w:t>30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Nationality:</w:t>
      </w:r>
      <w:r>
        <w:rPr>
          <w:rFonts w:ascii="Cambria" w:hAnsi="Cambria"/>
          <w:b/>
          <w:sz w:val="22"/>
          <w:szCs w:val="22"/>
        </w:rPr>
        <w:t xml:space="preserve"> Indian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Thanks/Regards</w:t>
      </w:r>
    </w:p>
    <w:p>
      <w:pPr>
        <w:pStyle w:val="style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Vinesh Joseph</w:t>
      </w:r>
    </w:p>
    <w:p>
      <w:pPr>
        <w:pStyle w:val="style0"/>
        <w:rPr>
          <w:rFonts w:ascii="Cambria" w:hAnsi="Cambria"/>
          <w:sz w:val="22"/>
          <w:szCs w:val="22"/>
        </w:rPr>
      </w:pPr>
    </w:p>
    <w:p>
      <w:pPr>
        <w:pStyle w:val="style0"/>
        <w:rPr>
          <w:rFonts w:ascii="Cambria" w:hAnsi="Cambria"/>
          <w:sz w:val="22"/>
          <w:szCs w:val="22"/>
        </w:rPr>
      </w:pPr>
    </w:p>
    <w:p>
      <w:pPr>
        <w:pStyle w:val="style0"/>
        <w:tabs>
          <w:tab w:val="left" w:leader="none" w:pos="4130"/>
        </w:tabs>
        <w:rPr>
          <w:rFonts w:ascii="Cambria" w:hAnsi="Cambria"/>
          <w:sz w:val="22"/>
          <w:szCs w:val="22"/>
        </w:rPr>
      </w:pPr>
    </w:p>
    <w:p>
      <w:pPr>
        <w:pStyle w:val="style0"/>
        <w:tabs>
          <w:tab w:val="left" w:leader="none" w:pos="4130"/>
        </w:tabs>
        <w:rPr>
          <w:rFonts w:ascii="Cambria" w:hAnsi="Cambria"/>
          <w:sz w:val="22"/>
          <w:szCs w:val="22"/>
        </w:rPr>
      </w:pPr>
    </w:p>
    <w:sectPr>
      <w:pgSz w:w="11907" w:h="16840" w:orient="portrait" w:code="9"/>
      <w:pgMar w:top="720" w:right="117" w:bottom="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Shruti"/>
    <w:panose1 w:val="02000500000000000000"/>
    <w:charset w:val="01"/>
    <w:family w:val="roman"/>
    <w:pitch w:val="variable"/>
    <w:sig w:usb0="00000000" w:usb1="00000000" w:usb2="00000000" w:usb3="00000000" w:csb0="00000000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CB2FCC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1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1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1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0E29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D4C6BF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17BA78E6"/>
    <w:lvl w:ilvl="0">
      <w:start w:val="1"/>
      <w:numFmt w:val="decimal"/>
      <w:lvlText w:val="%1"/>
      <w:lvlJc w:val="left"/>
      <w:pPr/>
      <w:rPr>
        <w:rFonts w:ascii="Shruti" w:hAnsi="Shruti" w:hint="default"/>
      </w:rPr>
    </w:lvl>
  </w:abstractNum>
  <w:abstractNum w:abstractNumId="4">
    <w:nsid w:val="00000004"/>
    <w:multiLevelType w:val="hybridMultilevel"/>
    <w:tmpl w:val="046276E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A0E4D99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singleLevel"/>
    <w:tmpl w:val="17BA78E6"/>
    <w:lvl w:ilvl="0">
      <w:start w:val="1"/>
      <w:numFmt w:val="decimal"/>
      <w:lvlText w:val="%1"/>
      <w:lvlJc w:val="left"/>
      <w:pPr/>
      <w:rPr>
        <w:rFonts w:ascii="Shruti" w:cs="Shruti" w:hAnsi="Shruti" w:hint="default"/>
      </w:rPr>
    </w:lvl>
  </w:abstractNum>
  <w:abstractNum w:abstractNumId="7">
    <w:nsid w:val="00000007"/>
    <w:multiLevelType w:val="hybridMultilevel"/>
    <w:tmpl w:val="7B92F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B5214CC"/>
    <w:lvl w:ilvl="0" w:tplc="924A8F7A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950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lvl w:ilvl="0">
        <w:start w:val="4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3">
    <w:abstractNumId w:val="3"/>
    <w:lvlOverride w:ilvl="0">
      <w:lvl w:ilvl="0">
        <w:start w:val="6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4">
    <w:abstractNumId w:val="6"/>
    <w:lvlOverride w:ilvl="0">
      <w:lvl w:ilvl="0">
        <w:start w:val="2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5">
    <w:abstractNumId w:val="3"/>
    <w:lvlOverride w:ilvl="0">
      <w:lvl w:ilvl="0">
        <w:start w:val="2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6">
    <w:abstractNumId w:val="4"/>
  </w:num>
  <w:num w:numId="7">
    <w:abstractNumId w:val="7"/>
  </w:num>
  <w:num w:numId="8">
    <w:abstractNumId w:val="6"/>
    <w:lvlOverride w:ilvl="0">
      <w:lvl w:ilvl="0">
        <w:start w:val="6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9">
    <w:abstractNumId w:val="0"/>
  </w:num>
  <w:num w:numId="10">
    <w:abstractNumId w:val="6"/>
  </w:num>
  <w:num w:numId="11">
    <w:abstractNumId w:val="6"/>
    <w:lvlOverride w:ilvl="0">
      <w:lvl w:ilvl="0">
        <w:start w:val="5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12">
    <w:abstractNumId w:val="3"/>
    <w:lvlOverride w:ilvl="0">
      <w:lvl w:ilvl="0">
        <w:start w:val="5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13">
    <w:abstractNumId w:val="6"/>
    <w:lvlOverride w:ilvl="0">
      <w:lvl w:ilvl="0">
        <w:start w:val="3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14">
    <w:abstractNumId w:val="3"/>
  </w:num>
  <w:num w:numId="15">
    <w:abstractNumId w:val="6"/>
    <w:lvlOverride w:ilvl="0">
      <w:lvl w:ilvl="0">
        <w:start w:val="7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16">
    <w:abstractNumId w:val="9"/>
  </w:num>
  <w:num w:numId="17">
    <w:abstractNumId w:val="1"/>
  </w:num>
  <w:num w:numId="18">
    <w:abstractNumId w:val="2"/>
  </w:num>
  <w:num w:numId="19">
    <w:abstractNumId w:val="8"/>
  </w:num>
  <w:num w:numId="20">
    <w:abstractNumId w:val="3"/>
    <w:lvlOverride w:ilvl="0">
      <w:lvl w:ilvl="0">
        <w:start w:val="3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21">
    <w:abstractNumId w:val="3"/>
    <w:lvlOverride w:ilvl="0">
      <w:lvl w:ilvl="0">
        <w:start w:val="7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  <w:num w:numId="22">
    <w:abstractNumId w:val="6"/>
    <w:lvlOverride w:ilvl="0">
      <w:lvl w:ilvl="0">
        <w:start w:val="4"/>
        <w:numFmt w:val="decimal"/>
        <w:lvlText w:val="%1"/>
        <w:lvlJc w:val="left"/>
        <w:pPr/>
        <w:rPr>
          <w:rFonts w:ascii="Shruti" w:cs="Shruti" w:hAnsi="Shruti" w:hint="default"/>
        </w:rPr>
      </w:lvl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</w:rPr>
  </w:style>
  <w:style w:type="paragraph" w:styleId="style2">
    <w:name w:val="heading 2"/>
    <w:basedOn w:val="style0"/>
    <w:next w:val="style0"/>
    <w:link w:val="style4097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style4">
    <w:name w:val="heading 4"/>
    <w:basedOn w:val="style0"/>
    <w:next w:val="style4"/>
    <w:link w:val="style4098"/>
    <w:qFormat/>
    <w:pPr>
      <w:spacing w:before="100" w:beforeAutospacing="true" w:after="100" w:afterAutospacing="true"/>
      <w:outlineLvl w:val="3"/>
    </w:pPr>
    <w:rPr>
      <w:rFonts w:ascii="Calibri" w:eastAsia="Calibri" w:hAnsi="Calibri"/>
      <w:b/>
      <w:bCs/>
    </w:rPr>
  </w:style>
  <w:style w:type="character" w:default="1" w:styleId="style65">
    <w:name w:val="Default Paragraph Font"/>
    <w:next w:val="style65"/>
    <w:rPr>
      <w:rFonts w:ascii="Calibri" w:cs="Times New Roman" w:eastAsia="Calibri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5">
    <w:name w:val="Hyperlink"/>
    <w:next w:val="style85"/>
    <w:rPr>
      <w:rFonts w:ascii="Calibri" w:cs="Times New Roman" w:eastAsia="Calibri" w:hAnsi="Calibri"/>
      <w:color w:val="0000ff"/>
      <w:u w:val="single"/>
    </w:rPr>
  </w:style>
  <w:style w:type="character" w:customStyle="1" w:styleId="style4097">
    <w:name w:val="Heading 2 Char_352f8c35-7c36-44cc-829f-3cac0a717992"/>
    <w:next w:val="style4097"/>
    <w:link w:val="style2"/>
    <w:rPr>
      <w:rFonts w:ascii="Cambria" w:cs="Times New Roman" w:eastAsia="Times New Roman" w:hAnsi="Cambria"/>
      <w:b/>
      <w:bCs/>
      <w:i/>
      <w:iCs/>
      <w:sz w:val="28"/>
      <w:szCs w:val="28"/>
    </w:rPr>
  </w:style>
  <w:style w:type="character" w:customStyle="1" w:styleId="style4098">
    <w:name w:val="Heading 4 Char_273236ce-b1cc-4368-8e1f-80c90f566d5f"/>
    <w:next w:val="style4098"/>
    <w:link w:val="style4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62">
    <w:name w:val="Title"/>
    <w:basedOn w:val="style0"/>
    <w:next w:val="style62"/>
    <w:link w:val="style4099"/>
    <w:qFormat/>
    <w:pPr>
      <w:overflowPunct w:val="false"/>
      <w:autoSpaceDE w:val="false"/>
      <w:autoSpaceDN w:val="false"/>
      <w:adjustRightInd w:val="false"/>
      <w:jc w:val="center"/>
      <w:textAlignment w:val="baseline"/>
    </w:pPr>
    <w:rPr>
      <w:rFonts w:ascii="Calibri" w:eastAsia="Calibri" w:hAnsi="Calibri"/>
      <w:b/>
      <w:sz w:val="32"/>
      <w:szCs w:val="20"/>
      <w:u w:val="single"/>
    </w:rPr>
  </w:style>
  <w:style w:type="character" w:customStyle="1" w:styleId="style4099">
    <w:name w:val="Title Char_5f87dc54-8bd4-44d8-8816-7c6fe500e494"/>
    <w:next w:val="style4099"/>
    <w:link w:val="style62"/>
    <w:rPr>
      <w:rFonts w:ascii="Times New Roman" w:cs="Times New Roman" w:eastAsia="Times New Roman" w:hAnsi="Times New Roman"/>
      <w:b/>
      <w:sz w:val="32"/>
      <w:szCs w:val="20"/>
      <w:u w:val="single"/>
      <w:lang w:val="en-US"/>
    </w:rPr>
  </w:style>
  <w:style w:type="paragraph" w:styleId="style90">
    <w:name w:val="Plain Text"/>
    <w:basedOn w:val="style0"/>
    <w:next w:val="style90"/>
    <w:link w:val="style4100"/>
    <w:pPr/>
    <w:rPr>
      <w:rFonts w:ascii="Courier New" w:eastAsia="Calibri" w:hAnsi="Courier New"/>
      <w:sz w:val="20"/>
      <w:szCs w:val="20"/>
    </w:rPr>
  </w:style>
  <w:style w:type="character" w:customStyle="1" w:styleId="style4100">
    <w:name w:val="Plain Text Char"/>
    <w:next w:val="style4100"/>
    <w:link w:val="style90"/>
    <w:rPr>
      <w:rFonts w:ascii="Courier New" w:cs="Courier New" w:eastAsia="Times New Roman" w:hAnsi="Courier New"/>
      <w:sz w:val="20"/>
      <w:szCs w:val="20"/>
      <w:lang w:val="en-US"/>
    </w:rPr>
  </w:style>
  <w:style w:type="paragraph" w:customStyle="1" w:styleId="style4101">
    <w:name w:val="Char"/>
    <w:basedOn w:val="style0"/>
    <w:next w:val="style4101"/>
    <w:pPr>
      <w:spacing w:after="160" w:lineRule="exact" w:line="240"/>
    </w:pPr>
    <w:rPr>
      <w:rFonts w:ascii="Verdana" w:cs="Verdana" w:eastAsia="Calibri" w:hAnsi="Verdana"/>
      <w:sz w:val="22"/>
      <w:szCs w:val="22"/>
    </w:rPr>
  </w:style>
  <w:style w:type="character" w:customStyle="1" w:styleId="style4102">
    <w:name w:val="apple-converted-space"/>
    <w:next w:val="style4102"/>
    <w:rPr>
      <w:rFonts w:ascii="Calibri" w:cs="Times New Roman" w:eastAsia="Calibri" w:hAnsi="Calibri"/>
    </w:rPr>
  </w:style>
  <w:style w:type="character" w:styleId="style87">
    <w:name w:val="Strong"/>
    <w:next w:val="style87"/>
    <w:qFormat/>
    <w:rPr>
      <w:rFonts w:ascii="Calibri" w:cs="Times New Roman" w:eastAsia="Calibri" w:hAnsi="Calibri"/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417</Words>
  <Pages>2</Pages>
  <Characters>2517</Characters>
  <Application>WPS Office</Application>
  <DocSecurity>0</DocSecurity>
  <Paragraphs>96</Paragraphs>
  <ScaleCrop>false</ScaleCrop>
  <LinksUpToDate>false</LinksUpToDate>
  <CharactersWithSpaces>3018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2020-11-24T16:34:00Z</dcterms:created>
  <dc:creator>Sumit Malpekar</dc:creator>
  <lastModifiedBy>Redmi Note 9 Pro</lastModifiedBy>
  <dcterms:modified xsi:type="dcterms:W3CDTF">2020-11-24T17:01:20Z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